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6E9C46"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7640800D"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1CC8F5C7"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0DEC83BF" w14:textId="77777777" w:rsidR="009968B4" w:rsidRPr="00B75704" w:rsidRDefault="009968B4" w:rsidP="009968B4">
      <w:pPr>
        <w:spacing w:line="276" w:lineRule="auto"/>
        <w:ind w:right="-2"/>
        <w:jc w:val="center"/>
        <w:rPr>
          <w:rFonts w:cstheme="minorHAnsi"/>
          <w:b/>
          <w:bCs/>
          <w:color w:val="2F5496" w:themeColor="accent5" w:themeShade="BF"/>
          <w:sz w:val="48"/>
          <w:szCs w:val="48"/>
          <w:lang w:val="fr-MA"/>
        </w:rPr>
      </w:pPr>
    </w:p>
    <w:p w14:paraId="1BBE3E6E" w14:textId="7EB68167" w:rsidR="00293A2C" w:rsidRPr="00B75704" w:rsidRDefault="009968B4" w:rsidP="009968B4">
      <w:pPr>
        <w:spacing w:line="276" w:lineRule="auto"/>
        <w:ind w:right="-2"/>
        <w:jc w:val="center"/>
        <w:rPr>
          <w:rFonts w:cstheme="minorHAnsi"/>
          <w:b/>
          <w:bCs/>
          <w:color w:val="2F5496" w:themeColor="accent5" w:themeShade="BF"/>
          <w:sz w:val="48"/>
          <w:szCs w:val="48"/>
        </w:rPr>
      </w:pPr>
      <w:r w:rsidRPr="00B75704">
        <w:rPr>
          <w:rFonts w:cstheme="minorHAnsi"/>
          <w:b/>
          <w:bCs/>
          <w:color w:val="2F5496" w:themeColor="accent5" w:themeShade="BF"/>
          <w:sz w:val="48"/>
          <w:szCs w:val="48"/>
        </w:rPr>
        <w:t xml:space="preserve">RÈGLEMENT D’ARBITRAGE DE </w:t>
      </w:r>
      <w:bookmarkStart w:id="0" w:name="_Hlk165656156"/>
      <w:r w:rsidRPr="00B75704">
        <w:rPr>
          <w:rFonts w:cstheme="minorHAnsi"/>
          <w:b/>
          <w:bCs/>
          <w:color w:val="2F5496" w:themeColor="accent5" w:themeShade="BF"/>
          <w:sz w:val="48"/>
          <w:szCs w:val="48"/>
        </w:rPr>
        <w:t>LA COUR MAROCAINE D’ARBITRAGE DE LA CONSTRUCTION</w:t>
      </w:r>
    </w:p>
    <w:p w14:paraId="64BAE9F6" w14:textId="559CE2D2" w:rsidR="009968B4" w:rsidRPr="00B75704" w:rsidRDefault="00293A2C" w:rsidP="009968B4">
      <w:pPr>
        <w:spacing w:line="276" w:lineRule="auto"/>
        <w:ind w:right="-2"/>
        <w:jc w:val="center"/>
        <w:rPr>
          <w:rFonts w:cstheme="minorHAnsi"/>
          <w:b/>
          <w:bCs/>
          <w:color w:val="2F5496" w:themeColor="accent5" w:themeShade="BF"/>
          <w:sz w:val="48"/>
          <w:szCs w:val="48"/>
        </w:rPr>
      </w:pPr>
      <w:r w:rsidRPr="00B75704">
        <w:rPr>
          <w:rFonts w:cstheme="minorHAnsi"/>
          <w:b/>
          <w:bCs/>
          <w:color w:val="2F5496" w:themeColor="accent5" w:themeShade="BF"/>
          <w:sz w:val="48"/>
          <w:szCs w:val="48"/>
        </w:rPr>
        <w:t>« </w:t>
      </w:r>
      <w:r w:rsidR="009968B4" w:rsidRPr="00B75704">
        <w:rPr>
          <w:rFonts w:cstheme="minorHAnsi"/>
          <w:b/>
          <w:bCs/>
          <w:color w:val="2F5496" w:themeColor="accent5" w:themeShade="BF"/>
          <w:sz w:val="48"/>
          <w:szCs w:val="48"/>
        </w:rPr>
        <w:t>CMAC</w:t>
      </w:r>
      <w:r w:rsidRPr="00B75704">
        <w:rPr>
          <w:rFonts w:cstheme="minorHAnsi"/>
          <w:b/>
          <w:bCs/>
          <w:color w:val="2F5496" w:themeColor="accent5" w:themeShade="BF"/>
          <w:sz w:val="48"/>
          <w:szCs w:val="48"/>
        </w:rPr>
        <w:t> »</w:t>
      </w:r>
    </w:p>
    <w:bookmarkEnd w:id="0"/>
    <w:p w14:paraId="4E021627"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6A2DD985"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732D4A33"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137FA4B9"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5FE22E7A"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2EDA21F3"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3E45A95C"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4FDA6195"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79AF29CA"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58C5EF96"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5C3CCE4C"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117FA9E7"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190A878F"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31D366B1"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17967E8B"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1495E43E"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249CBD5B"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28A048E2" w14:textId="77777777" w:rsidR="00293A2C" w:rsidRPr="00B75704" w:rsidRDefault="00293A2C" w:rsidP="009968B4">
      <w:pPr>
        <w:spacing w:line="276" w:lineRule="auto"/>
        <w:ind w:right="-2"/>
        <w:jc w:val="both"/>
        <w:rPr>
          <w:rFonts w:cstheme="minorHAnsi"/>
          <w:b/>
          <w:bCs/>
          <w:color w:val="2F5496" w:themeColor="accent5" w:themeShade="BF"/>
          <w:lang w:val="fr-MA"/>
        </w:rPr>
      </w:pPr>
    </w:p>
    <w:p w14:paraId="5C5F9D37" w14:textId="087F5E0E" w:rsidR="00293A2C" w:rsidRPr="00A259EB" w:rsidRDefault="00A259EB" w:rsidP="00A259EB">
      <w:pPr>
        <w:spacing w:line="276" w:lineRule="auto"/>
        <w:ind w:right="-2"/>
        <w:jc w:val="center"/>
        <w:rPr>
          <w:rFonts w:cstheme="minorHAnsi"/>
          <w:b/>
          <w:bCs/>
          <w:color w:val="2F5496" w:themeColor="accent5" w:themeShade="BF"/>
          <w:sz w:val="28"/>
          <w:szCs w:val="28"/>
          <w:lang w:val="fr-MA"/>
        </w:rPr>
      </w:pPr>
      <w:r w:rsidRPr="00A259EB">
        <w:rPr>
          <w:rFonts w:cstheme="minorHAnsi"/>
          <w:b/>
          <w:bCs/>
          <w:color w:val="2F5496" w:themeColor="accent5" w:themeShade="BF"/>
          <w:sz w:val="28"/>
          <w:szCs w:val="28"/>
          <w:lang w:val="fr-MA"/>
        </w:rPr>
        <w:t xml:space="preserve">REV 00 </w:t>
      </w:r>
      <w:r w:rsidR="000E3AB7">
        <w:rPr>
          <w:rFonts w:cstheme="minorHAnsi"/>
          <w:b/>
          <w:bCs/>
          <w:color w:val="2F5496" w:themeColor="accent5" w:themeShade="BF"/>
          <w:sz w:val="28"/>
          <w:szCs w:val="28"/>
          <w:lang w:val="fr-MA"/>
        </w:rPr>
        <w:t>e</w:t>
      </w:r>
      <w:r w:rsidR="000E3AB7" w:rsidRPr="000E3AB7">
        <w:rPr>
          <w:rFonts w:cstheme="minorHAnsi"/>
          <w:b/>
          <w:bCs/>
          <w:color w:val="2F5496" w:themeColor="accent5" w:themeShade="BF"/>
          <w:sz w:val="28"/>
          <w:szCs w:val="28"/>
          <w:lang w:val="fr-MA"/>
        </w:rPr>
        <w:t xml:space="preserve">n vigueur à compter </w:t>
      </w:r>
      <w:r>
        <w:rPr>
          <w:rFonts w:cstheme="minorHAnsi"/>
          <w:b/>
          <w:bCs/>
          <w:color w:val="2F5496" w:themeColor="accent5" w:themeShade="BF"/>
          <w:sz w:val="28"/>
          <w:szCs w:val="28"/>
          <w:lang w:val="fr-MA"/>
        </w:rPr>
        <w:t xml:space="preserve">du </w:t>
      </w:r>
      <w:r w:rsidRPr="00A259EB">
        <w:rPr>
          <w:rFonts w:cstheme="minorHAnsi"/>
          <w:b/>
          <w:bCs/>
          <w:color w:val="2F5496" w:themeColor="accent5" w:themeShade="BF"/>
          <w:sz w:val="28"/>
          <w:szCs w:val="28"/>
          <w:lang w:val="fr-MA"/>
        </w:rPr>
        <w:t xml:space="preserve">01 </w:t>
      </w:r>
      <w:r w:rsidR="007955C4">
        <w:rPr>
          <w:rFonts w:cstheme="minorHAnsi"/>
          <w:b/>
          <w:bCs/>
          <w:color w:val="2F5496" w:themeColor="accent5" w:themeShade="BF"/>
          <w:sz w:val="28"/>
          <w:szCs w:val="28"/>
          <w:lang w:val="fr-MA"/>
        </w:rPr>
        <w:t>janvier</w:t>
      </w:r>
      <w:r w:rsidRPr="00A259EB">
        <w:rPr>
          <w:rFonts w:cstheme="minorHAnsi"/>
          <w:b/>
          <w:bCs/>
          <w:color w:val="2F5496" w:themeColor="accent5" w:themeShade="BF"/>
          <w:sz w:val="28"/>
          <w:szCs w:val="28"/>
          <w:lang w:val="fr-MA"/>
        </w:rPr>
        <w:t xml:space="preserve"> 2024</w:t>
      </w:r>
    </w:p>
    <w:p w14:paraId="54EA4212" w14:textId="77777777" w:rsidR="00293A2C" w:rsidRPr="00B75704" w:rsidRDefault="00293A2C" w:rsidP="009968B4">
      <w:pPr>
        <w:spacing w:line="276" w:lineRule="auto"/>
        <w:ind w:right="-2"/>
        <w:jc w:val="both"/>
        <w:rPr>
          <w:rFonts w:cstheme="minorHAnsi"/>
          <w:b/>
          <w:bCs/>
          <w:color w:val="2F5496" w:themeColor="accent5" w:themeShade="BF"/>
          <w:lang w:val="fr-MA"/>
        </w:rPr>
      </w:pPr>
    </w:p>
    <w:p w14:paraId="5C7E3EF2" w14:textId="77777777" w:rsidR="008F51C4" w:rsidRDefault="008F51C4" w:rsidP="008F51C4">
      <w:pPr>
        <w:jc w:val="both"/>
        <w:rPr>
          <w:b/>
          <w:bCs/>
          <w:sz w:val="28"/>
          <w:szCs w:val="28"/>
        </w:rPr>
      </w:pPr>
    </w:p>
    <w:p w14:paraId="5EA94CF4" w14:textId="77777777" w:rsidR="008F51C4" w:rsidRDefault="008F51C4" w:rsidP="008F51C4">
      <w:pPr>
        <w:jc w:val="both"/>
        <w:rPr>
          <w:b/>
          <w:bCs/>
          <w:sz w:val="28"/>
          <w:szCs w:val="28"/>
        </w:rPr>
      </w:pPr>
    </w:p>
    <w:p w14:paraId="10828BDE" w14:textId="7241BAD4" w:rsidR="008F51C4" w:rsidRPr="008F51C4" w:rsidRDefault="008F51C4" w:rsidP="008F51C4">
      <w:pPr>
        <w:jc w:val="both"/>
        <w:rPr>
          <w:b/>
          <w:bCs/>
          <w:sz w:val="36"/>
          <w:szCs w:val="36"/>
        </w:rPr>
      </w:pPr>
      <w:r w:rsidRPr="008F51C4">
        <w:rPr>
          <w:b/>
          <w:bCs/>
          <w:sz w:val="36"/>
          <w:szCs w:val="36"/>
        </w:rPr>
        <w:t>Mot du Président</w:t>
      </w:r>
    </w:p>
    <w:p w14:paraId="7B3C710D" w14:textId="77777777" w:rsidR="008F51C4" w:rsidRDefault="008F51C4" w:rsidP="008F51C4">
      <w:pPr>
        <w:jc w:val="both"/>
      </w:pPr>
      <w:r>
        <w:t>Le Règlement de la CMAC (le "Règlement") a été conçu afin de mettre à la disposition des utilisateurs de l'arbitrage CMAC un moyen rapide et économiquement efficace pour trancher les litiges, même complexes, tout en étant respectueux des exigences de la loi 95-17 et des droits de la défense.</w:t>
      </w:r>
    </w:p>
    <w:p w14:paraId="58CA02C5" w14:textId="77777777" w:rsidR="008F51C4" w:rsidRDefault="008F51C4" w:rsidP="008F51C4">
      <w:pPr>
        <w:jc w:val="both"/>
      </w:pPr>
      <w:r>
        <w:t xml:space="preserve">Le Règlement confère aux arbitres, librement choisis par les parties ou par le Comité d’arbitrage, de larges pouvoirs d’appréciation afin d'atteindre ce but. </w:t>
      </w:r>
    </w:p>
    <w:p w14:paraId="58D933EE" w14:textId="77777777" w:rsidR="008F51C4" w:rsidRDefault="008F51C4" w:rsidP="008F51C4">
      <w:pPr>
        <w:jc w:val="both"/>
      </w:pPr>
      <w:r>
        <w:t>Le Règlement impose aux parties des obligations expresses de coopération dans la poursuite de l'objectif commun. Dans le même esprit de favoriser une procédure efficace, il met des obligations précises à la charge du Comité d’arbitrage de la CMAC et des arbitres.</w:t>
      </w:r>
    </w:p>
    <w:p w14:paraId="1FAA0EAD" w14:textId="77777777" w:rsidR="008F51C4" w:rsidRDefault="008F51C4" w:rsidP="008F51C4">
      <w:pPr>
        <w:jc w:val="both"/>
      </w:pPr>
      <w:r>
        <w:t>Le Règlement tient compte de la pratique et de l'esprit de l'arbitrage moderne, il a été conçu en tant que cadre juridiquement neutre, pour favoriser l'adhésion de toutes parties, qu'il s'agisse d’Entreprises privées, d’Etablissements Public ou de l'Administration.</w:t>
      </w:r>
    </w:p>
    <w:p w14:paraId="5A01B4D3" w14:textId="77777777" w:rsidR="008F51C4" w:rsidRDefault="008F51C4" w:rsidP="008F51C4">
      <w:pPr>
        <w:jc w:val="both"/>
      </w:pPr>
      <w:r>
        <w:t>Le choix de Casablanca en tant que siège de l'arbitrage (en l'absence de tout autre choix par les parties), est tout à fait cohérent avec cette approche.</w:t>
      </w:r>
    </w:p>
    <w:p w14:paraId="0E82E26A" w14:textId="77777777" w:rsidR="008F51C4" w:rsidRDefault="008F51C4" w:rsidP="008F51C4">
      <w:pPr>
        <w:jc w:val="both"/>
      </w:pPr>
      <w:r>
        <w:t xml:space="preserve">La loi Marocaine 95-17 de l'arbitrage aménage un environnement juridique sûr, favorable et neutre, dans lequel l'arbitrage peut se dérouler selon la volonté et les exigences des parties. </w:t>
      </w:r>
    </w:p>
    <w:p w14:paraId="4E34B53A" w14:textId="77777777" w:rsidR="008F51C4" w:rsidRDefault="008F51C4" w:rsidP="008F51C4">
      <w:pPr>
        <w:jc w:val="both"/>
      </w:pPr>
      <w:r>
        <w:t>Par ailleurs, le choix du Comité d’arbitrage de la CMAC en qualité d'autorité de désignation constitue une garantie de tout premier ordre, pour se garantir d'une procédure d'arbitrage efficace, neutre et juste.</w:t>
      </w:r>
    </w:p>
    <w:p w14:paraId="57195F2A" w14:textId="77777777" w:rsidR="008F51C4" w:rsidRDefault="008F51C4" w:rsidP="008F51C4">
      <w:pPr>
        <w:jc w:val="both"/>
      </w:pPr>
      <w:r>
        <w:t>Le Règlement accorde bien sûr une place prépondérante à l'autonomie et la volonté des parties. Elles peuvent librement modifier le déroulement de la procédure, que ce soit dans le cadre de leurs conventions d’arbitrage ou, par la suite, à l’établissement de l’acte de mission.</w:t>
      </w:r>
    </w:p>
    <w:p w14:paraId="0364BA15" w14:textId="77777777" w:rsidR="008F51C4" w:rsidRDefault="008F51C4" w:rsidP="008F51C4">
      <w:pPr>
        <w:jc w:val="both"/>
      </w:pPr>
      <w:r>
        <w:t>Qu'il me soit permis, à cette occasion, de remercier tout particulièrement les membres du Comité d’arbitrage de la CMAC, qui ont consacré leur énergie et leur talent à la première mouture du présent Règlement, ainsi que les membres du conseil d'administration de la CMAC pour le travail accompli.</w:t>
      </w:r>
    </w:p>
    <w:p w14:paraId="4A4379B7" w14:textId="77777777" w:rsidR="008F51C4" w:rsidRDefault="008F51C4" w:rsidP="008F51C4">
      <w:pPr>
        <w:jc w:val="both"/>
      </w:pPr>
    </w:p>
    <w:p w14:paraId="19A14344" w14:textId="77777777" w:rsidR="008F51C4" w:rsidRPr="008F51C4" w:rsidRDefault="008F51C4" w:rsidP="008F51C4">
      <w:pPr>
        <w:jc w:val="right"/>
        <w:rPr>
          <w:b/>
          <w:bCs/>
          <w:sz w:val="24"/>
          <w:szCs w:val="24"/>
        </w:rPr>
      </w:pPr>
      <w:r w:rsidRPr="008F51C4">
        <w:rPr>
          <w:b/>
          <w:bCs/>
          <w:sz w:val="24"/>
          <w:szCs w:val="24"/>
        </w:rPr>
        <w:t>Chafiq SERRAGUI</w:t>
      </w:r>
    </w:p>
    <w:p w14:paraId="5A9E3CC0" w14:textId="77777777" w:rsidR="008F51C4" w:rsidRPr="008F51C4" w:rsidRDefault="008F51C4" w:rsidP="008F51C4">
      <w:pPr>
        <w:jc w:val="right"/>
        <w:rPr>
          <w:b/>
          <w:bCs/>
          <w:sz w:val="24"/>
          <w:szCs w:val="24"/>
        </w:rPr>
      </w:pPr>
      <w:r w:rsidRPr="008F51C4">
        <w:rPr>
          <w:b/>
          <w:bCs/>
          <w:sz w:val="24"/>
          <w:szCs w:val="24"/>
        </w:rPr>
        <w:t>Président de la CMAC</w:t>
      </w:r>
    </w:p>
    <w:p w14:paraId="038D82AC" w14:textId="77777777" w:rsidR="008F51C4" w:rsidRDefault="008F51C4" w:rsidP="008F51C4">
      <w:pPr>
        <w:jc w:val="both"/>
      </w:pPr>
    </w:p>
    <w:p w14:paraId="66DAA9B1" w14:textId="77777777" w:rsidR="008F51C4" w:rsidRDefault="008F51C4" w:rsidP="008F51C4">
      <w:pPr>
        <w:jc w:val="both"/>
      </w:pPr>
    </w:p>
    <w:p w14:paraId="1DB20C13" w14:textId="77777777" w:rsidR="00293A2C" w:rsidRPr="008F51C4" w:rsidRDefault="00293A2C" w:rsidP="009968B4">
      <w:pPr>
        <w:spacing w:line="276" w:lineRule="auto"/>
        <w:ind w:right="-2"/>
        <w:jc w:val="both"/>
        <w:rPr>
          <w:rFonts w:cstheme="minorHAnsi"/>
          <w:b/>
          <w:bCs/>
          <w:color w:val="2F5496" w:themeColor="accent5" w:themeShade="BF"/>
        </w:rPr>
      </w:pPr>
    </w:p>
    <w:p w14:paraId="584642F7" w14:textId="0C26C41F" w:rsidR="008F51C4" w:rsidRDefault="008F51C4">
      <w:pPr>
        <w:rPr>
          <w:rFonts w:cstheme="minorHAnsi"/>
          <w:b/>
          <w:bCs/>
          <w:color w:val="2F5496" w:themeColor="accent5" w:themeShade="BF"/>
          <w:lang w:val="fr-MA"/>
        </w:rPr>
      </w:pPr>
      <w:r>
        <w:rPr>
          <w:rFonts w:cstheme="minorHAnsi"/>
          <w:b/>
          <w:bCs/>
          <w:color w:val="2F5496" w:themeColor="accent5" w:themeShade="BF"/>
          <w:lang w:val="fr-MA"/>
        </w:rPr>
        <w:br w:type="page"/>
      </w:r>
    </w:p>
    <w:p w14:paraId="463E9B59" w14:textId="77777777" w:rsidR="009968B4" w:rsidRPr="00B75704" w:rsidRDefault="009968B4" w:rsidP="009968B4">
      <w:pPr>
        <w:spacing w:line="276" w:lineRule="auto"/>
        <w:ind w:right="-2"/>
        <w:jc w:val="both"/>
        <w:rPr>
          <w:rFonts w:cstheme="minorHAnsi"/>
          <w:b/>
          <w:bCs/>
          <w:color w:val="2F5496" w:themeColor="accent5" w:themeShade="BF"/>
          <w:lang w:val="fr-MA"/>
        </w:rPr>
      </w:pPr>
    </w:p>
    <w:p w14:paraId="2383E349" w14:textId="2C190E4C" w:rsidR="00433670" w:rsidRPr="008F51C4" w:rsidRDefault="007935B7" w:rsidP="00293A2C">
      <w:pPr>
        <w:spacing w:line="360" w:lineRule="auto"/>
        <w:ind w:right="-2"/>
        <w:jc w:val="both"/>
        <w:rPr>
          <w:rFonts w:cstheme="minorHAnsi"/>
          <w:b/>
          <w:bCs/>
          <w:color w:val="000000" w:themeColor="text1"/>
          <w:sz w:val="28"/>
          <w:szCs w:val="28"/>
          <w:lang w:val="fr-MA"/>
        </w:rPr>
      </w:pPr>
      <w:r w:rsidRPr="008F51C4">
        <w:rPr>
          <w:rFonts w:cstheme="minorHAnsi"/>
          <w:b/>
          <w:bCs/>
          <w:color w:val="2F5496" w:themeColor="accent5" w:themeShade="BF"/>
          <w:sz w:val="28"/>
          <w:szCs w:val="28"/>
          <w:lang w:val="fr-MA"/>
        </w:rPr>
        <w:t>PRÉAMBULE</w:t>
      </w:r>
    </w:p>
    <w:p w14:paraId="169F1DCE" w14:textId="120F6167" w:rsidR="00855D0F" w:rsidRPr="00B75704" w:rsidRDefault="00855D0F" w:rsidP="00855D0F">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La Cour Marocaine d’Arbitrage de la Construction, désignée sous les dénominations respectives du « </w:t>
      </w:r>
      <w:r w:rsidRPr="00B75704">
        <w:rPr>
          <w:rFonts w:cstheme="minorHAnsi"/>
          <w:b/>
          <w:bCs/>
          <w:color w:val="000000" w:themeColor="text1"/>
          <w:sz w:val="24"/>
          <w:szCs w:val="24"/>
          <w:lang w:val="fr-MA"/>
        </w:rPr>
        <w:t>Centre</w:t>
      </w:r>
      <w:r w:rsidRPr="00B75704">
        <w:rPr>
          <w:rFonts w:cstheme="minorHAnsi"/>
          <w:color w:val="000000" w:themeColor="text1"/>
          <w:sz w:val="24"/>
          <w:szCs w:val="24"/>
          <w:lang w:val="fr-MA"/>
        </w:rPr>
        <w:t xml:space="preserve"> » ou « </w:t>
      </w:r>
      <w:r w:rsidRPr="00B75704">
        <w:rPr>
          <w:rFonts w:cstheme="minorHAnsi"/>
          <w:b/>
          <w:bCs/>
          <w:color w:val="000000" w:themeColor="text1"/>
          <w:sz w:val="24"/>
          <w:szCs w:val="24"/>
          <w:lang w:val="fr-MA"/>
        </w:rPr>
        <w:t>CMAC</w:t>
      </w:r>
      <w:r w:rsidRPr="00B75704">
        <w:rPr>
          <w:rFonts w:cstheme="minorHAnsi"/>
          <w:color w:val="000000" w:themeColor="text1"/>
          <w:sz w:val="24"/>
          <w:szCs w:val="24"/>
          <w:lang w:val="fr-MA"/>
        </w:rPr>
        <w:t xml:space="preserve"> », se présente comme une institution indépendante chargée de la gestion des procédures d’arbitrage liées au domaine de la construction en stricte conformité avec le Règlement d’Arbitrage d</w:t>
      </w:r>
      <w:r w:rsidR="008F7EE2" w:rsidRPr="00B75704">
        <w:rPr>
          <w:rFonts w:cstheme="minorHAnsi"/>
          <w:color w:val="000000" w:themeColor="text1"/>
          <w:sz w:val="24"/>
          <w:szCs w:val="24"/>
          <w:lang w:val="fr-MA"/>
        </w:rPr>
        <w:t>e la</w:t>
      </w:r>
      <w:r w:rsidRPr="00B75704">
        <w:rPr>
          <w:rFonts w:cstheme="minorHAnsi"/>
          <w:color w:val="000000" w:themeColor="text1"/>
          <w:sz w:val="24"/>
          <w:szCs w:val="24"/>
          <w:lang w:val="fr-MA"/>
        </w:rPr>
        <w:t xml:space="preserve"> CMAC </w:t>
      </w:r>
      <w:r w:rsidR="00AA5651" w:rsidRPr="00B75704">
        <w:rPr>
          <w:rFonts w:cstheme="minorHAnsi"/>
          <w:color w:val="000000" w:themeColor="text1"/>
          <w:sz w:val="24"/>
          <w:szCs w:val="24"/>
          <w:lang w:val="fr-MA"/>
        </w:rPr>
        <w:t>(le « </w:t>
      </w:r>
      <w:r w:rsidR="00AA5651" w:rsidRPr="00B75704">
        <w:rPr>
          <w:rFonts w:cstheme="minorHAnsi"/>
          <w:b/>
          <w:bCs/>
          <w:color w:val="000000" w:themeColor="text1"/>
          <w:sz w:val="24"/>
          <w:szCs w:val="24"/>
          <w:lang w:val="fr-MA"/>
        </w:rPr>
        <w:t>Règlement</w:t>
      </w:r>
      <w:r w:rsidR="00AA5651" w:rsidRPr="00B75704">
        <w:rPr>
          <w:rFonts w:cstheme="minorHAnsi"/>
          <w:color w:val="000000" w:themeColor="text1"/>
          <w:sz w:val="24"/>
          <w:szCs w:val="24"/>
          <w:lang w:val="fr-MA"/>
        </w:rPr>
        <w:t> »)</w:t>
      </w:r>
      <w:r w:rsidRPr="00B75704">
        <w:rPr>
          <w:rFonts w:cstheme="minorHAnsi"/>
          <w:color w:val="000000" w:themeColor="text1"/>
          <w:sz w:val="24"/>
          <w:szCs w:val="24"/>
          <w:lang w:val="fr-MA"/>
        </w:rPr>
        <w:t>.</w:t>
      </w:r>
    </w:p>
    <w:p w14:paraId="4EC1CB50" w14:textId="75D043B1" w:rsidR="00855D0F" w:rsidRPr="00B75704" w:rsidRDefault="00855D0F" w:rsidP="00AA5651">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Manifestant une préoccupation notable quant à sa contribution significative à l'établissement d'un cadre juridique cohérent visant à instaurer un règlement </w:t>
      </w:r>
      <w:r w:rsidR="00AA5651" w:rsidRPr="00B75704">
        <w:rPr>
          <w:rFonts w:cstheme="minorHAnsi"/>
          <w:color w:val="000000" w:themeColor="text1"/>
          <w:sz w:val="24"/>
          <w:szCs w:val="24"/>
          <w:lang w:val="fr-MA"/>
        </w:rPr>
        <w:t>définitif</w:t>
      </w:r>
      <w:r w:rsidRPr="00B75704">
        <w:rPr>
          <w:rFonts w:cstheme="minorHAnsi"/>
          <w:color w:val="000000" w:themeColor="text1"/>
          <w:sz w:val="24"/>
          <w:szCs w:val="24"/>
          <w:lang w:val="fr-MA"/>
        </w:rPr>
        <w:t xml:space="preserve"> et efficace des litiges dans le domaine de la construction, l</w:t>
      </w:r>
      <w:r w:rsidR="00D12F25" w:rsidRPr="00B75704">
        <w:rPr>
          <w:rFonts w:cstheme="minorHAnsi"/>
          <w:color w:val="000000" w:themeColor="text1"/>
          <w:sz w:val="24"/>
          <w:szCs w:val="24"/>
          <w:lang w:val="fr-MA"/>
        </w:rPr>
        <w:t>a</w:t>
      </w:r>
      <w:r w:rsidRPr="00B75704">
        <w:rPr>
          <w:rFonts w:cstheme="minorHAnsi"/>
          <w:color w:val="000000" w:themeColor="text1"/>
          <w:sz w:val="24"/>
          <w:szCs w:val="24"/>
          <w:lang w:val="fr-MA"/>
        </w:rPr>
        <w:t xml:space="preserve"> CMAC a opté, en partie, pour l'adoption du règlement d’arbitrage de la Commission des Nations Unies pour le Droit Commercial International, tel qu'approuvé par l'Assemblée Générale des Nations Unies par le biais de la résolution n°31/98 du 15 Décembre 1976, revisité en 2010 et 2013.</w:t>
      </w:r>
    </w:p>
    <w:p w14:paraId="763D8606" w14:textId="50004AF2" w:rsidR="002A75E3" w:rsidRPr="00B75704" w:rsidRDefault="00855D0F" w:rsidP="00855D0F">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Les modifications apportées visent à consolider le rôle prépondérant d</w:t>
      </w:r>
      <w:r w:rsidR="008F7EE2" w:rsidRPr="00B75704">
        <w:rPr>
          <w:rFonts w:cstheme="minorHAnsi"/>
          <w:color w:val="000000" w:themeColor="text1"/>
          <w:sz w:val="24"/>
          <w:szCs w:val="24"/>
          <w:lang w:val="fr-MA"/>
        </w:rPr>
        <w:t xml:space="preserve">e la </w:t>
      </w:r>
      <w:r w:rsidRPr="00B75704">
        <w:rPr>
          <w:rFonts w:cstheme="minorHAnsi"/>
          <w:color w:val="000000" w:themeColor="text1"/>
          <w:sz w:val="24"/>
          <w:szCs w:val="24"/>
          <w:lang w:val="fr-MA"/>
        </w:rPr>
        <w:t xml:space="preserve">CMAC en qualité d'instance arbitrale chargée de garantir une administration </w:t>
      </w:r>
      <w:r w:rsidR="002A75E3" w:rsidRPr="00B75704">
        <w:rPr>
          <w:rFonts w:cstheme="minorHAnsi"/>
          <w:color w:val="000000" w:themeColor="text1"/>
          <w:sz w:val="24"/>
          <w:szCs w:val="24"/>
          <w:lang w:val="fr-MA"/>
        </w:rPr>
        <w:t>efficace</w:t>
      </w:r>
      <w:r w:rsidRPr="00B75704">
        <w:rPr>
          <w:rFonts w:cstheme="minorHAnsi"/>
          <w:color w:val="000000" w:themeColor="text1"/>
          <w:sz w:val="24"/>
          <w:szCs w:val="24"/>
          <w:lang w:val="fr-MA"/>
        </w:rPr>
        <w:t xml:space="preserve"> des procédures d'arbitrage, conformément aux dispositions du Règlement. </w:t>
      </w:r>
    </w:p>
    <w:p w14:paraId="162E7726" w14:textId="2308AC45" w:rsidR="00523FE2" w:rsidRPr="00B75704" w:rsidRDefault="00855D0F" w:rsidP="00855D0F">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Lesdites procédures sont gérées par l</w:t>
      </w:r>
      <w:r w:rsidR="008F7EE2" w:rsidRPr="00B75704">
        <w:rPr>
          <w:rFonts w:cstheme="minorHAnsi"/>
          <w:color w:val="000000" w:themeColor="text1"/>
          <w:sz w:val="24"/>
          <w:szCs w:val="24"/>
          <w:lang w:val="fr-MA"/>
        </w:rPr>
        <w:t xml:space="preserve">e </w:t>
      </w:r>
      <w:bookmarkStart w:id="1" w:name="_Hlk164872694"/>
      <w:bookmarkStart w:id="2" w:name="_Hlk165457422"/>
      <w:r w:rsidR="008F7EE2" w:rsidRPr="00B75704">
        <w:rPr>
          <w:rFonts w:cstheme="minorHAnsi"/>
          <w:color w:val="000000" w:themeColor="text1"/>
          <w:sz w:val="24"/>
          <w:szCs w:val="24"/>
          <w:lang w:val="fr-MA"/>
        </w:rPr>
        <w:t>Comité d’arbitrage</w:t>
      </w:r>
      <w:bookmarkEnd w:id="1"/>
      <w:r w:rsidR="008F7EE2" w:rsidRPr="00B75704">
        <w:rPr>
          <w:rFonts w:cstheme="minorHAnsi"/>
          <w:color w:val="000000" w:themeColor="text1"/>
          <w:sz w:val="24"/>
          <w:szCs w:val="24"/>
          <w:lang w:val="fr-MA"/>
        </w:rPr>
        <w:t xml:space="preserve"> </w:t>
      </w:r>
      <w:bookmarkEnd w:id="2"/>
      <w:r w:rsidR="008F7EE2" w:rsidRPr="00B75704">
        <w:rPr>
          <w:rFonts w:cstheme="minorHAnsi"/>
          <w:color w:val="000000" w:themeColor="text1"/>
          <w:sz w:val="24"/>
          <w:szCs w:val="24"/>
          <w:lang w:val="fr-MA"/>
        </w:rPr>
        <w:t xml:space="preserve">de la </w:t>
      </w:r>
      <w:r w:rsidRPr="00B75704">
        <w:rPr>
          <w:rFonts w:cstheme="minorHAnsi"/>
          <w:color w:val="000000" w:themeColor="text1"/>
          <w:sz w:val="24"/>
          <w:szCs w:val="24"/>
          <w:lang w:val="fr-MA"/>
        </w:rPr>
        <w:t xml:space="preserve">CMAC, désignée sous l'appellation de la « </w:t>
      </w:r>
      <w:r w:rsidR="00470D52" w:rsidRPr="00B75704">
        <w:rPr>
          <w:rFonts w:cstheme="minorHAnsi"/>
          <w:b/>
          <w:bCs/>
          <w:color w:val="000000" w:themeColor="text1"/>
          <w:sz w:val="24"/>
          <w:szCs w:val="24"/>
          <w:lang w:val="fr-MA"/>
        </w:rPr>
        <w:t xml:space="preserve">Comité </w:t>
      </w:r>
      <w:r w:rsidR="004B62DE" w:rsidRPr="00B75704">
        <w:rPr>
          <w:rFonts w:cstheme="minorHAnsi"/>
          <w:b/>
          <w:bCs/>
          <w:color w:val="000000" w:themeColor="text1"/>
          <w:sz w:val="24"/>
          <w:szCs w:val="24"/>
          <w:lang w:val="fr-MA"/>
        </w:rPr>
        <w:t>d’arbitrage</w:t>
      </w:r>
      <w:r w:rsidR="004B62DE"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l</w:t>
      </w:r>
      <w:r w:rsidR="00470D52" w:rsidRPr="00B75704">
        <w:rPr>
          <w:rFonts w:cstheme="minorHAnsi"/>
          <w:color w:val="000000" w:themeColor="text1"/>
          <w:sz w:val="24"/>
          <w:szCs w:val="24"/>
          <w:lang w:val="fr-MA"/>
        </w:rPr>
        <w:t>e</w:t>
      </w:r>
      <w:r w:rsidRPr="00B75704">
        <w:rPr>
          <w:rFonts w:cstheme="minorHAnsi"/>
          <w:color w:val="000000" w:themeColor="text1"/>
          <w:sz w:val="24"/>
          <w:szCs w:val="24"/>
          <w:lang w:val="fr-MA"/>
        </w:rPr>
        <w:t>quel bénéficie du soutien du Secrétariat d</w:t>
      </w:r>
      <w:r w:rsidR="00643625" w:rsidRPr="00B75704">
        <w:rPr>
          <w:rFonts w:cstheme="minorHAnsi"/>
          <w:color w:val="000000" w:themeColor="text1"/>
          <w:sz w:val="24"/>
          <w:szCs w:val="24"/>
          <w:lang w:val="fr-MA"/>
        </w:rPr>
        <w:t>u Comité d’arbitrage</w:t>
      </w:r>
      <w:r w:rsidRPr="00B75704">
        <w:rPr>
          <w:rFonts w:cstheme="minorHAnsi"/>
          <w:color w:val="000000" w:themeColor="text1"/>
          <w:sz w:val="24"/>
          <w:szCs w:val="24"/>
          <w:lang w:val="fr-MA"/>
        </w:rPr>
        <w:t xml:space="preserve">, désigné sous le vocable du « </w:t>
      </w:r>
      <w:r w:rsidRPr="00B75704">
        <w:rPr>
          <w:rFonts w:cstheme="minorHAnsi"/>
          <w:b/>
          <w:bCs/>
          <w:color w:val="000000" w:themeColor="text1"/>
          <w:sz w:val="24"/>
          <w:szCs w:val="24"/>
          <w:lang w:val="fr-MA"/>
        </w:rPr>
        <w:t>Secrétariat</w:t>
      </w:r>
      <w:r w:rsidRPr="00B75704">
        <w:rPr>
          <w:rFonts w:cstheme="minorHAnsi"/>
          <w:color w:val="000000" w:themeColor="text1"/>
          <w:sz w:val="24"/>
          <w:szCs w:val="24"/>
          <w:lang w:val="fr-MA"/>
        </w:rPr>
        <w:t xml:space="preserve"> », placé sous l'autorité de son Secrétaire Général et dont les attributions sont explicitées au sein du Règlement Interne d</w:t>
      </w:r>
      <w:r w:rsidR="00B70916" w:rsidRPr="00B75704">
        <w:rPr>
          <w:rFonts w:cstheme="minorHAnsi"/>
          <w:color w:val="000000" w:themeColor="text1"/>
          <w:sz w:val="24"/>
          <w:szCs w:val="24"/>
          <w:lang w:val="fr-MA"/>
        </w:rPr>
        <w:t>e la</w:t>
      </w:r>
      <w:r w:rsidR="00643625"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CMAC.</w:t>
      </w:r>
    </w:p>
    <w:p w14:paraId="6D9B57F6" w14:textId="77777777" w:rsidR="00C5324E" w:rsidRPr="00B75704" w:rsidRDefault="00C5324E" w:rsidP="00293A2C">
      <w:pPr>
        <w:spacing w:line="360" w:lineRule="auto"/>
        <w:ind w:right="-2"/>
        <w:jc w:val="both"/>
        <w:rPr>
          <w:rFonts w:cstheme="minorHAnsi"/>
          <w:color w:val="000000" w:themeColor="text1"/>
          <w:sz w:val="24"/>
          <w:szCs w:val="24"/>
          <w:lang w:val="fr-MA"/>
        </w:rPr>
      </w:pPr>
    </w:p>
    <w:p w14:paraId="0812A3E1" w14:textId="77777777" w:rsidR="00C5324E" w:rsidRPr="00B75704" w:rsidRDefault="00C5324E" w:rsidP="00293A2C">
      <w:pPr>
        <w:spacing w:line="360" w:lineRule="auto"/>
        <w:ind w:right="-2"/>
        <w:jc w:val="both"/>
        <w:rPr>
          <w:rFonts w:cstheme="minorHAnsi"/>
          <w:color w:val="000000" w:themeColor="text1"/>
          <w:sz w:val="24"/>
          <w:szCs w:val="24"/>
          <w:lang w:val="fr-MA"/>
        </w:rPr>
      </w:pPr>
    </w:p>
    <w:p w14:paraId="14DE28E1" w14:textId="77777777" w:rsidR="00C5324E" w:rsidRPr="00B75704" w:rsidRDefault="00C5324E" w:rsidP="00293A2C">
      <w:pPr>
        <w:spacing w:line="360" w:lineRule="auto"/>
        <w:ind w:right="-2"/>
        <w:jc w:val="both"/>
        <w:rPr>
          <w:rFonts w:cstheme="minorHAnsi"/>
          <w:color w:val="000000" w:themeColor="text1"/>
          <w:sz w:val="24"/>
          <w:szCs w:val="24"/>
          <w:lang w:val="fr-MA"/>
        </w:rPr>
      </w:pPr>
    </w:p>
    <w:p w14:paraId="1EC33FE5" w14:textId="77777777" w:rsidR="00C5324E" w:rsidRPr="00B75704" w:rsidRDefault="00C5324E" w:rsidP="00293A2C">
      <w:pPr>
        <w:spacing w:line="360" w:lineRule="auto"/>
        <w:ind w:right="-2"/>
        <w:jc w:val="both"/>
        <w:rPr>
          <w:rFonts w:cstheme="minorHAnsi"/>
          <w:color w:val="000000" w:themeColor="text1"/>
          <w:sz w:val="24"/>
          <w:szCs w:val="24"/>
          <w:lang w:val="fr-MA"/>
        </w:rPr>
      </w:pPr>
    </w:p>
    <w:p w14:paraId="441B175C" w14:textId="77777777" w:rsidR="00C5324E" w:rsidRPr="00B75704" w:rsidRDefault="00C5324E" w:rsidP="00293A2C">
      <w:pPr>
        <w:spacing w:line="360" w:lineRule="auto"/>
        <w:ind w:right="-2"/>
        <w:jc w:val="both"/>
        <w:rPr>
          <w:rFonts w:cstheme="minorHAnsi"/>
          <w:color w:val="000000" w:themeColor="text1"/>
          <w:sz w:val="24"/>
          <w:szCs w:val="24"/>
          <w:lang w:val="fr-MA"/>
        </w:rPr>
      </w:pPr>
    </w:p>
    <w:p w14:paraId="0CF38276" w14:textId="77777777" w:rsidR="00C5324E" w:rsidRPr="00B75704" w:rsidRDefault="00C5324E" w:rsidP="00293A2C">
      <w:pPr>
        <w:spacing w:line="360" w:lineRule="auto"/>
        <w:ind w:right="-2"/>
        <w:jc w:val="both"/>
        <w:rPr>
          <w:rFonts w:cstheme="minorHAnsi"/>
          <w:color w:val="000000" w:themeColor="text1"/>
          <w:sz w:val="24"/>
          <w:szCs w:val="24"/>
          <w:lang w:val="fr-MA"/>
        </w:rPr>
      </w:pPr>
    </w:p>
    <w:p w14:paraId="6692FC62" w14:textId="77777777" w:rsidR="00C5324E" w:rsidRPr="00B75704" w:rsidRDefault="00C5324E" w:rsidP="00293A2C">
      <w:pPr>
        <w:spacing w:line="360" w:lineRule="auto"/>
        <w:ind w:right="-2"/>
        <w:jc w:val="both"/>
        <w:rPr>
          <w:rFonts w:cstheme="minorHAnsi"/>
          <w:color w:val="000000" w:themeColor="text1"/>
          <w:sz w:val="24"/>
          <w:szCs w:val="24"/>
          <w:lang w:val="fr-MA"/>
        </w:rPr>
      </w:pPr>
    </w:p>
    <w:p w14:paraId="1D415235" w14:textId="77777777" w:rsidR="00C5324E" w:rsidRPr="00B75704" w:rsidRDefault="00C5324E" w:rsidP="00293A2C">
      <w:pPr>
        <w:spacing w:line="360" w:lineRule="auto"/>
        <w:ind w:right="-2"/>
        <w:jc w:val="both"/>
        <w:rPr>
          <w:rFonts w:cstheme="minorHAnsi"/>
          <w:color w:val="000000" w:themeColor="text1"/>
          <w:sz w:val="24"/>
          <w:szCs w:val="24"/>
          <w:lang w:val="fr-MA"/>
        </w:rPr>
      </w:pPr>
    </w:p>
    <w:p w14:paraId="62638723" w14:textId="77777777" w:rsidR="00C5324E" w:rsidRPr="00B75704" w:rsidRDefault="00C5324E" w:rsidP="00293A2C">
      <w:pPr>
        <w:spacing w:line="360" w:lineRule="auto"/>
        <w:ind w:right="-2"/>
        <w:jc w:val="both"/>
        <w:rPr>
          <w:rFonts w:cstheme="minorHAnsi"/>
          <w:color w:val="000000" w:themeColor="text1"/>
          <w:sz w:val="24"/>
          <w:szCs w:val="24"/>
          <w:rtl/>
          <w:lang w:val="fr-MA"/>
        </w:rPr>
      </w:pPr>
    </w:p>
    <w:p w14:paraId="1F0184F7" w14:textId="77777777" w:rsidR="00A845B2" w:rsidRPr="00B75704" w:rsidRDefault="00A845B2" w:rsidP="00293A2C">
      <w:pPr>
        <w:spacing w:line="360" w:lineRule="auto"/>
        <w:ind w:right="-2"/>
        <w:jc w:val="both"/>
        <w:rPr>
          <w:rFonts w:cstheme="minorHAnsi"/>
          <w:color w:val="000000" w:themeColor="text1"/>
          <w:sz w:val="24"/>
          <w:szCs w:val="24"/>
          <w:lang w:val="fr-MA"/>
        </w:rPr>
      </w:pPr>
    </w:p>
    <w:p w14:paraId="20B75D7F" w14:textId="1D5E66EB" w:rsidR="00DE4AE7" w:rsidRPr="008F51C4" w:rsidRDefault="007935B7" w:rsidP="00293A2C">
      <w:pPr>
        <w:spacing w:line="360" w:lineRule="auto"/>
        <w:ind w:right="-2"/>
        <w:jc w:val="both"/>
        <w:rPr>
          <w:rFonts w:cstheme="minorHAnsi"/>
          <w:b/>
          <w:bCs/>
          <w:color w:val="2F5496" w:themeColor="accent5" w:themeShade="BF"/>
          <w:sz w:val="28"/>
          <w:szCs w:val="28"/>
          <w:lang w:val="fr-MA"/>
        </w:rPr>
      </w:pPr>
      <w:r w:rsidRPr="008F51C4">
        <w:rPr>
          <w:rFonts w:cstheme="minorHAnsi"/>
          <w:b/>
          <w:bCs/>
          <w:color w:val="2F5496" w:themeColor="accent5" w:themeShade="BF"/>
          <w:sz w:val="28"/>
          <w:szCs w:val="28"/>
          <w:lang w:val="fr-MA"/>
        </w:rPr>
        <w:t xml:space="preserve">CLAUSE TYPE D’ARBITRAGE DE </w:t>
      </w:r>
      <w:r w:rsidR="00B70916" w:rsidRPr="008F51C4">
        <w:rPr>
          <w:rFonts w:cstheme="minorHAnsi"/>
          <w:b/>
          <w:bCs/>
          <w:color w:val="2F5496" w:themeColor="accent5" w:themeShade="BF"/>
          <w:sz w:val="28"/>
          <w:szCs w:val="28"/>
          <w:lang w:val="fr-MA"/>
        </w:rPr>
        <w:t xml:space="preserve">LA </w:t>
      </w:r>
      <w:r w:rsidR="00903CB0" w:rsidRPr="008F51C4">
        <w:rPr>
          <w:rFonts w:cstheme="minorHAnsi"/>
          <w:b/>
          <w:bCs/>
          <w:color w:val="2F5496" w:themeColor="accent5" w:themeShade="BF"/>
          <w:sz w:val="28"/>
          <w:szCs w:val="28"/>
          <w:lang w:val="fr-MA"/>
        </w:rPr>
        <w:t>CMAC</w:t>
      </w:r>
    </w:p>
    <w:p w14:paraId="0511B315" w14:textId="0CD2614C" w:rsidR="00FA35D5" w:rsidRPr="00B75704" w:rsidRDefault="00FA35D5" w:rsidP="00FA35D5">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Il est préconisé par le Centre, à l'intention des parties envisageant le recours à l'arbitrage de </w:t>
      </w:r>
      <w:r w:rsidR="00693EEA" w:rsidRPr="00B75704">
        <w:rPr>
          <w:rFonts w:cstheme="minorHAnsi"/>
          <w:color w:val="000000" w:themeColor="text1"/>
          <w:sz w:val="24"/>
          <w:szCs w:val="24"/>
          <w:lang w:val="fr-MA"/>
        </w:rPr>
        <w:t xml:space="preserve">la </w:t>
      </w:r>
      <w:r w:rsidR="00903CB0" w:rsidRPr="00B75704">
        <w:rPr>
          <w:rFonts w:cstheme="minorHAnsi"/>
          <w:color w:val="000000" w:themeColor="text1"/>
          <w:sz w:val="24"/>
          <w:szCs w:val="24"/>
          <w:lang w:val="fr-MA"/>
        </w:rPr>
        <w:t>CMAC</w:t>
      </w:r>
      <w:r w:rsidRPr="00B75704">
        <w:rPr>
          <w:rFonts w:cstheme="minorHAnsi"/>
          <w:color w:val="000000" w:themeColor="text1"/>
          <w:sz w:val="24"/>
          <w:szCs w:val="24"/>
          <w:lang w:val="fr-MA"/>
        </w:rPr>
        <w:t xml:space="preserve"> et en conformité avec le Règlement, d'incorporer dans leurs contrats la clause type ci-après énoncée :</w:t>
      </w:r>
    </w:p>
    <w:p w14:paraId="4CE2897D" w14:textId="603C7682" w:rsidR="00926D9B" w:rsidRPr="00B75704" w:rsidRDefault="009E0D26" w:rsidP="00293A2C">
      <w:pPr>
        <w:spacing w:line="360" w:lineRule="auto"/>
        <w:ind w:right="-2"/>
        <w:jc w:val="both"/>
        <w:rPr>
          <w:rFonts w:cstheme="minorHAnsi"/>
          <w:b/>
          <w:bCs/>
          <w:i/>
          <w:iCs/>
          <w:color w:val="000000" w:themeColor="text1"/>
          <w:sz w:val="24"/>
          <w:szCs w:val="24"/>
          <w:lang w:val="fr-MA"/>
        </w:rPr>
      </w:pPr>
      <w:r w:rsidRPr="00B75704">
        <w:rPr>
          <w:rFonts w:cstheme="minorHAnsi"/>
          <w:color w:val="000000" w:themeColor="text1"/>
          <w:sz w:val="24"/>
          <w:szCs w:val="24"/>
          <w:lang w:val="fr-MA"/>
        </w:rPr>
        <w:t>« </w:t>
      </w:r>
      <w:r w:rsidR="004461EE" w:rsidRPr="00B75704">
        <w:rPr>
          <w:rFonts w:cstheme="minorHAnsi"/>
          <w:b/>
          <w:bCs/>
          <w:i/>
          <w:iCs/>
          <w:color w:val="000000" w:themeColor="text1"/>
          <w:sz w:val="24"/>
          <w:szCs w:val="24"/>
          <w:lang w:val="fr-MA"/>
        </w:rPr>
        <w:t xml:space="preserve">Tous litiges découlant du présent contrat ou en relation avec celui-ci, seront </w:t>
      </w:r>
      <w:r w:rsidR="00A845B2" w:rsidRPr="00B75704">
        <w:rPr>
          <w:rFonts w:cstheme="minorHAnsi"/>
          <w:b/>
          <w:bCs/>
          <w:i/>
          <w:iCs/>
          <w:color w:val="000000" w:themeColor="text1"/>
          <w:sz w:val="24"/>
          <w:szCs w:val="24"/>
          <w:lang w:val="fr-MA"/>
        </w:rPr>
        <w:t>tranchés définitivement</w:t>
      </w:r>
      <w:r w:rsidR="004461EE" w:rsidRPr="00B75704">
        <w:rPr>
          <w:rFonts w:cstheme="minorHAnsi"/>
          <w:b/>
          <w:bCs/>
          <w:i/>
          <w:iCs/>
          <w:color w:val="000000" w:themeColor="text1"/>
          <w:sz w:val="24"/>
          <w:szCs w:val="24"/>
          <w:lang w:val="fr-MA"/>
        </w:rPr>
        <w:t xml:space="preserve"> </w:t>
      </w:r>
      <w:r w:rsidR="00926D9B" w:rsidRPr="00B75704">
        <w:rPr>
          <w:rFonts w:cstheme="minorHAnsi"/>
          <w:b/>
          <w:bCs/>
          <w:i/>
          <w:iCs/>
          <w:color w:val="000000" w:themeColor="text1"/>
          <w:sz w:val="24"/>
          <w:szCs w:val="24"/>
          <w:lang w:val="fr-MA"/>
        </w:rPr>
        <w:t>par voie d’arbitrage conformément au Règlement d’Arbitrage</w:t>
      </w:r>
      <w:r w:rsidR="00E03FE8" w:rsidRPr="00B75704">
        <w:rPr>
          <w:rFonts w:cstheme="minorHAnsi"/>
          <w:b/>
          <w:bCs/>
          <w:i/>
          <w:iCs/>
          <w:color w:val="000000" w:themeColor="text1"/>
          <w:sz w:val="24"/>
          <w:szCs w:val="24"/>
          <w:lang w:val="fr-MA"/>
        </w:rPr>
        <w:t xml:space="preserve"> </w:t>
      </w:r>
      <w:r w:rsidR="00FA35D5" w:rsidRPr="00B75704">
        <w:rPr>
          <w:rFonts w:cstheme="minorHAnsi"/>
          <w:b/>
          <w:bCs/>
          <w:i/>
          <w:iCs/>
          <w:color w:val="000000" w:themeColor="text1"/>
          <w:sz w:val="24"/>
          <w:szCs w:val="24"/>
          <w:lang w:val="fr-MA"/>
        </w:rPr>
        <w:t xml:space="preserve">de la Cour Marocaine d’Arbitrage de la Construction « CMAC » </w:t>
      </w:r>
      <w:r w:rsidR="00926D9B" w:rsidRPr="00B75704">
        <w:rPr>
          <w:rFonts w:cstheme="minorHAnsi"/>
          <w:b/>
          <w:bCs/>
          <w:i/>
          <w:iCs/>
          <w:color w:val="000000" w:themeColor="text1"/>
          <w:sz w:val="24"/>
          <w:szCs w:val="24"/>
          <w:lang w:val="fr-MA"/>
        </w:rPr>
        <w:t xml:space="preserve">par un </w:t>
      </w:r>
      <w:r w:rsidR="00E03FE8" w:rsidRPr="00B75704">
        <w:rPr>
          <w:rFonts w:cstheme="minorHAnsi"/>
          <w:b/>
          <w:bCs/>
          <w:i/>
          <w:iCs/>
          <w:color w:val="000000" w:themeColor="text1"/>
          <w:sz w:val="24"/>
          <w:szCs w:val="24"/>
          <w:lang w:val="fr-MA"/>
        </w:rPr>
        <w:t xml:space="preserve">ou plusieurs </w:t>
      </w:r>
      <w:r w:rsidR="00926D9B" w:rsidRPr="00B75704">
        <w:rPr>
          <w:rFonts w:cstheme="minorHAnsi"/>
          <w:b/>
          <w:bCs/>
          <w:i/>
          <w:iCs/>
          <w:color w:val="000000" w:themeColor="text1"/>
          <w:sz w:val="24"/>
          <w:szCs w:val="24"/>
          <w:lang w:val="fr-MA"/>
        </w:rPr>
        <w:t>arbitre</w:t>
      </w:r>
      <w:r w:rsidR="00E03FE8" w:rsidRPr="00B75704">
        <w:rPr>
          <w:rFonts w:cstheme="minorHAnsi"/>
          <w:b/>
          <w:bCs/>
          <w:i/>
          <w:iCs/>
          <w:color w:val="000000" w:themeColor="text1"/>
          <w:sz w:val="24"/>
          <w:szCs w:val="24"/>
          <w:lang w:val="fr-MA"/>
        </w:rPr>
        <w:t>s</w:t>
      </w:r>
      <w:r w:rsidR="00926D9B" w:rsidRPr="00B75704">
        <w:rPr>
          <w:rFonts w:cstheme="minorHAnsi"/>
          <w:b/>
          <w:bCs/>
          <w:i/>
          <w:iCs/>
          <w:color w:val="000000" w:themeColor="text1"/>
          <w:sz w:val="24"/>
          <w:szCs w:val="24"/>
          <w:lang w:val="fr-MA"/>
        </w:rPr>
        <w:t xml:space="preserve"> nommé</w:t>
      </w:r>
      <w:r w:rsidR="00E03FE8" w:rsidRPr="00B75704">
        <w:rPr>
          <w:rFonts w:cstheme="minorHAnsi"/>
          <w:b/>
          <w:bCs/>
          <w:i/>
          <w:iCs/>
          <w:color w:val="000000" w:themeColor="text1"/>
          <w:sz w:val="24"/>
          <w:szCs w:val="24"/>
          <w:lang w:val="fr-MA"/>
        </w:rPr>
        <w:t>s</w:t>
      </w:r>
      <w:r w:rsidR="00926D9B" w:rsidRPr="00B75704">
        <w:rPr>
          <w:rFonts w:cstheme="minorHAnsi"/>
          <w:b/>
          <w:bCs/>
          <w:i/>
          <w:iCs/>
          <w:color w:val="000000" w:themeColor="text1"/>
          <w:sz w:val="24"/>
          <w:szCs w:val="24"/>
          <w:lang w:val="fr-MA"/>
        </w:rPr>
        <w:t xml:space="preserve"> </w:t>
      </w:r>
      <w:r w:rsidR="009559B0" w:rsidRPr="00B75704">
        <w:rPr>
          <w:rFonts w:cstheme="minorHAnsi"/>
          <w:b/>
          <w:bCs/>
          <w:i/>
          <w:iCs/>
          <w:color w:val="000000" w:themeColor="text1"/>
          <w:sz w:val="24"/>
          <w:szCs w:val="24"/>
          <w:lang w:val="fr-MA"/>
        </w:rPr>
        <w:t xml:space="preserve">suivant </w:t>
      </w:r>
      <w:r w:rsidR="00926D9B" w:rsidRPr="00B75704">
        <w:rPr>
          <w:rFonts w:cstheme="minorHAnsi"/>
          <w:b/>
          <w:bCs/>
          <w:i/>
          <w:iCs/>
          <w:color w:val="000000" w:themeColor="text1"/>
          <w:sz w:val="24"/>
          <w:szCs w:val="24"/>
          <w:lang w:val="fr-MA"/>
        </w:rPr>
        <w:t>ce Règlement.</w:t>
      </w:r>
    </w:p>
    <w:p w14:paraId="29C168DD" w14:textId="0A9B30F9" w:rsidR="00926D9B" w:rsidRPr="00B75704" w:rsidRDefault="00926D9B" w:rsidP="00293A2C">
      <w:pPr>
        <w:spacing w:line="360" w:lineRule="auto"/>
        <w:ind w:right="-2"/>
        <w:jc w:val="both"/>
        <w:rPr>
          <w:rFonts w:cstheme="minorHAnsi"/>
          <w:b/>
          <w:bCs/>
          <w:i/>
          <w:iCs/>
          <w:color w:val="C00000"/>
          <w:sz w:val="24"/>
          <w:szCs w:val="24"/>
          <w:lang w:val="fr-MA"/>
        </w:rPr>
      </w:pPr>
      <w:r w:rsidRPr="00B75704">
        <w:rPr>
          <w:rFonts w:cstheme="minorHAnsi"/>
          <w:b/>
          <w:bCs/>
          <w:i/>
          <w:iCs/>
          <w:color w:val="000000" w:themeColor="text1"/>
          <w:sz w:val="24"/>
          <w:szCs w:val="24"/>
          <w:lang w:val="fr-MA"/>
        </w:rPr>
        <w:t>Le siège</w:t>
      </w:r>
      <w:r w:rsidR="00030B5E" w:rsidRPr="00B75704">
        <w:rPr>
          <w:rFonts w:cstheme="minorHAnsi"/>
          <w:b/>
          <w:bCs/>
          <w:i/>
          <w:iCs/>
          <w:color w:val="000000" w:themeColor="text1"/>
          <w:sz w:val="24"/>
          <w:szCs w:val="24"/>
          <w:lang w:val="fr-MA"/>
        </w:rPr>
        <w:t xml:space="preserve"> </w:t>
      </w:r>
      <w:r w:rsidRPr="00B75704">
        <w:rPr>
          <w:rFonts w:cstheme="minorHAnsi"/>
          <w:b/>
          <w:bCs/>
          <w:i/>
          <w:iCs/>
          <w:color w:val="000000" w:themeColor="text1"/>
          <w:sz w:val="24"/>
          <w:szCs w:val="24"/>
          <w:lang w:val="fr-MA"/>
        </w:rPr>
        <w:t xml:space="preserve">de l’arbitrage sera </w:t>
      </w:r>
      <w:r w:rsidRPr="00B75704">
        <w:rPr>
          <w:rFonts w:cstheme="minorHAnsi"/>
          <w:b/>
          <w:bCs/>
          <w:i/>
          <w:iCs/>
          <w:color w:val="C00000"/>
          <w:sz w:val="24"/>
          <w:szCs w:val="24"/>
          <w:lang w:val="fr-MA"/>
        </w:rPr>
        <w:t>[Ville et/ou Pays]</w:t>
      </w:r>
    </w:p>
    <w:p w14:paraId="7B7D63E1" w14:textId="55B51D64" w:rsidR="00030B5E" w:rsidRPr="00B75704" w:rsidRDefault="00030B5E" w:rsidP="00293A2C">
      <w:pPr>
        <w:spacing w:line="360" w:lineRule="auto"/>
        <w:ind w:right="-2"/>
        <w:jc w:val="both"/>
        <w:rPr>
          <w:rFonts w:cstheme="minorHAnsi"/>
          <w:b/>
          <w:bCs/>
          <w:i/>
          <w:iCs/>
          <w:color w:val="000000" w:themeColor="text1"/>
          <w:sz w:val="24"/>
          <w:szCs w:val="24"/>
          <w:lang w:val="fr-MA"/>
        </w:rPr>
      </w:pPr>
      <w:r w:rsidRPr="00B75704">
        <w:rPr>
          <w:rFonts w:cstheme="minorHAnsi"/>
          <w:b/>
          <w:bCs/>
          <w:i/>
          <w:iCs/>
          <w:color w:val="000000" w:themeColor="text1"/>
          <w:sz w:val="24"/>
          <w:szCs w:val="24"/>
          <w:lang w:val="fr-MA"/>
        </w:rPr>
        <w:t xml:space="preserve">Le lieu du déroulement de l’arbitrage sera </w:t>
      </w:r>
      <w:r w:rsidRPr="00B75704">
        <w:rPr>
          <w:rFonts w:cstheme="minorHAnsi"/>
          <w:b/>
          <w:bCs/>
          <w:i/>
          <w:iCs/>
          <w:color w:val="C00000"/>
          <w:sz w:val="24"/>
          <w:szCs w:val="24"/>
          <w:lang w:val="fr-MA"/>
        </w:rPr>
        <w:t>[…]</w:t>
      </w:r>
    </w:p>
    <w:p w14:paraId="359BCDB6" w14:textId="77777777" w:rsidR="00C15361" w:rsidRPr="00B75704" w:rsidRDefault="00926D9B" w:rsidP="00293A2C">
      <w:pPr>
        <w:spacing w:line="360" w:lineRule="auto"/>
        <w:ind w:right="-2"/>
        <w:jc w:val="both"/>
        <w:rPr>
          <w:rFonts w:cstheme="minorHAnsi"/>
          <w:b/>
          <w:bCs/>
          <w:i/>
          <w:iCs/>
          <w:color w:val="000000" w:themeColor="text1"/>
          <w:sz w:val="24"/>
          <w:szCs w:val="24"/>
          <w:lang w:val="fr-MA"/>
        </w:rPr>
      </w:pPr>
      <w:r w:rsidRPr="00B75704">
        <w:rPr>
          <w:rFonts w:cstheme="minorHAnsi"/>
          <w:b/>
          <w:bCs/>
          <w:i/>
          <w:iCs/>
          <w:color w:val="000000" w:themeColor="text1"/>
          <w:sz w:val="24"/>
          <w:szCs w:val="24"/>
          <w:lang w:val="fr-MA"/>
        </w:rPr>
        <w:t>La langue de l’arbitrage sera</w:t>
      </w:r>
      <w:r w:rsidR="00D145DF" w:rsidRPr="00B75704">
        <w:rPr>
          <w:rFonts w:cstheme="minorHAnsi"/>
          <w:b/>
          <w:bCs/>
          <w:i/>
          <w:iCs/>
          <w:color w:val="000000" w:themeColor="text1"/>
          <w:sz w:val="24"/>
          <w:szCs w:val="24"/>
          <w:lang w:val="fr-MA"/>
        </w:rPr>
        <w:t xml:space="preserve"> la langue</w:t>
      </w:r>
      <w:r w:rsidRPr="00B75704">
        <w:rPr>
          <w:rFonts w:cstheme="minorHAnsi"/>
          <w:b/>
          <w:bCs/>
          <w:i/>
          <w:iCs/>
          <w:color w:val="C00000"/>
          <w:sz w:val="24"/>
          <w:szCs w:val="24"/>
          <w:lang w:val="fr-MA"/>
        </w:rPr>
        <w:t xml:space="preserve"> [</w:t>
      </w:r>
      <w:r w:rsidR="00E03FE8" w:rsidRPr="00B75704">
        <w:rPr>
          <w:rFonts w:cstheme="minorHAnsi"/>
          <w:b/>
          <w:bCs/>
          <w:i/>
          <w:iCs/>
          <w:color w:val="C00000"/>
          <w:sz w:val="24"/>
          <w:szCs w:val="24"/>
          <w:lang w:val="fr-MA"/>
        </w:rPr>
        <w:t>…</w:t>
      </w:r>
      <w:r w:rsidRPr="00B75704">
        <w:rPr>
          <w:rFonts w:cstheme="minorHAnsi"/>
          <w:b/>
          <w:bCs/>
          <w:i/>
          <w:iCs/>
          <w:color w:val="C00000"/>
          <w:sz w:val="24"/>
          <w:szCs w:val="24"/>
          <w:lang w:val="fr-MA"/>
        </w:rPr>
        <w:t>]</w:t>
      </w:r>
      <w:r w:rsidR="00030B5E" w:rsidRPr="00B75704">
        <w:rPr>
          <w:rFonts w:cstheme="minorHAnsi"/>
          <w:b/>
          <w:bCs/>
          <w:i/>
          <w:iCs/>
          <w:color w:val="000000" w:themeColor="text1"/>
          <w:sz w:val="24"/>
          <w:szCs w:val="24"/>
          <w:lang w:val="fr-MA"/>
        </w:rPr>
        <w:t xml:space="preserve"> </w:t>
      </w:r>
    </w:p>
    <w:p w14:paraId="1B571664" w14:textId="09D51BF2" w:rsidR="00926D9B" w:rsidRPr="00B75704" w:rsidRDefault="00C15361" w:rsidP="00C15361">
      <w:pPr>
        <w:spacing w:line="360" w:lineRule="auto"/>
        <w:ind w:right="-2"/>
        <w:jc w:val="both"/>
        <w:rPr>
          <w:rFonts w:cstheme="minorHAnsi"/>
          <w:color w:val="000000"/>
          <w:sz w:val="24"/>
          <w:szCs w:val="24"/>
        </w:rPr>
      </w:pPr>
      <w:r w:rsidRPr="00B75704">
        <w:rPr>
          <w:rFonts w:cstheme="minorHAnsi"/>
          <w:b/>
          <w:bCs/>
          <w:i/>
          <w:iCs/>
          <w:color w:val="000000" w:themeColor="text1"/>
          <w:sz w:val="24"/>
          <w:szCs w:val="24"/>
          <w:lang w:val="fr-MA"/>
        </w:rPr>
        <w:t>Les adresses électroniques de notification de chacune des parties sont :</w:t>
      </w:r>
      <w:r w:rsidRPr="00B75704">
        <w:rPr>
          <w:rStyle w:val="lev"/>
          <w:rFonts w:cstheme="minorHAnsi"/>
          <w:b w:val="0"/>
          <w:bCs w:val="0"/>
          <w:color w:val="FF0000"/>
        </w:rPr>
        <w:t xml:space="preserve"> </w:t>
      </w:r>
      <w:r w:rsidRPr="00B75704">
        <w:rPr>
          <w:rFonts w:cstheme="minorHAnsi"/>
          <w:b/>
          <w:bCs/>
          <w:i/>
          <w:iCs/>
          <w:color w:val="C00000"/>
          <w:sz w:val="24"/>
          <w:szCs w:val="24"/>
          <w:lang w:val="fr-MA"/>
        </w:rPr>
        <w:t>[…]</w:t>
      </w:r>
      <w:r w:rsidRPr="00B75704">
        <w:rPr>
          <w:rStyle w:val="lev"/>
          <w:rFonts w:cstheme="minorHAnsi"/>
          <w:b w:val="0"/>
          <w:bCs w:val="0"/>
          <w:color w:val="FF0000"/>
        </w:rPr>
        <w:t xml:space="preserve"> </w:t>
      </w:r>
      <w:r w:rsidR="00E03FE8" w:rsidRPr="00B75704">
        <w:rPr>
          <w:rFonts w:cstheme="minorHAnsi"/>
          <w:i/>
          <w:iCs/>
          <w:color w:val="000000" w:themeColor="text1"/>
          <w:sz w:val="24"/>
          <w:szCs w:val="24"/>
          <w:lang w:val="fr-MA"/>
        </w:rPr>
        <w:t>»</w:t>
      </w:r>
    </w:p>
    <w:p w14:paraId="167BEFEE" w14:textId="5F3007F8" w:rsidR="002A145A" w:rsidRPr="00B75704" w:rsidRDefault="002A145A" w:rsidP="00293A2C">
      <w:pPr>
        <w:spacing w:line="360" w:lineRule="auto"/>
        <w:ind w:right="-2"/>
        <w:jc w:val="both"/>
        <w:rPr>
          <w:rFonts w:cstheme="minorHAnsi"/>
          <w:color w:val="000000" w:themeColor="text1"/>
          <w:sz w:val="24"/>
          <w:szCs w:val="24"/>
          <w:lang w:val="fr-MA"/>
        </w:rPr>
      </w:pPr>
    </w:p>
    <w:p w14:paraId="50AEA45D" w14:textId="6FFA2814" w:rsidR="002A145A" w:rsidRPr="00B75704" w:rsidRDefault="002A145A" w:rsidP="00293A2C">
      <w:pPr>
        <w:spacing w:line="360" w:lineRule="auto"/>
        <w:ind w:right="-2"/>
        <w:jc w:val="both"/>
        <w:rPr>
          <w:rFonts w:cstheme="minorHAnsi"/>
          <w:color w:val="000000" w:themeColor="text1"/>
          <w:sz w:val="24"/>
          <w:szCs w:val="24"/>
          <w:lang w:val="fr-MA"/>
        </w:rPr>
      </w:pPr>
    </w:p>
    <w:p w14:paraId="6AE06BD1" w14:textId="630D598E" w:rsidR="002A145A" w:rsidRPr="00B75704" w:rsidRDefault="002A145A" w:rsidP="00293A2C">
      <w:pPr>
        <w:spacing w:line="360" w:lineRule="auto"/>
        <w:ind w:right="-2"/>
        <w:jc w:val="both"/>
        <w:rPr>
          <w:rFonts w:cstheme="minorHAnsi"/>
          <w:color w:val="000000" w:themeColor="text1"/>
          <w:sz w:val="24"/>
          <w:szCs w:val="24"/>
          <w:lang w:val="fr-MA"/>
        </w:rPr>
      </w:pPr>
    </w:p>
    <w:p w14:paraId="12317707" w14:textId="6F2E97F1" w:rsidR="002A145A" w:rsidRPr="00B75704" w:rsidRDefault="00A845B2" w:rsidP="00293A2C">
      <w:pPr>
        <w:tabs>
          <w:tab w:val="left" w:pos="2113"/>
        </w:tabs>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ab/>
      </w:r>
    </w:p>
    <w:p w14:paraId="602D534D" w14:textId="63667F4D" w:rsidR="002A145A" w:rsidRPr="00B75704" w:rsidRDefault="002A145A" w:rsidP="00293A2C">
      <w:pPr>
        <w:spacing w:line="360" w:lineRule="auto"/>
        <w:ind w:right="-2"/>
        <w:jc w:val="both"/>
        <w:rPr>
          <w:rFonts w:cstheme="minorHAnsi"/>
          <w:color w:val="000000" w:themeColor="text1"/>
          <w:sz w:val="24"/>
          <w:szCs w:val="24"/>
          <w:lang w:val="fr-MA"/>
        </w:rPr>
      </w:pPr>
    </w:p>
    <w:p w14:paraId="6E2E8F47" w14:textId="6A684BB5" w:rsidR="002A145A" w:rsidRPr="00B75704" w:rsidRDefault="002A145A" w:rsidP="00293A2C">
      <w:pPr>
        <w:spacing w:line="360" w:lineRule="auto"/>
        <w:ind w:right="-2"/>
        <w:jc w:val="both"/>
        <w:rPr>
          <w:rFonts w:cstheme="minorHAnsi"/>
          <w:color w:val="000000" w:themeColor="text1"/>
          <w:sz w:val="24"/>
          <w:szCs w:val="24"/>
          <w:lang w:val="fr-MA"/>
        </w:rPr>
      </w:pPr>
    </w:p>
    <w:p w14:paraId="3E2D427C" w14:textId="35B1E3DA" w:rsidR="002A145A" w:rsidRPr="00B75704" w:rsidRDefault="002A145A" w:rsidP="00293A2C">
      <w:pPr>
        <w:spacing w:line="360" w:lineRule="auto"/>
        <w:ind w:right="-2"/>
        <w:jc w:val="both"/>
        <w:rPr>
          <w:rFonts w:cstheme="minorHAnsi"/>
          <w:color w:val="000000" w:themeColor="text1"/>
          <w:sz w:val="24"/>
          <w:szCs w:val="24"/>
          <w:lang w:val="fr-MA"/>
        </w:rPr>
      </w:pPr>
    </w:p>
    <w:p w14:paraId="047EF3DF" w14:textId="35965699" w:rsidR="00E03FE8" w:rsidRPr="00B75704" w:rsidRDefault="00E03FE8" w:rsidP="00293A2C">
      <w:pPr>
        <w:spacing w:line="360" w:lineRule="auto"/>
        <w:ind w:right="-2"/>
        <w:jc w:val="both"/>
        <w:rPr>
          <w:rFonts w:cstheme="minorHAnsi"/>
          <w:color w:val="000000" w:themeColor="text1"/>
          <w:sz w:val="24"/>
          <w:szCs w:val="24"/>
          <w:lang w:val="fr-MA"/>
        </w:rPr>
      </w:pPr>
    </w:p>
    <w:p w14:paraId="6384FAA1" w14:textId="38372DD3" w:rsidR="00E03FE8" w:rsidRPr="00B75704" w:rsidRDefault="00E03FE8" w:rsidP="00293A2C">
      <w:pPr>
        <w:spacing w:line="360" w:lineRule="auto"/>
        <w:ind w:right="-2"/>
        <w:jc w:val="both"/>
        <w:rPr>
          <w:rFonts w:cstheme="minorHAnsi"/>
          <w:color w:val="000000" w:themeColor="text1"/>
          <w:sz w:val="24"/>
          <w:szCs w:val="24"/>
          <w:lang w:val="fr-MA"/>
        </w:rPr>
      </w:pPr>
    </w:p>
    <w:p w14:paraId="37E5DA42" w14:textId="215ECE67" w:rsidR="00E03FE8" w:rsidRPr="00B75704" w:rsidRDefault="00E03FE8" w:rsidP="00293A2C">
      <w:pPr>
        <w:spacing w:line="360" w:lineRule="auto"/>
        <w:ind w:right="-2"/>
        <w:jc w:val="both"/>
        <w:rPr>
          <w:rFonts w:cstheme="minorHAnsi"/>
          <w:color w:val="000000" w:themeColor="text1"/>
          <w:sz w:val="24"/>
          <w:szCs w:val="24"/>
          <w:lang w:val="fr-MA"/>
        </w:rPr>
      </w:pPr>
    </w:p>
    <w:p w14:paraId="4D211A50" w14:textId="6B461C4D" w:rsidR="00E03FE8" w:rsidRPr="00B75704" w:rsidRDefault="00E03FE8" w:rsidP="00293A2C">
      <w:pPr>
        <w:spacing w:line="360" w:lineRule="auto"/>
        <w:ind w:right="-2"/>
        <w:jc w:val="both"/>
        <w:rPr>
          <w:rFonts w:cstheme="minorHAnsi"/>
          <w:color w:val="000000" w:themeColor="text1"/>
          <w:sz w:val="24"/>
          <w:szCs w:val="24"/>
          <w:lang w:val="fr-MA"/>
        </w:rPr>
      </w:pPr>
    </w:p>
    <w:p w14:paraId="1D5E9D49" w14:textId="77777777" w:rsidR="00FA35D5" w:rsidRPr="00B75704" w:rsidRDefault="00FA35D5" w:rsidP="00293A2C">
      <w:pPr>
        <w:spacing w:line="360" w:lineRule="auto"/>
        <w:ind w:right="-2"/>
        <w:jc w:val="both"/>
        <w:rPr>
          <w:rFonts w:cstheme="minorHAnsi"/>
          <w:color w:val="000000" w:themeColor="text1"/>
          <w:sz w:val="24"/>
          <w:szCs w:val="24"/>
          <w:lang w:val="fr-MA"/>
        </w:rPr>
      </w:pPr>
    </w:p>
    <w:p w14:paraId="03A0281F" w14:textId="77777777" w:rsidR="00FA35D5" w:rsidRPr="00B75704" w:rsidRDefault="00FA35D5" w:rsidP="00293A2C">
      <w:pPr>
        <w:spacing w:line="360" w:lineRule="auto"/>
        <w:ind w:right="-2"/>
        <w:jc w:val="both"/>
        <w:rPr>
          <w:rFonts w:cstheme="minorHAnsi"/>
          <w:color w:val="000000" w:themeColor="text1"/>
          <w:sz w:val="24"/>
          <w:szCs w:val="24"/>
          <w:lang w:val="fr-MA"/>
        </w:rPr>
      </w:pPr>
    </w:p>
    <w:p w14:paraId="6F5520C8" w14:textId="77777777" w:rsidR="00FA35D5" w:rsidRPr="00B75704" w:rsidRDefault="00FA35D5" w:rsidP="00293A2C">
      <w:pPr>
        <w:spacing w:line="360" w:lineRule="auto"/>
        <w:ind w:right="-2"/>
        <w:jc w:val="both"/>
        <w:rPr>
          <w:rFonts w:cstheme="minorHAnsi"/>
          <w:color w:val="000000" w:themeColor="text1"/>
          <w:sz w:val="24"/>
          <w:szCs w:val="24"/>
          <w:lang w:val="fr-MA"/>
        </w:rPr>
      </w:pPr>
    </w:p>
    <w:p w14:paraId="7BB8A025" w14:textId="77777777" w:rsidR="00E03FE8" w:rsidRPr="008F51C4" w:rsidRDefault="00E03FE8" w:rsidP="00293A2C">
      <w:pPr>
        <w:spacing w:line="360" w:lineRule="auto"/>
        <w:ind w:right="-2"/>
        <w:jc w:val="both"/>
        <w:rPr>
          <w:rFonts w:cstheme="minorHAnsi"/>
          <w:b/>
          <w:bCs/>
          <w:color w:val="2F5496" w:themeColor="accent5" w:themeShade="BF"/>
          <w:sz w:val="28"/>
          <w:szCs w:val="28"/>
          <w:lang w:val="fr-MA"/>
        </w:rPr>
      </w:pPr>
    </w:p>
    <w:p w14:paraId="3E0CDA5D" w14:textId="18841644" w:rsidR="00CF7DF2" w:rsidRPr="008F51C4" w:rsidRDefault="00CF7DF2" w:rsidP="00C87B3A">
      <w:pPr>
        <w:spacing w:line="360" w:lineRule="auto"/>
        <w:ind w:right="-2"/>
        <w:jc w:val="both"/>
        <w:rPr>
          <w:rFonts w:cstheme="minorHAnsi"/>
          <w:b/>
          <w:bCs/>
          <w:color w:val="2F5496" w:themeColor="accent5" w:themeShade="BF"/>
          <w:sz w:val="28"/>
          <w:szCs w:val="28"/>
          <w:lang w:val="fr-MA"/>
        </w:rPr>
      </w:pPr>
      <w:r w:rsidRPr="008F51C4">
        <w:rPr>
          <w:rFonts w:cstheme="minorHAnsi"/>
          <w:b/>
          <w:bCs/>
          <w:color w:val="2F5496" w:themeColor="accent5" w:themeShade="BF"/>
          <w:sz w:val="28"/>
          <w:szCs w:val="28"/>
          <w:lang w:val="fr-MA"/>
        </w:rPr>
        <w:t>TABLE DES MATIERES</w:t>
      </w:r>
    </w:p>
    <w:p w14:paraId="0E21EF57" w14:textId="77777777" w:rsidR="007935B7" w:rsidRPr="00B75704" w:rsidRDefault="007935B7" w:rsidP="00293A2C">
      <w:pPr>
        <w:spacing w:line="360" w:lineRule="auto"/>
        <w:ind w:right="-2"/>
        <w:jc w:val="both"/>
        <w:rPr>
          <w:rFonts w:cstheme="minorHAnsi"/>
          <w:b/>
          <w:bCs/>
          <w:color w:val="000000" w:themeColor="text1"/>
          <w:sz w:val="24"/>
          <w:szCs w:val="24"/>
          <w:lang w:val="fr-MA"/>
        </w:rPr>
      </w:pPr>
    </w:p>
    <w:p w14:paraId="46E79002" w14:textId="77777777" w:rsidR="00CF7DF2" w:rsidRPr="00B75704" w:rsidRDefault="00CF7DF2" w:rsidP="00293A2C">
      <w:pPr>
        <w:pBdr>
          <w:bottom w:val="single" w:sz="4" w:space="1" w:color="auto"/>
        </w:pBdr>
        <w:spacing w:line="360" w:lineRule="auto"/>
        <w:ind w:right="-2"/>
        <w:jc w:val="both"/>
        <w:rPr>
          <w:rFonts w:cstheme="minorHAnsi"/>
          <w:b/>
          <w:bCs/>
          <w:color w:val="2E74B5" w:themeColor="accent1" w:themeShade="BF"/>
          <w:sz w:val="24"/>
          <w:szCs w:val="24"/>
          <w:lang w:val="fr-MA"/>
        </w:rPr>
      </w:pPr>
      <w:r w:rsidRPr="00B75704">
        <w:rPr>
          <w:rFonts w:cstheme="minorHAnsi"/>
          <w:b/>
          <w:bCs/>
          <w:color w:val="2E74B5" w:themeColor="accent1" w:themeShade="BF"/>
          <w:sz w:val="24"/>
          <w:szCs w:val="24"/>
          <w:lang w:val="fr-MA"/>
        </w:rPr>
        <w:t xml:space="preserve">Section I. Dispositions préliminaires </w:t>
      </w:r>
    </w:p>
    <w:p w14:paraId="3C8C676E" w14:textId="708C4A3D"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Article premier.</w:t>
      </w:r>
      <w:r w:rsidRPr="00B75704">
        <w:rPr>
          <w:rFonts w:cstheme="minorHAnsi"/>
          <w:color w:val="000000" w:themeColor="text1"/>
          <w:sz w:val="24"/>
          <w:szCs w:val="24"/>
          <w:lang w:val="fr-MA"/>
        </w:rPr>
        <w:t xml:space="preserve"> Champ d’application</w:t>
      </w:r>
      <w:r w:rsidR="00FA35D5" w:rsidRPr="00B75704">
        <w:rPr>
          <w:rFonts w:cstheme="minorHAnsi"/>
          <w:color w:val="000000" w:themeColor="text1"/>
          <w:sz w:val="24"/>
          <w:szCs w:val="24"/>
          <w:lang w:val="fr-MA"/>
        </w:rPr>
        <w:t xml:space="preserve"> </w:t>
      </w:r>
    </w:p>
    <w:p w14:paraId="7615CE9C" w14:textId="7BCC53E4" w:rsidR="008D6457" w:rsidRPr="00B75704" w:rsidRDefault="008D6457" w:rsidP="008D6457">
      <w:pPr>
        <w:spacing w:line="360" w:lineRule="auto"/>
        <w:ind w:right="-2"/>
        <w:jc w:val="both"/>
        <w:rPr>
          <w:rFonts w:cstheme="minorHAnsi"/>
          <w:color w:val="000000" w:themeColor="text1"/>
          <w:sz w:val="24"/>
          <w:szCs w:val="24"/>
          <w:rtl/>
          <w:lang w:val="fr-MA"/>
        </w:rPr>
      </w:pPr>
      <w:r w:rsidRPr="00B75704">
        <w:rPr>
          <w:rFonts w:cstheme="minorHAnsi"/>
          <w:b/>
          <w:bCs/>
          <w:color w:val="000000" w:themeColor="text1"/>
          <w:sz w:val="24"/>
          <w:szCs w:val="24"/>
          <w:lang w:val="fr-MA"/>
        </w:rPr>
        <w:t>Article 2.</w:t>
      </w:r>
      <w:r w:rsidRPr="00B75704">
        <w:rPr>
          <w:rFonts w:cstheme="minorHAnsi"/>
          <w:color w:val="000000" w:themeColor="text1"/>
          <w:sz w:val="24"/>
          <w:szCs w:val="24"/>
          <w:lang w:val="fr-MA"/>
        </w:rPr>
        <w:t xml:space="preserve"> L</w:t>
      </w:r>
      <w:r w:rsidR="008F7EE2" w:rsidRPr="00B75704">
        <w:rPr>
          <w:rFonts w:cstheme="minorHAnsi"/>
          <w:color w:val="000000" w:themeColor="text1"/>
          <w:sz w:val="24"/>
          <w:szCs w:val="24"/>
          <w:lang w:val="fr-MA"/>
        </w:rPr>
        <w:t xml:space="preserve">e Comité d’arbitrage de la </w:t>
      </w:r>
      <w:r w:rsidRPr="00B75704">
        <w:rPr>
          <w:rFonts w:cstheme="minorHAnsi"/>
          <w:color w:val="000000" w:themeColor="text1"/>
          <w:sz w:val="24"/>
          <w:szCs w:val="24"/>
          <w:lang w:val="fr-MA"/>
        </w:rPr>
        <w:t>CMAC</w:t>
      </w:r>
    </w:p>
    <w:p w14:paraId="7168C478" w14:textId="231357FE"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8D6457" w:rsidRPr="00B75704">
        <w:rPr>
          <w:rFonts w:cstheme="minorHAnsi"/>
          <w:b/>
          <w:bCs/>
          <w:color w:val="000000" w:themeColor="text1"/>
          <w:sz w:val="24"/>
          <w:szCs w:val="24"/>
          <w:lang w:val="fr-MA"/>
        </w:rPr>
        <w:t>3</w:t>
      </w:r>
      <w:r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Notification et calcul des délais </w:t>
      </w:r>
    </w:p>
    <w:p w14:paraId="5B4623CE" w14:textId="4241230A"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8D6457" w:rsidRPr="00B75704">
        <w:rPr>
          <w:rFonts w:cstheme="minorHAnsi"/>
          <w:b/>
          <w:bCs/>
          <w:color w:val="000000" w:themeColor="text1"/>
          <w:sz w:val="24"/>
          <w:szCs w:val="24"/>
          <w:lang w:val="fr-MA"/>
        </w:rPr>
        <w:t>4</w:t>
      </w:r>
      <w:r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Demande d’arbitrage </w:t>
      </w:r>
    </w:p>
    <w:p w14:paraId="2CD88B8D" w14:textId="49F3FEB7"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8D6457" w:rsidRPr="00B75704">
        <w:rPr>
          <w:rFonts w:cstheme="minorHAnsi"/>
          <w:b/>
          <w:bCs/>
          <w:color w:val="000000" w:themeColor="text1"/>
          <w:sz w:val="24"/>
          <w:szCs w:val="24"/>
          <w:lang w:val="fr-MA"/>
        </w:rPr>
        <w:t>5</w:t>
      </w:r>
      <w:r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Réponse à la Demande et demande reconventionnelle </w:t>
      </w:r>
    </w:p>
    <w:p w14:paraId="0A6E616A" w14:textId="27ACFDAC"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8D6457" w:rsidRPr="00B75704">
        <w:rPr>
          <w:rFonts w:cstheme="minorHAnsi"/>
          <w:b/>
          <w:bCs/>
          <w:color w:val="000000" w:themeColor="text1"/>
          <w:sz w:val="24"/>
          <w:szCs w:val="24"/>
          <w:lang w:val="fr-MA"/>
        </w:rPr>
        <w:t>6</w:t>
      </w:r>
      <w:r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Représentation et assistance </w:t>
      </w:r>
    </w:p>
    <w:p w14:paraId="40221D69" w14:textId="77777777" w:rsidR="00CF7DF2" w:rsidRPr="00B75704" w:rsidRDefault="00CF7DF2" w:rsidP="00293A2C">
      <w:pPr>
        <w:pBdr>
          <w:bottom w:val="single" w:sz="4" w:space="1" w:color="auto"/>
        </w:pBdr>
        <w:spacing w:line="360" w:lineRule="auto"/>
        <w:ind w:right="-2"/>
        <w:jc w:val="both"/>
        <w:rPr>
          <w:rFonts w:cstheme="minorHAnsi"/>
          <w:b/>
          <w:bCs/>
          <w:color w:val="2E74B5" w:themeColor="accent1" w:themeShade="BF"/>
          <w:sz w:val="24"/>
          <w:szCs w:val="24"/>
          <w:lang w:val="fr-MA"/>
        </w:rPr>
      </w:pPr>
      <w:r w:rsidRPr="00B75704">
        <w:rPr>
          <w:rFonts w:cstheme="minorHAnsi"/>
          <w:b/>
          <w:bCs/>
          <w:color w:val="2E74B5" w:themeColor="accent1" w:themeShade="BF"/>
          <w:sz w:val="24"/>
          <w:szCs w:val="24"/>
          <w:lang w:val="fr-MA"/>
        </w:rPr>
        <w:t xml:space="preserve">Section II. Composition du </w:t>
      </w:r>
      <w:r w:rsidR="000C302C" w:rsidRPr="00B75704">
        <w:rPr>
          <w:rFonts w:cstheme="minorHAnsi"/>
          <w:b/>
          <w:bCs/>
          <w:color w:val="2E74B5" w:themeColor="accent1" w:themeShade="BF"/>
          <w:sz w:val="24"/>
          <w:szCs w:val="24"/>
          <w:lang w:val="fr-MA"/>
        </w:rPr>
        <w:t>Tribunal Arbitral</w:t>
      </w:r>
      <w:r w:rsidRPr="00B75704">
        <w:rPr>
          <w:rFonts w:cstheme="minorHAnsi"/>
          <w:b/>
          <w:bCs/>
          <w:color w:val="2E74B5" w:themeColor="accent1" w:themeShade="BF"/>
          <w:sz w:val="24"/>
          <w:szCs w:val="24"/>
          <w:lang w:val="fr-MA"/>
        </w:rPr>
        <w:t xml:space="preserve"> </w:t>
      </w:r>
    </w:p>
    <w:p w14:paraId="77CF0B33" w14:textId="77777777" w:rsidR="00CF7DF2" w:rsidRPr="00B75704" w:rsidRDefault="0031371F"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Article 7.</w:t>
      </w:r>
      <w:r w:rsidR="00CF7DF2" w:rsidRPr="00B75704">
        <w:rPr>
          <w:rFonts w:cstheme="minorHAnsi"/>
          <w:color w:val="000000" w:themeColor="text1"/>
          <w:sz w:val="24"/>
          <w:szCs w:val="24"/>
          <w:lang w:val="fr-MA"/>
        </w:rPr>
        <w:t xml:space="preserve"> Nombre d’arbitres </w:t>
      </w:r>
    </w:p>
    <w:p w14:paraId="5CED9D5C" w14:textId="2CD6D003" w:rsidR="00CF7DF2" w:rsidRPr="00B75704" w:rsidRDefault="0031371F"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Article 8.</w:t>
      </w:r>
      <w:r w:rsidR="00CF7DF2" w:rsidRPr="00B75704">
        <w:rPr>
          <w:rFonts w:cstheme="minorHAnsi"/>
          <w:color w:val="000000" w:themeColor="text1"/>
          <w:sz w:val="24"/>
          <w:szCs w:val="24"/>
          <w:lang w:val="fr-MA"/>
        </w:rPr>
        <w:t xml:space="preserve"> Nomination </w:t>
      </w:r>
      <w:r w:rsidR="00D145DF" w:rsidRPr="00B75704">
        <w:rPr>
          <w:rFonts w:cstheme="minorHAnsi"/>
          <w:color w:val="000000" w:themeColor="text1"/>
          <w:sz w:val="24"/>
          <w:szCs w:val="24"/>
          <w:lang w:val="fr-MA"/>
        </w:rPr>
        <w:t xml:space="preserve">du ou </w:t>
      </w:r>
      <w:r w:rsidR="00CF7DF2" w:rsidRPr="00B75704">
        <w:rPr>
          <w:rFonts w:cstheme="minorHAnsi"/>
          <w:color w:val="000000" w:themeColor="text1"/>
          <w:sz w:val="24"/>
          <w:szCs w:val="24"/>
          <w:lang w:val="fr-MA"/>
        </w:rPr>
        <w:t>de</w:t>
      </w:r>
      <w:r w:rsidR="00D145DF" w:rsidRPr="00B75704">
        <w:rPr>
          <w:rFonts w:cstheme="minorHAnsi"/>
          <w:color w:val="000000" w:themeColor="text1"/>
          <w:sz w:val="24"/>
          <w:szCs w:val="24"/>
          <w:lang w:val="fr-MA"/>
        </w:rPr>
        <w:t>s</w:t>
      </w:r>
      <w:r w:rsidR="00CF7DF2" w:rsidRPr="00B75704">
        <w:rPr>
          <w:rFonts w:cstheme="minorHAnsi"/>
          <w:color w:val="000000" w:themeColor="text1"/>
          <w:sz w:val="24"/>
          <w:szCs w:val="24"/>
          <w:lang w:val="fr-MA"/>
        </w:rPr>
        <w:t xml:space="preserve"> arbitre</w:t>
      </w:r>
      <w:r w:rsidR="00D145DF" w:rsidRPr="00B75704">
        <w:rPr>
          <w:rFonts w:cstheme="minorHAnsi"/>
          <w:color w:val="000000" w:themeColor="text1"/>
          <w:sz w:val="24"/>
          <w:szCs w:val="24"/>
          <w:lang w:val="fr-MA"/>
        </w:rPr>
        <w:t>(s)</w:t>
      </w:r>
      <w:r w:rsidR="00CF7DF2" w:rsidRPr="00B75704">
        <w:rPr>
          <w:rFonts w:cstheme="minorHAnsi"/>
          <w:color w:val="000000" w:themeColor="text1"/>
          <w:sz w:val="24"/>
          <w:szCs w:val="24"/>
          <w:lang w:val="fr-MA"/>
        </w:rPr>
        <w:t xml:space="preserve"> </w:t>
      </w:r>
    </w:p>
    <w:p w14:paraId="22BAB9C0" w14:textId="47F6C627" w:rsidR="002277A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Article 9</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Déclaration</w:t>
      </w:r>
      <w:r w:rsidR="002277A2" w:rsidRPr="00B75704">
        <w:rPr>
          <w:rFonts w:cstheme="minorHAnsi"/>
          <w:color w:val="000000" w:themeColor="text1"/>
          <w:sz w:val="24"/>
          <w:szCs w:val="24"/>
          <w:lang w:val="fr-MA"/>
        </w:rPr>
        <w:t>s</w:t>
      </w:r>
      <w:r w:rsidR="00D145DF" w:rsidRPr="00B75704">
        <w:rPr>
          <w:rFonts w:cstheme="minorHAnsi"/>
          <w:color w:val="000000" w:themeColor="text1"/>
          <w:sz w:val="24"/>
          <w:szCs w:val="24"/>
          <w:lang w:val="fr-MA"/>
        </w:rPr>
        <w:t xml:space="preserve"> du ou</w:t>
      </w:r>
      <w:r w:rsidRPr="00B75704">
        <w:rPr>
          <w:rFonts w:cstheme="minorHAnsi"/>
          <w:color w:val="000000" w:themeColor="text1"/>
          <w:sz w:val="24"/>
          <w:szCs w:val="24"/>
          <w:lang w:val="fr-MA"/>
        </w:rPr>
        <w:t xml:space="preserve"> de</w:t>
      </w:r>
      <w:r w:rsidR="00D145DF" w:rsidRPr="00B75704">
        <w:rPr>
          <w:rFonts w:cstheme="minorHAnsi"/>
          <w:color w:val="000000" w:themeColor="text1"/>
          <w:sz w:val="24"/>
          <w:szCs w:val="24"/>
          <w:lang w:val="fr-MA"/>
        </w:rPr>
        <w:t>s</w:t>
      </w:r>
      <w:r w:rsidRPr="00B75704">
        <w:rPr>
          <w:rFonts w:cstheme="minorHAnsi"/>
          <w:color w:val="000000" w:themeColor="text1"/>
          <w:sz w:val="24"/>
          <w:szCs w:val="24"/>
          <w:lang w:val="fr-MA"/>
        </w:rPr>
        <w:t xml:space="preserve"> arbitre</w:t>
      </w:r>
      <w:r w:rsidR="00D145DF" w:rsidRPr="00B75704">
        <w:rPr>
          <w:rFonts w:cstheme="minorHAnsi"/>
          <w:color w:val="000000" w:themeColor="text1"/>
          <w:sz w:val="24"/>
          <w:szCs w:val="24"/>
          <w:lang w:val="fr-MA"/>
        </w:rPr>
        <w:t>(s)</w:t>
      </w:r>
      <w:r w:rsidRPr="00B75704">
        <w:rPr>
          <w:rFonts w:cstheme="minorHAnsi"/>
          <w:color w:val="000000" w:themeColor="text1"/>
          <w:sz w:val="24"/>
          <w:szCs w:val="24"/>
          <w:lang w:val="fr-MA"/>
        </w:rPr>
        <w:t xml:space="preserve"> </w:t>
      </w:r>
    </w:p>
    <w:p w14:paraId="7074C0BB" w14:textId="611C8F72" w:rsidR="002277A2" w:rsidRPr="00B75704" w:rsidRDefault="002277A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Article 10</w:t>
      </w:r>
      <w:r w:rsidR="008A4B47"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Récusation </w:t>
      </w:r>
      <w:r w:rsidR="00D145DF" w:rsidRPr="00B75704">
        <w:rPr>
          <w:rFonts w:cstheme="minorHAnsi"/>
          <w:color w:val="000000" w:themeColor="text1"/>
          <w:sz w:val="24"/>
          <w:szCs w:val="24"/>
          <w:lang w:val="fr-MA"/>
        </w:rPr>
        <w:t xml:space="preserve">du ou </w:t>
      </w:r>
      <w:r w:rsidRPr="00B75704">
        <w:rPr>
          <w:rFonts w:cstheme="minorHAnsi"/>
          <w:color w:val="000000" w:themeColor="text1"/>
          <w:sz w:val="24"/>
          <w:szCs w:val="24"/>
          <w:lang w:val="fr-MA"/>
        </w:rPr>
        <w:t>de</w:t>
      </w:r>
      <w:r w:rsidR="00D145DF" w:rsidRPr="00B75704">
        <w:rPr>
          <w:rFonts w:cstheme="minorHAnsi"/>
          <w:color w:val="000000" w:themeColor="text1"/>
          <w:sz w:val="24"/>
          <w:szCs w:val="24"/>
          <w:lang w:val="fr-MA"/>
        </w:rPr>
        <w:t>s</w:t>
      </w:r>
      <w:r w:rsidRPr="00B75704">
        <w:rPr>
          <w:rFonts w:cstheme="minorHAnsi"/>
          <w:color w:val="000000" w:themeColor="text1"/>
          <w:sz w:val="24"/>
          <w:szCs w:val="24"/>
          <w:lang w:val="fr-MA"/>
        </w:rPr>
        <w:t xml:space="preserve"> arbitre</w:t>
      </w:r>
      <w:r w:rsidR="00D145DF" w:rsidRPr="00B75704">
        <w:rPr>
          <w:rFonts w:cstheme="minorHAnsi"/>
          <w:color w:val="000000" w:themeColor="text1"/>
          <w:sz w:val="24"/>
          <w:szCs w:val="24"/>
          <w:lang w:val="fr-MA"/>
        </w:rPr>
        <w:t>(s)</w:t>
      </w:r>
    </w:p>
    <w:p w14:paraId="4A12B8CC" w14:textId="1FB7FAFB" w:rsidR="00CF7DF2" w:rsidRPr="00B75704" w:rsidRDefault="002277A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Article 11</w:t>
      </w:r>
      <w:r w:rsidR="008A4B47"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Procédure de récusation </w:t>
      </w:r>
      <w:r w:rsidR="00D145DF" w:rsidRPr="00B75704">
        <w:rPr>
          <w:rFonts w:cstheme="minorHAnsi"/>
          <w:color w:val="000000" w:themeColor="text1"/>
          <w:sz w:val="24"/>
          <w:szCs w:val="24"/>
          <w:lang w:val="fr-MA"/>
        </w:rPr>
        <w:t xml:space="preserve">du ou </w:t>
      </w:r>
      <w:r w:rsidRPr="00B75704">
        <w:rPr>
          <w:rFonts w:cstheme="minorHAnsi"/>
          <w:color w:val="000000" w:themeColor="text1"/>
          <w:sz w:val="24"/>
          <w:szCs w:val="24"/>
          <w:lang w:val="fr-MA"/>
        </w:rPr>
        <w:t>de</w:t>
      </w:r>
      <w:r w:rsidR="00D145DF" w:rsidRPr="00B75704">
        <w:rPr>
          <w:rFonts w:cstheme="minorHAnsi"/>
          <w:color w:val="000000" w:themeColor="text1"/>
          <w:sz w:val="24"/>
          <w:szCs w:val="24"/>
          <w:lang w:val="fr-MA"/>
        </w:rPr>
        <w:t xml:space="preserve">s </w:t>
      </w:r>
      <w:r w:rsidRPr="00B75704">
        <w:rPr>
          <w:rFonts w:cstheme="minorHAnsi"/>
          <w:color w:val="000000" w:themeColor="text1"/>
          <w:sz w:val="24"/>
          <w:szCs w:val="24"/>
          <w:lang w:val="fr-MA"/>
        </w:rPr>
        <w:t>arbitre</w:t>
      </w:r>
      <w:r w:rsidR="00D145DF" w:rsidRPr="00B75704">
        <w:rPr>
          <w:rFonts w:cstheme="minorHAnsi"/>
          <w:color w:val="000000" w:themeColor="text1"/>
          <w:sz w:val="24"/>
          <w:szCs w:val="24"/>
          <w:lang w:val="fr-MA"/>
        </w:rPr>
        <w:t>(s)</w:t>
      </w:r>
    </w:p>
    <w:p w14:paraId="4B48557B" w14:textId="70243E9B" w:rsidR="00CF7DF2" w:rsidRPr="00B75704" w:rsidRDefault="0031371F"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Article 12.</w:t>
      </w:r>
      <w:r w:rsidR="00CF7DF2" w:rsidRPr="00B75704">
        <w:rPr>
          <w:rFonts w:cstheme="minorHAnsi"/>
          <w:color w:val="000000" w:themeColor="text1"/>
          <w:sz w:val="24"/>
          <w:szCs w:val="24"/>
          <w:lang w:val="fr-MA"/>
        </w:rPr>
        <w:t xml:space="preserve"> Remplacement </w:t>
      </w:r>
      <w:r w:rsidR="00D145DF" w:rsidRPr="00B75704">
        <w:rPr>
          <w:rFonts w:cstheme="minorHAnsi"/>
          <w:color w:val="000000" w:themeColor="text1"/>
          <w:sz w:val="24"/>
          <w:szCs w:val="24"/>
          <w:lang w:val="fr-MA"/>
        </w:rPr>
        <w:t xml:space="preserve">du ou </w:t>
      </w:r>
      <w:r w:rsidR="00940220" w:rsidRPr="00B75704">
        <w:rPr>
          <w:rFonts w:cstheme="minorHAnsi"/>
          <w:color w:val="000000" w:themeColor="text1"/>
          <w:sz w:val="24"/>
          <w:szCs w:val="24"/>
          <w:lang w:val="fr-MA"/>
        </w:rPr>
        <w:t>de</w:t>
      </w:r>
      <w:r w:rsidR="00D145DF" w:rsidRPr="00B75704">
        <w:rPr>
          <w:rFonts w:cstheme="minorHAnsi"/>
          <w:color w:val="000000" w:themeColor="text1"/>
          <w:sz w:val="24"/>
          <w:szCs w:val="24"/>
          <w:lang w:val="fr-MA"/>
        </w:rPr>
        <w:t>s</w:t>
      </w:r>
      <w:r w:rsidR="00940220" w:rsidRPr="00B75704">
        <w:rPr>
          <w:rFonts w:cstheme="minorHAnsi"/>
          <w:color w:val="000000" w:themeColor="text1"/>
          <w:sz w:val="24"/>
          <w:szCs w:val="24"/>
          <w:lang w:val="fr-MA"/>
        </w:rPr>
        <w:t xml:space="preserve"> </w:t>
      </w:r>
      <w:r w:rsidR="00CF7DF2" w:rsidRPr="00B75704">
        <w:rPr>
          <w:rFonts w:cstheme="minorHAnsi"/>
          <w:color w:val="000000" w:themeColor="text1"/>
          <w:sz w:val="24"/>
          <w:szCs w:val="24"/>
          <w:lang w:val="fr-MA"/>
        </w:rPr>
        <w:t>arbitre</w:t>
      </w:r>
      <w:r w:rsidR="00D145DF" w:rsidRPr="00B75704">
        <w:rPr>
          <w:rFonts w:cstheme="minorHAnsi"/>
          <w:color w:val="000000" w:themeColor="text1"/>
          <w:sz w:val="24"/>
          <w:szCs w:val="24"/>
          <w:lang w:val="fr-MA"/>
        </w:rPr>
        <w:t>(s)</w:t>
      </w:r>
      <w:r w:rsidR="00CF7DF2" w:rsidRPr="00B75704">
        <w:rPr>
          <w:rFonts w:cstheme="minorHAnsi"/>
          <w:color w:val="000000" w:themeColor="text1"/>
          <w:sz w:val="24"/>
          <w:szCs w:val="24"/>
          <w:lang w:val="fr-MA"/>
        </w:rPr>
        <w:t xml:space="preserve"> </w:t>
      </w:r>
    </w:p>
    <w:p w14:paraId="310434B0" w14:textId="3982AED4"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w:t>
      </w:r>
      <w:r w:rsidR="0031371F" w:rsidRPr="00B75704">
        <w:rPr>
          <w:rFonts w:cstheme="minorHAnsi"/>
          <w:b/>
          <w:bCs/>
          <w:color w:val="000000" w:themeColor="text1"/>
          <w:sz w:val="24"/>
          <w:szCs w:val="24"/>
          <w:lang w:val="fr-MA"/>
        </w:rPr>
        <w:t>e 13.</w:t>
      </w:r>
      <w:r w:rsidRPr="00B75704">
        <w:rPr>
          <w:rFonts w:cstheme="minorHAnsi"/>
          <w:color w:val="000000" w:themeColor="text1"/>
          <w:sz w:val="24"/>
          <w:szCs w:val="24"/>
          <w:lang w:val="fr-MA"/>
        </w:rPr>
        <w:t xml:space="preserve"> Réouverture des débats en cas de remplacement </w:t>
      </w:r>
      <w:r w:rsidR="00D145DF" w:rsidRPr="00B75704">
        <w:rPr>
          <w:rFonts w:cstheme="minorHAnsi"/>
          <w:color w:val="000000" w:themeColor="text1"/>
          <w:sz w:val="24"/>
          <w:szCs w:val="24"/>
          <w:lang w:val="fr-MA"/>
        </w:rPr>
        <w:t xml:space="preserve">du ou </w:t>
      </w:r>
      <w:r w:rsidRPr="00B75704">
        <w:rPr>
          <w:rFonts w:cstheme="minorHAnsi"/>
          <w:color w:val="000000" w:themeColor="text1"/>
          <w:sz w:val="24"/>
          <w:szCs w:val="24"/>
          <w:lang w:val="fr-MA"/>
        </w:rPr>
        <w:t>d</w:t>
      </w:r>
      <w:r w:rsidR="005D2161" w:rsidRPr="00B75704">
        <w:rPr>
          <w:rFonts w:cstheme="minorHAnsi"/>
          <w:color w:val="000000" w:themeColor="text1"/>
          <w:sz w:val="24"/>
          <w:szCs w:val="24"/>
          <w:lang w:val="fr-MA"/>
        </w:rPr>
        <w:t>e</w:t>
      </w:r>
      <w:r w:rsidR="00D145DF" w:rsidRPr="00B75704">
        <w:rPr>
          <w:rFonts w:cstheme="minorHAnsi"/>
          <w:color w:val="000000" w:themeColor="text1"/>
          <w:sz w:val="24"/>
          <w:szCs w:val="24"/>
          <w:lang w:val="fr-MA"/>
        </w:rPr>
        <w:t>s</w:t>
      </w:r>
      <w:r w:rsidR="005D2161"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arbitre</w:t>
      </w:r>
      <w:r w:rsidR="00D145DF" w:rsidRPr="00B75704">
        <w:rPr>
          <w:rFonts w:cstheme="minorHAnsi"/>
          <w:color w:val="000000" w:themeColor="text1"/>
          <w:sz w:val="24"/>
          <w:szCs w:val="24"/>
          <w:lang w:val="fr-MA"/>
        </w:rPr>
        <w:t>(s)</w:t>
      </w:r>
      <w:r w:rsidRPr="00B75704">
        <w:rPr>
          <w:rFonts w:cstheme="minorHAnsi"/>
          <w:color w:val="000000" w:themeColor="text1"/>
          <w:sz w:val="24"/>
          <w:szCs w:val="24"/>
          <w:lang w:val="fr-MA"/>
        </w:rPr>
        <w:t xml:space="preserve"> </w:t>
      </w:r>
    </w:p>
    <w:p w14:paraId="09661816" w14:textId="6579D1DB" w:rsidR="00CF7DF2" w:rsidRPr="00B75704" w:rsidRDefault="0031371F" w:rsidP="00293A2C">
      <w:pPr>
        <w:spacing w:line="360" w:lineRule="auto"/>
        <w:ind w:right="-2"/>
        <w:jc w:val="both"/>
        <w:rPr>
          <w:rFonts w:cstheme="minorHAnsi"/>
          <w:color w:val="000000" w:themeColor="text1"/>
          <w:sz w:val="24"/>
          <w:szCs w:val="24"/>
          <w:rtl/>
          <w:lang w:val="fr-MA"/>
        </w:rPr>
      </w:pPr>
      <w:r w:rsidRPr="00B75704">
        <w:rPr>
          <w:rFonts w:cstheme="minorHAnsi"/>
          <w:b/>
          <w:bCs/>
          <w:color w:val="000000" w:themeColor="text1"/>
          <w:sz w:val="24"/>
          <w:szCs w:val="24"/>
          <w:lang w:val="fr-MA"/>
        </w:rPr>
        <w:t>Article 14.</w:t>
      </w:r>
      <w:r w:rsidR="00CF7DF2" w:rsidRPr="00B75704">
        <w:rPr>
          <w:rFonts w:cstheme="minorHAnsi"/>
          <w:color w:val="000000" w:themeColor="text1"/>
          <w:sz w:val="24"/>
          <w:szCs w:val="24"/>
          <w:lang w:val="fr-MA"/>
        </w:rPr>
        <w:t xml:space="preserve"> </w:t>
      </w:r>
      <w:r w:rsidR="006043E8" w:rsidRPr="00B75704">
        <w:rPr>
          <w:rFonts w:cstheme="minorHAnsi"/>
          <w:color w:val="000000" w:themeColor="text1"/>
          <w:sz w:val="24"/>
          <w:szCs w:val="24"/>
          <w:lang w:val="fr-MA"/>
        </w:rPr>
        <w:t xml:space="preserve">Limitation </w:t>
      </w:r>
      <w:r w:rsidR="00CF7DF2" w:rsidRPr="00B75704">
        <w:rPr>
          <w:rFonts w:cstheme="minorHAnsi"/>
          <w:color w:val="000000" w:themeColor="text1"/>
          <w:sz w:val="24"/>
          <w:szCs w:val="24"/>
          <w:lang w:val="fr-MA"/>
        </w:rPr>
        <w:t>de responsabilité</w:t>
      </w:r>
    </w:p>
    <w:p w14:paraId="2CB6B6CC" w14:textId="77777777" w:rsidR="00CF7DF2" w:rsidRPr="00B75704" w:rsidRDefault="00CF7DF2" w:rsidP="00293A2C">
      <w:pPr>
        <w:pBdr>
          <w:bottom w:val="single" w:sz="4" w:space="1" w:color="auto"/>
        </w:pBdr>
        <w:spacing w:line="360" w:lineRule="auto"/>
        <w:ind w:right="-2"/>
        <w:jc w:val="both"/>
        <w:rPr>
          <w:rFonts w:cstheme="minorHAnsi"/>
          <w:b/>
          <w:bCs/>
          <w:color w:val="2E74B5" w:themeColor="accent1" w:themeShade="BF"/>
          <w:sz w:val="24"/>
          <w:szCs w:val="24"/>
          <w:lang w:val="fr-MA"/>
        </w:rPr>
      </w:pPr>
      <w:r w:rsidRPr="00B75704">
        <w:rPr>
          <w:rFonts w:cstheme="minorHAnsi"/>
          <w:b/>
          <w:bCs/>
          <w:color w:val="2E74B5" w:themeColor="accent1" w:themeShade="BF"/>
          <w:sz w:val="24"/>
          <w:szCs w:val="24"/>
          <w:lang w:val="fr-MA"/>
        </w:rPr>
        <w:t>Section III</w:t>
      </w:r>
      <w:r w:rsidR="008A4B47" w:rsidRPr="00B75704">
        <w:rPr>
          <w:rFonts w:cstheme="minorHAnsi"/>
          <w:b/>
          <w:bCs/>
          <w:color w:val="2E74B5" w:themeColor="accent1" w:themeShade="BF"/>
          <w:sz w:val="24"/>
          <w:szCs w:val="24"/>
          <w:lang w:val="fr-MA"/>
        </w:rPr>
        <w:t>.</w:t>
      </w:r>
      <w:r w:rsidRPr="00B75704">
        <w:rPr>
          <w:rFonts w:cstheme="minorHAnsi"/>
          <w:b/>
          <w:bCs/>
          <w:color w:val="2E74B5" w:themeColor="accent1" w:themeShade="BF"/>
          <w:sz w:val="24"/>
          <w:szCs w:val="24"/>
          <w:lang w:val="fr-MA"/>
        </w:rPr>
        <w:t xml:space="preserve"> La procédure arbitrale </w:t>
      </w:r>
    </w:p>
    <w:p w14:paraId="788F696D" w14:textId="77777777" w:rsidR="00CF7DF2" w:rsidRPr="00B75704" w:rsidRDefault="0031371F"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Article 15.</w:t>
      </w:r>
      <w:r w:rsidR="00CF7DF2" w:rsidRPr="00B75704">
        <w:rPr>
          <w:rFonts w:cstheme="minorHAnsi"/>
          <w:color w:val="000000" w:themeColor="text1"/>
          <w:sz w:val="24"/>
          <w:szCs w:val="24"/>
          <w:lang w:val="fr-MA"/>
        </w:rPr>
        <w:t xml:space="preserve"> Dispositions générales </w:t>
      </w:r>
    </w:p>
    <w:p w14:paraId="30CC7914" w14:textId="77777777" w:rsidR="00CF7DF2" w:rsidRPr="00B75704" w:rsidRDefault="0031371F"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Article 16.</w:t>
      </w:r>
      <w:r w:rsidR="00CF7DF2" w:rsidRPr="00B75704">
        <w:rPr>
          <w:rFonts w:cstheme="minorHAnsi"/>
          <w:color w:val="000000" w:themeColor="text1"/>
          <w:sz w:val="24"/>
          <w:szCs w:val="24"/>
          <w:lang w:val="fr-MA"/>
        </w:rPr>
        <w:t xml:space="preserve"> Siège de l’arbitrage </w:t>
      </w:r>
    </w:p>
    <w:p w14:paraId="2F4DBF1F" w14:textId="77777777" w:rsidR="00CF7DF2" w:rsidRPr="00B75704" w:rsidRDefault="0031371F"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Article 17.</w:t>
      </w:r>
      <w:r w:rsidR="00CF7DF2" w:rsidRPr="00B75704">
        <w:rPr>
          <w:rFonts w:cstheme="minorHAnsi"/>
          <w:color w:val="000000" w:themeColor="text1"/>
          <w:sz w:val="24"/>
          <w:szCs w:val="24"/>
          <w:lang w:val="fr-MA"/>
        </w:rPr>
        <w:t xml:space="preserve"> Langue de la procédure </w:t>
      </w:r>
    </w:p>
    <w:p w14:paraId="54A9CD58" w14:textId="77777777"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lastRenderedPageBreak/>
        <w:t>Article 18</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Mémoire en demande</w:t>
      </w:r>
    </w:p>
    <w:p w14:paraId="113794F2" w14:textId="77777777"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Article 19</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Mémoire en défense </w:t>
      </w:r>
    </w:p>
    <w:p w14:paraId="1C59B194" w14:textId="33A1BB95"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Article 20</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w:t>
      </w:r>
      <w:r w:rsidR="00CE2E78" w:rsidRPr="00B75704">
        <w:rPr>
          <w:rFonts w:cstheme="minorHAnsi"/>
          <w:color w:val="000000" w:themeColor="text1"/>
          <w:sz w:val="24"/>
          <w:szCs w:val="24"/>
          <w:lang w:val="fr-MA"/>
        </w:rPr>
        <w:t xml:space="preserve">Autres pièces écrites </w:t>
      </w:r>
    </w:p>
    <w:p w14:paraId="37FE2DF1" w14:textId="00EEDAD0"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Article 21</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w:t>
      </w:r>
      <w:r w:rsidR="00CE2E78" w:rsidRPr="00B75704">
        <w:rPr>
          <w:rFonts w:cstheme="minorHAnsi"/>
          <w:color w:val="000000" w:themeColor="text1"/>
          <w:sz w:val="24"/>
          <w:szCs w:val="24"/>
          <w:lang w:val="fr-MA"/>
        </w:rPr>
        <w:t xml:space="preserve">Délais </w:t>
      </w:r>
    </w:p>
    <w:p w14:paraId="664CFB62" w14:textId="0D74AC68" w:rsidR="00517690" w:rsidRPr="00B75704" w:rsidRDefault="00BB36E5"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Article 22.</w:t>
      </w:r>
      <w:r w:rsidR="00517690" w:rsidRPr="00B75704">
        <w:rPr>
          <w:rFonts w:cstheme="minorHAnsi"/>
          <w:b/>
          <w:bCs/>
          <w:color w:val="000000" w:themeColor="text1"/>
          <w:sz w:val="24"/>
          <w:szCs w:val="24"/>
          <w:lang w:val="fr-MA"/>
        </w:rPr>
        <w:t xml:space="preserve"> </w:t>
      </w:r>
      <w:r w:rsidR="00517690" w:rsidRPr="00B75704">
        <w:rPr>
          <w:rFonts w:cstheme="minorHAnsi"/>
          <w:color w:val="000000" w:themeColor="text1"/>
          <w:sz w:val="24"/>
          <w:szCs w:val="24"/>
          <w:lang w:val="fr-MA"/>
        </w:rPr>
        <w:t xml:space="preserve">Mesures </w:t>
      </w:r>
      <w:r w:rsidR="00D145DF" w:rsidRPr="00B75704">
        <w:rPr>
          <w:rFonts w:cstheme="minorHAnsi"/>
          <w:color w:val="000000" w:themeColor="text1"/>
          <w:sz w:val="24"/>
          <w:szCs w:val="24"/>
          <w:lang w:val="fr-MA"/>
        </w:rPr>
        <w:t>conservatoires</w:t>
      </w:r>
    </w:p>
    <w:p w14:paraId="2D3552B7" w14:textId="53A5D17C"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Article 2</w:t>
      </w:r>
      <w:r w:rsidR="00BB36E5" w:rsidRPr="00B75704">
        <w:rPr>
          <w:rFonts w:cstheme="minorHAnsi"/>
          <w:b/>
          <w:bCs/>
          <w:color w:val="000000" w:themeColor="text1"/>
          <w:sz w:val="24"/>
          <w:szCs w:val="24"/>
          <w:lang w:val="fr-MA"/>
        </w:rPr>
        <w:t>3</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w:t>
      </w:r>
      <w:r w:rsidR="00CE2E78" w:rsidRPr="00B75704">
        <w:rPr>
          <w:rFonts w:cstheme="minorHAnsi"/>
          <w:color w:val="000000" w:themeColor="text1"/>
          <w:sz w:val="24"/>
          <w:szCs w:val="24"/>
          <w:lang w:val="fr-MA"/>
        </w:rPr>
        <w:t>Preuves</w:t>
      </w:r>
      <w:r w:rsidR="00CE2E78" w:rsidRPr="00B75704" w:rsidDel="00CE2E78">
        <w:rPr>
          <w:rFonts w:cstheme="minorHAnsi"/>
          <w:color w:val="000000" w:themeColor="text1"/>
          <w:sz w:val="24"/>
          <w:szCs w:val="24"/>
          <w:lang w:val="fr-MA"/>
        </w:rPr>
        <w:t xml:space="preserve"> </w:t>
      </w:r>
    </w:p>
    <w:p w14:paraId="71B2F9FD" w14:textId="1B6267E1"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Article 2</w:t>
      </w:r>
      <w:r w:rsidR="00BB36E5" w:rsidRPr="00B75704">
        <w:rPr>
          <w:rFonts w:cstheme="minorHAnsi"/>
          <w:b/>
          <w:bCs/>
          <w:color w:val="000000" w:themeColor="text1"/>
          <w:sz w:val="24"/>
          <w:szCs w:val="24"/>
          <w:lang w:val="fr-MA"/>
        </w:rPr>
        <w:t>4</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w:t>
      </w:r>
      <w:r w:rsidR="00CE2E78" w:rsidRPr="00B75704">
        <w:rPr>
          <w:rFonts w:cstheme="minorHAnsi"/>
          <w:color w:val="000000" w:themeColor="text1"/>
          <w:sz w:val="24"/>
          <w:szCs w:val="24"/>
          <w:lang w:val="fr-MA"/>
        </w:rPr>
        <w:t xml:space="preserve">Audiences </w:t>
      </w:r>
    </w:p>
    <w:p w14:paraId="630F5FC4" w14:textId="6A7125E3" w:rsidR="00E5063B" w:rsidRPr="00B75704" w:rsidRDefault="00BB36E5"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Article 25.</w:t>
      </w:r>
      <w:r w:rsidR="00E5063B" w:rsidRPr="00B75704">
        <w:rPr>
          <w:rFonts w:cstheme="minorHAnsi"/>
          <w:b/>
          <w:bCs/>
          <w:color w:val="000000" w:themeColor="text1"/>
          <w:sz w:val="24"/>
          <w:szCs w:val="24"/>
          <w:lang w:val="fr-MA"/>
        </w:rPr>
        <w:t xml:space="preserve"> </w:t>
      </w:r>
      <w:r w:rsidR="00E5063B" w:rsidRPr="00B75704">
        <w:rPr>
          <w:rFonts w:cstheme="minorHAnsi"/>
          <w:color w:val="000000" w:themeColor="text1"/>
          <w:sz w:val="24"/>
          <w:szCs w:val="24"/>
          <w:lang w:val="fr-MA"/>
        </w:rPr>
        <w:t>Experts nommés par le Tribunal Arbitral</w:t>
      </w:r>
    </w:p>
    <w:p w14:paraId="7A2D51FF" w14:textId="5006D032"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Article 2</w:t>
      </w:r>
      <w:r w:rsidR="00BB36E5" w:rsidRPr="00B75704">
        <w:rPr>
          <w:rFonts w:cstheme="minorHAnsi"/>
          <w:b/>
          <w:bCs/>
          <w:color w:val="000000" w:themeColor="text1"/>
          <w:sz w:val="24"/>
          <w:szCs w:val="24"/>
          <w:lang w:val="fr-MA"/>
        </w:rPr>
        <w:t>6</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w:t>
      </w:r>
      <w:r w:rsidR="00D145DF" w:rsidRPr="00B75704">
        <w:rPr>
          <w:rFonts w:cstheme="minorHAnsi"/>
          <w:color w:val="000000" w:themeColor="text1"/>
          <w:sz w:val="24"/>
          <w:szCs w:val="24"/>
          <w:lang w:val="fr-MA"/>
        </w:rPr>
        <w:t xml:space="preserve">Omissions ou négligences des parties </w:t>
      </w:r>
    </w:p>
    <w:p w14:paraId="24BDE315" w14:textId="5D44779C" w:rsidR="002A145A" w:rsidRPr="00B75704" w:rsidRDefault="00CF7DF2" w:rsidP="00293A2C">
      <w:pPr>
        <w:spacing w:line="360" w:lineRule="auto"/>
        <w:ind w:right="-2"/>
        <w:jc w:val="both"/>
        <w:rPr>
          <w:rFonts w:cstheme="minorHAnsi"/>
          <w:color w:val="000000" w:themeColor="text1"/>
          <w:sz w:val="24"/>
          <w:szCs w:val="24"/>
          <w:rtl/>
          <w:lang w:val="fr-MA"/>
        </w:rPr>
      </w:pPr>
      <w:r w:rsidRPr="00B75704">
        <w:rPr>
          <w:rFonts w:cstheme="minorHAnsi"/>
          <w:b/>
          <w:bCs/>
          <w:color w:val="000000" w:themeColor="text1"/>
          <w:sz w:val="24"/>
          <w:szCs w:val="24"/>
          <w:lang w:val="fr-MA"/>
        </w:rPr>
        <w:t>Article 2</w:t>
      </w:r>
      <w:r w:rsidR="00BB36E5" w:rsidRPr="00B75704">
        <w:rPr>
          <w:rFonts w:cstheme="minorHAnsi"/>
          <w:b/>
          <w:bCs/>
          <w:color w:val="000000" w:themeColor="text1"/>
          <w:sz w:val="24"/>
          <w:szCs w:val="24"/>
          <w:lang w:val="fr-MA"/>
        </w:rPr>
        <w:t>7</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w:t>
      </w:r>
      <w:r w:rsidR="00CE2E78" w:rsidRPr="00B75704">
        <w:rPr>
          <w:rFonts w:cstheme="minorHAnsi"/>
          <w:color w:val="000000" w:themeColor="text1"/>
          <w:sz w:val="24"/>
          <w:szCs w:val="24"/>
          <w:lang w:val="fr-MA"/>
        </w:rPr>
        <w:t xml:space="preserve">Clôture des débats </w:t>
      </w:r>
    </w:p>
    <w:p w14:paraId="0C31FB27" w14:textId="77777777" w:rsidR="00CF7DF2" w:rsidRPr="00B75704" w:rsidRDefault="00CF7DF2" w:rsidP="00293A2C">
      <w:pPr>
        <w:pBdr>
          <w:bottom w:val="single" w:sz="4" w:space="1" w:color="auto"/>
        </w:pBdr>
        <w:spacing w:line="360" w:lineRule="auto"/>
        <w:ind w:right="-2"/>
        <w:jc w:val="both"/>
        <w:rPr>
          <w:rFonts w:cstheme="minorHAnsi"/>
          <w:b/>
          <w:bCs/>
          <w:color w:val="2E74B5" w:themeColor="accent1" w:themeShade="BF"/>
          <w:sz w:val="24"/>
          <w:szCs w:val="24"/>
          <w:lang w:val="fr-MA"/>
        </w:rPr>
      </w:pPr>
      <w:r w:rsidRPr="00B75704">
        <w:rPr>
          <w:rFonts w:cstheme="minorHAnsi"/>
          <w:b/>
          <w:bCs/>
          <w:color w:val="2E74B5" w:themeColor="accent1" w:themeShade="BF"/>
          <w:sz w:val="24"/>
          <w:szCs w:val="24"/>
          <w:lang w:val="fr-MA"/>
        </w:rPr>
        <w:t xml:space="preserve">Section IV. La sentence </w:t>
      </w:r>
    </w:p>
    <w:p w14:paraId="747CB732" w14:textId="04265FAC"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CE2E78" w:rsidRPr="00B75704">
        <w:rPr>
          <w:rFonts w:cstheme="minorHAnsi"/>
          <w:b/>
          <w:bCs/>
          <w:color w:val="000000" w:themeColor="text1"/>
          <w:sz w:val="24"/>
          <w:szCs w:val="24"/>
          <w:lang w:val="fr-MA"/>
        </w:rPr>
        <w:t>2</w:t>
      </w:r>
      <w:r w:rsidR="00BB36E5" w:rsidRPr="00B75704">
        <w:rPr>
          <w:rFonts w:cstheme="minorHAnsi"/>
          <w:b/>
          <w:bCs/>
          <w:color w:val="000000" w:themeColor="text1"/>
          <w:sz w:val="24"/>
          <w:szCs w:val="24"/>
          <w:lang w:val="fr-MA"/>
        </w:rPr>
        <w:t>8</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Décisions </w:t>
      </w:r>
      <w:r w:rsidR="00D145DF" w:rsidRPr="00B75704">
        <w:rPr>
          <w:rFonts w:cstheme="minorHAnsi"/>
          <w:color w:val="000000" w:themeColor="text1"/>
          <w:sz w:val="24"/>
          <w:szCs w:val="24"/>
          <w:lang w:val="fr-MA"/>
        </w:rPr>
        <w:t>et sentences</w:t>
      </w:r>
    </w:p>
    <w:p w14:paraId="6F8CE38F" w14:textId="6900430F"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CE2E78" w:rsidRPr="00B75704">
        <w:rPr>
          <w:rFonts w:cstheme="minorHAnsi"/>
          <w:b/>
          <w:bCs/>
          <w:color w:val="000000" w:themeColor="text1"/>
          <w:sz w:val="24"/>
          <w:szCs w:val="24"/>
          <w:lang w:val="fr-MA"/>
        </w:rPr>
        <w:t>2</w:t>
      </w:r>
      <w:r w:rsidR="00BB36E5" w:rsidRPr="00B75704">
        <w:rPr>
          <w:rFonts w:cstheme="minorHAnsi"/>
          <w:b/>
          <w:bCs/>
          <w:color w:val="000000" w:themeColor="text1"/>
          <w:sz w:val="24"/>
          <w:szCs w:val="24"/>
          <w:lang w:val="fr-MA"/>
        </w:rPr>
        <w:t>9</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Forme et effet de la sentence </w:t>
      </w:r>
    </w:p>
    <w:p w14:paraId="0B02E275" w14:textId="306DF3C5"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BB36E5" w:rsidRPr="00B75704">
        <w:rPr>
          <w:rFonts w:cstheme="minorHAnsi"/>
          <w:b/>
          <w:bCs/>
          <w:color w:val="000000" w:themeColor="text1"/>
          <w:sz w:val="24"/>
          <w:szCs w:val="24"/>
          <w:lang w:val="fr-MA"/>
        </w:rPr>
        <w:t>30</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Loi applicable, </w:t>
      </w:r>
      <w:r w:rsidR="00D145DF" w:rsidRPr="00B75704">
        <w:rPr>
          <w:rFonts w:cstheme="minorHAnsi"/>
          <w:color w:val="000000" w:themeColor="text1"/>
          <w:sz w:val="24"/>
          <w:szCs w:val="24"/>
          <w:lang w:val="fr-MA"/>
        </w:rPr>
        <w:t>règles d’équité</w:t>
      </w:r>
      <w:r w:rsidRPr="00B75704">
        <w:rPr>
          <w:rFonts w:cstheme="minorHAnsi"/>
          <w:color w:val="000000" w:themeColor="text1"/>
          <w:sz w:val="24"/>
          <w:szCs w:val="24"/>
          <w:lang w:val="fr-MA"/>
        </w:rPr>
        <w:t xml:space="preserve"> </w:t>
      </w:r>
    </w:p>
    <w:p w14:paraId="08B65F93" w14:textId="50FD8A20" w:rsidR="00CF7DF2" w:rsidRPr="00B75704" w:rsidRDefault="002A145A"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BB36E5" w:rsidRPr="00B75704">
        <w:rPr>
          <w:rFonts w:cstheme="minorHAnsi"/>
          <w:b/>
          <w:bCs/>
          <w:color w:val="000000" w:themeColor="text1"/>
          <w:sz w:val="24"/>
          <w:szCs w:val="24"/>
          <w:lang w:val="fr-MA"/>
        </w:rPr>
        <w:t>31</w:t>
      </w:r>
      <w:r w:rsidR="0031371F" w:rsidRPr="00B75704">
        <w:rPr>
          <w:rFonts w:cstheme="minorHAnsi"/>
          <w:b/>
          <w:bCs/>
          <w:color w:val="000000" w:themeColor="text1"/>
          <w:sz w:val="24"/>
          <w:szCs w:val="24"/>
          <w:lang w:val="fr-MA"/>
        </w:rPr>
        <w:t>.</w:t>
      </w:r>
      <w:r w:rsidR="00CF7DF2" w:rsidRPr="00B75704">
        <w:rPr>
          <w:rFonts w:cstheme="minorHAnsi"/>
          <w:color w:val="000000" w:themeColor="text1"/>
          <w:sz w:val="24"/>
          <w:szCs w:val="24"/>
          <w:lang w:val="fr-MA"/>
        </w:rPr>
        <w:t xml:space="preserve"> Transaction ou autres motifs de clôture de la procédure </w:t>
      </w:r>
    </w:p>
    <w:p w14:paraId="577D3F4D" w14:textId="29A8D7BA"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CE2E78" w:rsidRPr="00B75704">
        <w:rPr>
          <w:rFonts w:cstheme="minorHAnsi"/>
          <w:b/>
          <w:bCs/>
          <w:color w:val="000000" w:themeColor="text1"/>
          <w:sz w:val="24"/>
          <w:szCs w:val="24"/>
          <w:lang w:val="fr-MA"/>
        </w:rPr>
        <w:t>3</w:t>
      </w:r>
      <w:r w:rsidR="00BB36E5" w:rsidRPr="00B75704">
        <w:rPr>
          <w:rFonts w:cstheme="minorHAnsi"/>
          <w:b/>
          <w:bCs/>
          <w:color w:val="000000" w:themeColor="text1"/>
          <w:sz w:val="24"/>
          <w:szCs w:val="24"/>
          <w:lang w:val="fr-MA"/>
        </w:rPr>
        <w:t>2</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Interprétation de la sentence </w:t>
      </w:r>
    </w:p>
    <w:p w14:paraId="7AF24FF3" w14:textId="4D68B5D7"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CE2E78" w:rsidRPr="00B75704">
        <w:rPr>
          <w:rFonts w:cstheme="minorHAnsi"/>
          <w:b/>
          <w:bCs/>
          <w:color w:val="000000" w:themeColor="text1"/>
          <w:sz w:val="24"/>
          <w:szCs w:val="24"/>
          <w:lang w:val="fr-MA"/>
        </w:rPr>
        <w:t>3</w:t>
      </w:r>
      <w:r w:rsidR="00BB36E5" w:rsidRPr="00B75704">
        <w:rPr>
          <w:rFonts w:cstheme="minorHAnsi"/>
          <w:b/>
          <w:bCs/>
          <w:color w:val="000000" w:themeColor="text1"/>
          <w:sz w:val="24"/>
          <w:szCs w:val="24"/>
          <w:lang w:val="fr-MA"/>
        </w:rPr>
        <w:t>3</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Rectification de la sentence </w:t>
      </w:r>
    </w:p>
    <w:p w14:paraId="4D37539D" w14:textId="4514C695" w:rsidR="002A145A" w:rsidRPr="00B75704" w:rsidRDefault="00CF7DF2" w:rsidP="00293A2C">
      <w:pPr>
        <w:spacing w:line="360" w:lineRule="auto"/>
        <w:ind w:right="-2"/>
        <w:jc w:val="both"/>
        <w:rPr>
          <w:rFonts w:cstheme="minorHAnsi"/>
          <w:color w:val="000000" w:themeColor="text1"/>
          <w:sz w:val="24"/>
          <w:szCs w:val="24"/>
          <w:rtl/>
          <w:lang w:val="fr-MA"/>
        </w:rPr>
      </w:pPr>
      <w:r w:rsidRPr="00B75704">
        <w:rPr>
          <w:rFonts w:cstheme="minorHAnsi"/>
          <w:b/>
          <w:bCs/>
          <w:color w:val="000000" w:themeColor="text1"/>
          <w:sz w:val="24"/>
          <w:szCs w:val="24"/>
          <w:lang w:val="fr-MA"/>
        </w:rPr>
        <w:t xml:space="preserve">Article </w:t>
      </w:r>
      <w:r w:rsidR="00CE2E78" w:rsidRPr="00B75704">
        <w:rPr>
          <w:rFonts w:cstheme="minorHAnsi"/>
          <w:b/>
          <w:bCs/>
          <w:color w:val="000000" w:themeColor="text1"/>
          <w:sz w:val="24"/>
          <w:szCs w:val="24"/>
          <w:lang w:val="fr-MA"/>
        </w:rPr>
        <w:t>3</w:t>
      </w:r>
      <w:r w:rsidR="00BB36E5" w:rsidRPr="00B75704">
        <w:rPr>
          <w:rFonts w:cstheme="minorHAnsi"/>
          <w:b/>
          <w:bCs/>
          <w:color w:val="000000" w:themeColor="text1"/>
          <w:sz w:val="24"/>
          <w:szCs w:val="24"/>
          <w:lang w:val="fr-MA"/>
        </w:rPr>
        <w:t>4</w:t>
      </w:r>
      <w:r w:rsidR="0031371F" w:rsidRPr="00B75704">
        <w:rPr>
          <w:rFonts w:cstheme="minorHAnsi"/>
          <w:b/>
          <w:bCs/>
          <w:color w:val="000000" w:themeColor="text1"/>
          <w:sz w:val="24"/>
          <w:szCs w:val="24"/>
          <w:lang w:val="fr-MA"/>
        </w:rPr>
        <w:t>.</w:t>
      </w:r>
      <w:r w:rsidR="002A145A" w:rsidRPr="00B75704">
        <w:rPr>
          <w:rFonts w:cstheme="minorHAnsi"/>
          <w:color w:val="000000" w:themeColor="text1"/>
          <w:sz w:val="24"/>
          <w:szCs w:val="24"/>
          <w:lang w:val="fr-MA"/>
        </w:rPr>
        <w:t xml:space="preserve"> Sentence additionnelle </w:t>
      </w:r>
    </w:p>
    <w:p w14:paraId="34095667" w14:textId="77777777" w:rsidR="00CF7DF2" w:rsidRPr="00B75704" w:rsidRDefault="00CF7DF2" w:rsidP="00293A2C">
      <w:pPr>
        <w:pBdr>
          <w:bottom w:val="single" w:sz="4" w:space="1" w:color="auto"/>
        </w:pBdr>
        <w:spacing w:line="360" w:lineRule="auto"/>
        <w:ind w:right="-2"/>
        <w:jc w:val="both"/>
        <w:rPr>
          <w:rFonts w:cstheme="minorHAnsi"/>
          <w:b/>
          <w:bCs/>
          <w:color w:val="2E74B5" w:themeColor="accent1" w:themeShade="BF"/>
          <w:sz w:val="24"/>
          <w:szCs w:val="24"/>
          <w:lang w:val="fr-MA"/>
        </w:rPr>
      </w:pPr>
      <w:r w:rsidRPr="00B75704">
        <w:rPr>
          <w:rFonts w:cstheme="minorHAnsi"/>
          <w:b/>
          <w:bCs/>
          <w:color w:val="2E74B5" w:themeColor="accent1" w:themeShade="BF"/>
          <w:sz w:val="24"/>
          <w:szCs w:val="24"/>
          <w:lang w:val="fr-MA"/>
        </w:rPr>
        <w:t xml:space="preserve">Section V. Les frais d’arbitrage </w:t>
      </w:r>
    </w:p>
    <w:p w14:paraId="65447187" w14:textId="491314ED"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CE2E78" w:rsidRPr="00B75704">
        <w:rPr>
          <w:rFonts w:cstheme="minorHAnsi"/>
          <w:b/>
          <w:bCs/>
          <w:color w:val="000000" w:themeColor="text1"/>
          <w:sz w:val="24"/>
          <w:szCs w:val="24"/>
          <w:lang w:val="fr-MA"/>
        </w:rPr>
        <w:t>3</w:t>
      </w:r>
      <w:r w:rsidR="00BB36E5" w:rsidRPr="00B75704">
        <w:rPr>
          <w:rFonts w:cstheme="minorHAnsi"/>
          <w:b/>
          <w:bCs/>
          <w:color w:val="000000" w:themeColor="text1"/>
          <w:sz w:val="24"/>
          <w:szCs w:val="24"/>
          <w:lang w:val="fr-MA"/>
        </w:rPr>
        <w:t>5</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Définition des frais </w:t>
      </w:r>
    </w:p>
    <w:p w14:paraId="0DC42628" w14:textId="7C1696EB"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CE2E78" w:rsidRPr="00B75704">
        <w:rPr>
          <w:rFonts w:cstheme="minorHAnsi"/>
          <w:b/>
          <w:bCs/>
          <w:color w:val="000000" w:themeColor="text1"/>
          <w:sz w:val="24"/>
          <w:szCs w:val="24"/>
          <w:lang w:val="fr-MA"/>
        </w:rPr>
        <w:t>3</w:t>
      </w:r>
      <w:r w:rsidR="00BB36E5" w:rsidRPr="00B75704">
        <w:rPr>
          <w:rFonts w:cstheme="minorHAnsi"/>
          <w:b/>
          <w:bCs/>
          <w:color w:val="000000" w:themeColor="text1"/>
          <w:sz w:val="24"/>
          <w:szCs w:val="24"/>
          <w:lang w:val="fr-MA"/>
        </w:rPr>
        <w:t>6</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Frais d’enregistrement </w:t>
      </w:r>
    </w:p>
    <w:p w14:paraId="38F88567" w14:textId="09A8B8E0"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CE2E78" w:rsidRPr="00B75704">
        <w:rPr>
          <w:rFonts w:cstheme="minorHAnsi"/>
          <w:b/>
          <w:bCs/>
          <w:color w:val="000000" w:themeColor="text1"/>
          <w:sz w:val="24"/>
          <w:szCs w:val="24"/>
          <w:lang w:val="fr-MA"/>
        </w:rPr>
        <w:t>3</w:t>
      </w:r>
      <w:r w:rsidR="00BB36E5" w:rsidRPr="00B75704">
        <w:rPr>
          <w:rFonts w:cstheme="minorHAnsi"/>
          <w:b/>
          <w:bCs/>
          <w:color w:val="000000" w:themeColor="text1"/>
          <w:sz w:val="24"/>
          <w:szCs w:val="24"/>
          <w:lang w:val="fr-MA"/>
        </w:rPr>
        <w:t>7</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Frais administratifs </w:t>
      </w:r>
    </w:p>
    <w:p w14:paraId="31229517" w14:textId="28C91476"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CE2E78" w:rsidRPr="00B75704">
        <w:rPr>
          <w:rFonts w:cstheme="minorHAnsi"/>
          <w:b/>
          <w:bCs/>
          <w:color w:val="000000" w:themeColor="text1"/>
          <w:sz w:val="24"/>
          <w:szCs w:val="24"/>
          <w:lang w:val="fr-MA"/>
        </w:rPr>
        <w:t>3</w:t>
      </w:r>
      <w:r w:rsidR="00BB36E5" w:rsidRPr="00B75704">
        <w:rPr>
          <w:rFonts w:cstheme="minorHAnsi"/>
          <w:b/>
          <w:bCs/>
          <w:color w:val="000000" w:themeColor="text1"/>
          <w:sz w:val="24"/>
          <w:szCs w:val="24"/>
          <w:lang w:val="fr-MA"/>
        </w:rPr>
        <w:t>8</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Honoraires et dépenses des arbitres </w:t>
      </w:r>
    </w:p>
    <w:p w14:paraId="16BE5093" w14:textId="4522B75A"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CE2E78" w:rsidRPr="00B75704">
        <w:rPr>
          <w:rFonts w:cstheme="minorHAnsi"/>
          <w:b/>
          <w:bCs/>
          <w:color w:val="000000" w:themeColor="text1"/>
          <w:sz w:val="24"/>
          <w:szCs w:val="24"/>
          <w:lang w:val="fr-MA"/>
        </w:rPr>
        <w:t>3</w:t>
      </w:r>
      <w:r w:rsidR="00BB36E5" w:rsidRPr="00B75704">
        <w:rPr>
          <w:rFonts w:cstheme="minorHAnsi"/>
          <w:b/>
          <w:bCs/>
          <w:color w:val="000000" w:themeColor="text1"/>
          <w:sz w:val="24"/>
          <w:szCs w:val="24"/>
          <w:lang w:val="fr-MA"/>
        </w:rPr>
        <w:t>9</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Répartition des frais </w:t>
      </w:r>
    </w:p>
    <w:p w14:paraId="1E25DA3E" w14:textId="5FE0D248"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lastRenderedPageBreak/>
        <w:t xml:space="preserve">Article </w:t>
      </w:r>
      <w:r w:rsidR="00BB36E5" w:rsidRPr="00B75704">
        <w:rPr>
          <w:rFonts w:cstheme="minorHAnsi"/>
          <w:b/>
          <w:bCs/>
          <w:color w:val="000000" w:themeColor="text1"/>
          <w:sz w:val="24"/>
          <w:szCs w:val="24"/>
          <w:lang w:val="fr-MA"/>
        </w:rPr>
        <w:t>40</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Provision du montant des frais </w:t>
      </w:r>
    </w:p>
    <w:p w14:paraId="784A1137" w14:textId="4EF00526" w:rsidR="002A145A" w:rsidRPr="00B75704" w:rsidRDefault="00CF7DF2" w:rsidP="00293A2C">
      <w:pPr>
        <w:spacing w:line="360" w:lineRule="auto"/>
        <w:ind w:right="-2"/>
        <w:jc w:val="both"/>
        <w:rPr>
          <w:rFonts w:cstheme="minorHAnsi"/>
          <w:color w:val="000000" w:themeColor="text1"/>
          <w:sz w:val="24"/>
          <w:szCs w:val="24"/>
          <w:rtl/>
          <w:lang w:val="fr-MA"/>
        </w:rPr>
      </w:pPr>
      <w:r w:rsidRPr="00B75704">
        <w:rPr>
          <w:rFonts w:cstheme="minorHAnsi"/>
          <w:b/>
          <w:bCs/>
          <w:color w:val="000000" w:themeColor="text1"/>
          <w:sz w:val="24"/>
          <w:szCs w:val="24"/>
          <w:lang w:val="fr-MA"/>
        </w:rPr>
        <w:t xml:space="preserve">Article </w:t>
      </w:r>
      <w:r w:rsidR="00BB36E5" w:rsidRPr="00B75704">
        <w:rPr>
          <w:rFonts w:cstheme="minorHAnsi"/>
          <w:b/>
          <w:bCs/>
          <w:color w:val="000000" w:themeColor="text1"/>
          <w:sz w:val="24"/>
          <w:szCs w:val="24"/>
          <w:lang w:val="fr-MA"/>
        </w:rPr>
        <w:t>41</w:t>
      </w:r>
      <w:r w:rsidR="0031371F"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Taxe sur la valeur ajoutée </w:t>
      </w:r>
    </w:p>
    <w:p w14:paraId="798AC01E" w14:textId="77777777" w:rsidR="00CF7DF2" w:rsidRPr="00B75704" w:rsidRDefault="00CF7DF2" w:rsidP="00293A2C">
      <w:pPr>
        <w:pBdr>
          <w:bottom w:val="single" w:sz="4" w:space="1" w:color="auto"/>
        </w:pBdr>
        <w:spacing w:line="360" w:lineRule="auto"/>
        <w:ind w:right="-2"/>
        <w:jc w:val="both"/>
        <w:rPr>
          <w:rFonts w:cstheme="minorHAnsi"/>
          <w:b/>
          <w:bCs/>
          <w:color w:val="2E74B5" w:themeColor="accent1" w:themeShade="BF"/>
          <w:sz w:val="24"/>
          <w:szCs w:val="24"/>
          <w:lang w:val="fr-MA"/>
        </w:rPr>
      </w:pPr>
      <w:r w:rsidRPr="00B75704">
        <w:rPr>
          <w:rFonts w:cstheme="minorHAnsi"/>
          <w:b/>
          <w:bCs/>
          <w:color w:val="2E74B5" w:themeColor="accent1" w:themeShade="BF"/>
          <w:sz w:val="24"/>
          <w:szCs w:val="24"/>
          <w:lang w:val="fr-MA"/>
        </w:rPr>
        <w:t xml:space="preserve">Section VI. Divers </w:t>
      </w:r>
    </w:p>
    <w:p w14:paraId="5AF9338F" w14:textId="69025958"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CE2E78" w:rsidRPr="00B75704">
        <w:rPr>
          <w:rFonts w:cstheme="minorHAnsi"/>
          <w:b/>
          <w:bCs/>
          <w:color w:val="000000" w:themeColor="text1"/>
          <w:sz w:val="24"/>
          <w:szCs w:val="24"/>
          <w:lang w:val="fr-MA"/>
        </w:rPr>
        <w:t>4</w:t>
      </w:r>
      <w:r w:rsidR="00BB36E5" w:rsidRPr="00B75704">
        <w:rPr>
          <w:rFonts w:cstheme="minorHAnsi"/>
          <w:b/>
          <w:bCs/>
          <w:color w:val="000000" w:themeColor="text1"/>
          <w:sz w:val="24"/>
          <w:szCs w:val="24"/>
          <w:lang w:val="fr-MA"/>
        </w:rPr>
        <w:t>2</w:t>
      </w:r>
      <w:r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Règle générale </w:t>
      </w:r>
    </w:p>
    <w:p w14:paraId="253BEE1C" w14:textId="1A2A7D4E" w:rsidR="00CF7DF2"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CE2E78" w:rsidRPr="00B75704">
        <w:rPr>
          <w:rFonts w:cstheme="minorHAnsi"/>
          <w:b/>
          <w:bCs/>
          <w:color w:val="000000" w:themeColor="text1"/>
          <w:sz w:val="24"/>
          <w:szCs w:val="24"/>
          <w:lang w:val="fr-MA"/>
        </w:rPr>
        <w:t>4</w:t>
      </w:r>
      <w:r w:rsidR="00BB36E5" w:rsidRPr="00B75704">
        <w:rPr>
          <w:rFonts w:cstheme="minorHAnsi"/>
          <w:b/>
          <w:bCs/>
          <w:color w:val="000000" w:themeColor="text1"/>
          <w:sz w:val="24"/>
          <w:szCs w:val="24"/>
          <w:lang w:val="fr-MA"/>
        </w:rPr>
        <w:t>3</w:t>
      </w:r>
      <w:r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Droit applicable et règlement des différends </w:t>
      </w:r>
    </w:p>
    <w:p w14:paraId="71C487CC" w14:textId="6B15E83C" w:rsidR="002A145A" w:rsidRPr="00B75704" w:rsidRDefault="00CF7DF2"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Article </w:t>
      </w:r>
      <w:r w:rsidR="00CE2E78" w:rsidRPr="00B75704">
        <w:rPr>
          <w:rFonts w:cstheme="minorHAnsi"/>
          <w:b/>
          <w:bCs/>
          <w:color w:val="000000" w:themeColor="text1"/>
          <w:sz w:val="24"/>
          <w:szCs w:val="24"/>
          <w:lang w:val="fr-MA"/>
        </w:rPr>
        <w:t>4</w:t>
      </w:r>
      <w:r w:rsidR="00BB36E5" w:rsidRPr="00B75704">
        <w:rPr>
          <w:rFonts w:cstheme="minorHAnsi"/>
          <w:b/>
          <w:bCs/>
          <w:color w:val="000000" w:themeColor="text1"/>
          <w:sz w:val="24"/>
          <w:szCs w:val="24"/>
          <w:lang w:val="fr-MA"/>
        </w:rPr>
        <w:t>4</w:t>
      </w:r>
      <w:r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Annexe</w:t>
      </w:r>
      <w:r w:rsidR="00CE2E78" w:rsidRPr="00B75704">
        <w:rPr>
          <w:rFonts w:cstheme="minorHAnsi"/>
          <w:color w:val="000000" w:themeColor="text1"/>
          <w:sz w:val="24"/>
          <w:szCs w:val="24"/>
          <w:lang w:val="fr-MA"/>
        </w:rPr>
        <w:t>s</w:t>
      </w:r>
      <w:r w:rsidRPr="00B75704">
        <w:rPr>
          <w:rFonts w:cstheme="minorHAnsi"/>
          <w:color w:val="000000" w:themeColor="text1"/>
          <w:sz w:val="24"/>
          <w:szCs w:val="24"/>
          <w:lang w:val="fr-MA"/>
        </w:rPr>
        <w:t xml:space="preserve"> au Règlement</w:t>
      </w:r>
    </w:p>
    <w:p w14:paraId="0323F1C7" w14:textId="77777777" w:rsidR="0031371F" w:rsidRPr="00B75704" w:rsidRDefault="0031371F" w:rsidP="00293A2C">
      <w:pPr>
        <w:pBdr>
          <w:bottom w:val="single" w:sz="4" w:space="1" w:color="auto"/>
        </w:pBdr>
        <w:spacing w:line="360" w:lineRule="auto"/>
        <w:ind w:right="-2"/>
        <w:jc w:val="both"/>
        <w:rPr>
          <w:rFonts w:cstheme="minorHAnsi"/>
          <w:b/>
          <w:bCs/>
          <w:color w:val="2E74B5" w:themeColor="accent1" w:themeShade="BF"/>
          <w:sz w:val="24"/>
          <w:szCs w:val="24"/>
          <w:lang w:val="fr-MA"/>
        </w:rPr>
      </w:pPr>
      <w:r w:rsidRPr="00B75704">
        <w:rPr>
          <w:rFonts w:cstheme="minorHAnsi"/>
          <w:b/>
          <w:bCs/>
          <w:color w:val="2E74B5" w:themeColor="accent1" w:themeShade="BF"/>
          <w:sz w:val="24"/>
          <w:szCs w:val="24"/>
          <w:lang w:val="fr-MA"/>
        </w:rPr>
        <w:t xml:space="preserve">Annexes au Règlement </w:t>
      </w:r>
    </w:p>
    <w:p w14:paraId="173B0FDB" w14:textId="1AEBDCDD" w:rsidR="0031371F" w:rsidRPr="00B75704" w:rsidRDefault="0031371F" w:rsidP="00E707D9">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Annexe 1.</w:t>
      </w:r>
      <w:r w:rsidRPr="00B75704">
        <w:rPr>
          <w:rFonts w:cstheme="minorHAnsi"/>
          <w:color w:val="000000" w:themeColor="text1"/>
          <w:sz w:val="24"/>
          <w:szCs w:val="24"/>
          <w:lang w:val="fr-MA"/>
        </w:rPr>
        <w:t xml:space="preserve"> Frais administratifs </w:t>
      </w:r>
      <w:r w:rsidR="00E707D9">
        <w:rPr>
          <w:rFonts w:cstheme="minorHAnsi"/>
          <w:color w:val="000000" w:themeColor="text1"/>
          <w:sz w:val="24"/>
          <w:szCs w:val="24"/>
          <w:lang w:val="fr-MA"/>
        </w:rPr>
        <w:t xml:space="preserve">et </w:t>
      </w:r>
      <w:r w:rsidRPr="00B75704">
        <w:rPr>
          <w:rFonts w:cstheme="minorHAnsi"/>
          <w:color w:val="000000" w:themeColor="text1"/>
          <w:sz w:val="24"/>
          <w:szCs w:val="24"/>
          <w:lang w:val="fr-MA"/>
        </w:rPr>
        <w:t xml:space="preserve">Honoraires du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w:t>
      </w:r>
    </w:p>
    <w:p w14:paraId="1C8C561A" w14:textId="162A4C1C" w:rsidR="00CE2E78" w:rsidRPr="00B75704" w:rsidRDefault="00CE2E78" w:rsidP="00293A2C">
      <w:pPr>
        <w:spacing w:line="360" w:lineRule="auto"/>
        <w:ind w:right="-2"/>
        <w:jc w:val="both"/>
        <w:rPr>
          <w:rFonts w:cstheme="minorHAnsi"/>
          <w:color w:val="000000" w:themeColor="text1"/>
          <w:sz w:val="24"/>
          <w:szCs w:val="24"/>
          <w:lang w:val="fr-MA"/>
        </w:rPr>
      </w:pPr>
      <w:r w:rsidRPr="00B75704">
        <w:rPr>
          <w:rFonts w:cstheme="minorHAnsi"/>
          <w:b/>
          <w:bCs/>
          <w:color w:val="000000" w:themeColor="text1"/>
          <w:sz w:val="24"/>
          <w:szCs w:val="24"/>
          <w:lang w:val="fr-MA"/>
        </w:rPr>
        <w:t xml:space="preserve">Annexe </w:t>
      </w:r>
      <w:r w:rsidR="00035A5B">
        <w:rPr>
          <w:rFonts w:cstheme="minorHAnsi"/>
          <w:b/>
          <w:bCs/>
          <w:color w:val="000000" w:themeColor="text1"/>
          <w:sz w:val="24"/>
          <w:szCs w:val="24"/>
          <w:lang w:val="fr-MA"/>
        </w:rPr>
        <w:t>2</w:t>
      </w:r>
      <w:r w:rsidRPr="00B75704">
        <w:rPr>
          <w:rFonts w:cstheme="minorHAnsi"/>
          <w:b/>
          <w:bCs/>
          <w:color w:val="000000" w:themeColor="text1"/>
          <w:sz w:val="24"/>
          <w:szCs w:val="24"/>
          <w:lang w:val="fr-MA"/>
        </w:rPr>
        <w:t>.</w:t>
      </w:r>
      <w:r w:rsidRPr="00B75704">
        <w:rPr>
          <w:rFonts w:cstheme="minorHAnsi"/>
          <w:color w:val="000000" w:themeColor="text1"/>
          <w:sz w:val="24"/>
          <w:szCs w:val="24"/>
          <w:lang w:val="fr-MA"/>
        </w:rPr>
        <w:t xml:space="preserve"> Règlement Interne </w:t>
      </w:r>
      <w:r w:rsidR="007576AA" w:rsidRPr="00B75704">
        <w:rPr>
          <w:rFonts w:cstheme="minorHAnsi"/>
          <w:color w:val="000000" w:themeColor="text1"/>
          <w:sz w:val="24"/>
          <w:szCs w:val="24"/>
          <w:lang w:val="fr-MA"/>
        </w:rPr>
        <w:t>de la</w:t>
      </w:r>
      <w:r w:rsidR="00FA35D5" w:rsidRPr="00B75704">
        <w:rPr>
          <w:rFonts w:cstheme="minorHAnsi"/>
          <w:color w:val="000000" w:themeColor="text1"/>
          <w:sz w:val="24"/>
          <w:szCs w:val="24"/>
          <w:lang w:val="fr-MA"/>
        </w:rPr>
        <w:t xml:space="preserve"> CMAC</w:t>
      </w:r>
    </w:p>
    <w:p w14:paraId="4FDC13E8" w14:textId="77777777" w:rsidR="00CF7DF2" w:rsidRPr="00B75704" w:rsidRDefault="00CF7DF2" w:rsidP="00293A2C">
      <w:pPr>
        <w:spacing w:line="360" w:lineRule="auto"/>
        <w:ind w:right="-2"/>
        <w:jc w:val="both"/>
        <w:rPr>
          <w:rFonts w:cstheme="minorHAnsi"/>
          <w:color w:val="000000" w:themeColor="text1"/>
          <w:sz w:val="24"/>
          <w:szCs w:val="24"/>
          <w:lang w:val="fr-MA"/>
        </w:rPr>
      </w:pPr>
    </w:p>
    <w:p w14:paraId="48F492D5" w14:textId="77777777" w:rsidR="00CF7DF2" w:rsidRPr="00B75704" w:rsidRDefault="00CF7DF2" w:rsidP="00293A2C">
      <w:pPr>
        <w:spacing w:line="360" w:lineRule="auto"/>
        <w:ind w:right="-2"/>
        <w:jc w:val="both"/>
        <w:rPr>
          <w:rFonts w:cstheme="minorHAnsi"/>
          <w:color w:val="000000" w:themeColor="text1"/>
          <w:sz w:val="24"/>
          <w:szCs w:val="24"/>
          <w:lang w:val="fr-MA"/>
        </w:rPr>
      </w:pPr>
    </w:p>
    <w:p w14:paraId="69B1D044" w14:textId="77777777" w:rsidR="0031371F" w:rsidRPr="00B75704" w:rsidRDefault="0031371F" w:rsidP="00293A2C">
      <w:pPr>
        <w:spacing w:line="360" w:lineRule="auto"/>
        <w:ind w:right="-2"/>
        <w:jc w:val="both"/>
        <w:rPr>
          <w:rFonts w:cstheme="minorHAnsi"/>
          <w:color w:val="000000" w:themeColor="text1"/>
          <w:sz w:val="24"/>
          <w:szCs w:val="24"/>
          <w:lang w:val="fr-MA"/>
        </w:rPr>
      </w:pPr>
    </w:p>
    <w:p w14:paraId="658FA734" w14:textId="77777777" w:rsidR="0031371F" w:rsidRPr="00B75704" w:rsidRDefault="0031371F" w:rsidP="00293A2C">
      <w:pPr>
        <w:spacing w:line="360" w:lineRule="auto"/>
        <w:ind w:right="-2"/>
        <w:jc w:val="both"/>
        <w:rPr>
          <w:rFonts w:cstheme="minorHAnsi"/>
          <w:color w:val="000000" w:themeColor="text1"/>
          <w:sz w:val="24"/>
          <w:szCs w:val="24"/>
          <w:lang w:val="fr-MA"/>
        </w:rPr>
      </w:pPr>
    </w:p>
    <w:p w14:paraId="530E6250" w14:textId="5A99DADF" w:rsidR="00493874" w:rsidRPr="00B75704" w:rsidRDefault="00493874" w:rsidP="00293A2C">
      <w:pPr>
        <w:spacing w:line="360" w:lineRule="auto"/>
        <w:ind w:right="-2"/>
        <w:jc w:val="both"/>
        <w:rPr>
          <w:rFonts w:cstheme="minorHAnsi"/>
          <w:color w:val="000000" w:themeColor="text1"/>
          <w:sz w:val="24"/>
          <w:szCs w:val="24"/>
          <w:rtl/>
          <w:lang w:val="fr-MA"/>
        </w:rPr>
      </w:pPr>
    </w:p>
    <w:p w14:paraId="5B6E7CEB" w14:textId="3C725511" w:rsidR="00A845B2" w:rsidRPr="00B75704" w:rsidRDefault="00A845B2" w:rsidP="00293A2C">
      <w:pPr>
        <w:spacing w:line="360" w:lineRule="auto"/>
        <w:ind w:right="-2"/>
        <w:jc w:val="both"/>
        <w:rPr>
          <w:rFonts w:cstheme="minorHAnsi"/>
          <w:color w:val="000000" w:themeColor="text1"/>
          <w:sz w:val="24"/>
          <w:szCs w:val="24"/>
          <w:rtl/>
          <w:lang w:val="fr-MA"/>
        </w:rPr>
      </w:pPr>
    </w:p>
    <w:p w14:paraId="09365016" w14:textId="187311AF" w:rsidR="00A845B2" w:rsidRPr="00B75704" w:rsidRDefault="00A845B2" w:rsidP="00293A2C">
      <w:pPr>
        <w:spacing w:line="360" w:lineRule="auto"/>
        <w:ind w:right="-2"/>
        <w:jc w:val="both"/>
        <w:rPr>
          <w:rFonts w:cstheme="minorHAnsi"/>
          <w:color w:val="000000" w:themeColor="text1"/>
          <w:sz w:val="24"/>
          <w:szCs w:val="24"/>
          <w:rtl/>
          <w:lang w:val="fr-MA"/>
        </w:rPr>
      </w:pPr>
    </w:p>
    <w:p w14:paraId="117A2584" w14:textId="56433051" w:rsidR="00A845B2" w:rsidRPr="00B75704" w:rsidRDefault="00A845B2" w:rsidP="00293A2C">
      <w:pPr>
        <w:spacing w:line="360" w:lineRule="auto"/>
        <w:ind w:right="-2"/>
        <w:jc w:val="both"/>
        <w:rPr>
          <w:rFonts w:cstheme="minorHAnsi"/>
          <w:color w:val="000000" w:themeColor="text1"/>
          <w:sz w:val="24"/>
          <w:szCs w:val="24"/>
          <w:lang w:val="fr-MA"/>
        </w:rPr>
      </w:pPr>
    </w:p>
    <w:p w14:paraId="7020C7EF" w14:textId="77777777" w:rsidR="00FA35D5" w:rsidRPr="00B75704" w:rsidRDefault="00FA35D5" w:rsidP="00293A2C">
      <w:pPr>
        <w:spacing w:line="360" w:lineRule="auto"/>
        <w:ind w:right="-2"/>
        <w:jc w:val="both"/>
        <w:rPr>
          <w:rFonts w:cstheme="minorHAnsi"/>
          <w:color w:val="000000" w:themeColor="text1"/>
          <w:sz w:val="24"/>
          <w:szCs w:val="24"/>
          <w:lang w:val="fr-MA"/>
        </w:rPr>
      </w:pPr>
    </w:p>
    <w:p w14:paraId="6E04667B" w14:textId="77777777" w:rsidR="00FA35D5" w:rsidRPr="00B75704" w:rsidRDefault="00FA35D5" w:rsidP="00293A2C">
      <w:pPr>
        <w:spacing w:line="360" w:lineRule="auto"/>
        <w:ind w:right="-2"/>
        <w:jc w:val="both"/>
        <w:rPr>
          <w:rFonts w:cstheme="minorHAnsi"/>
          <w:color w:val="000000" w:themeColor="text1"/>
          <w:sz w:val="24"/>
          <w:szCs w:val="24"/>
          <w:lang w:val="fr-MA"/>
        </w:rPr>
      </w:pPr>
    </w:p>
    <w:p w14:paraId="58515D6C" w14:textId="77777777" w:rsidR="00FA35D5" w:rsidRPr="00B75704" w:rsidRDefault="00FA35D5" w:rsidP="00293A2C">
      <w:pPr>
        <w:spacing w:line="360" w:lineRule="auto"/>
        <w:ind w:right="-2"/>
        <w:jc w:val="both"/>
        <w:rPr>
          <w:rFonts w:cstheme="minorHAnsi"/>
          <w:color w:val="000000" w:themeColor="text1"/>
          <w:sz w:val="24"/>
          <w:szCs w:val="24"/>
          <w:lang w:val="fr-MA"/>
        </w:rPr>
      </w:pPr>
    </w:p>
    <w:p w14:paraId="143FE941" w14:textId="77777777" w:rsidR="00FA35D5" w:rsidRPr="00B75704" w:rsidRDefault="00FA35D5" w:rsidP="00293A2C">
      <w:pPr>
        <w:spacing w:line="360" w:lineRule="auto"/>
        <w:ind w:right="-2"/>
        <w:jc w:val="both"/>
        <w:rPr>
          <w:rFonts w:cstheme="minorHAnsi"/>
          <w:color w:val="000000" w:themeColor="text1"/>
          <w:sz w:val="24"/>
          <w:szCs w:val="24"/>
          <w:lang w:val="fr-MA"/>
        </w:rPr>
      </w:pPr>
    </w:p>
    <w:p w14:paraId="333321E6" w14:textId="77777777" w:rsidR="00FA35D5" w:rsidRPr="00B75704" w:rsidRDefault="00FA35D5" w:rsidP="00293A2C">
      <w:pPr>
        <w:spacing w:line="360" w:lineRule="auto"/>
        <w:ind w:right="-2"/>
        <w:jc w:val="both"/>
        <w:rPr>
          <w:rFonts w:cstheme="minorHAnsi"/>
          <w:color w:val="000000" w:themeColor="text1"/>
          <w:sz w:val="24"/>
          <w:szCs w:val="24"/>
          <w:lang w:val="fr-MA"/>
        </w:rPr>
      </w:pPr>
    </w:p>
    <w:p w14:paraId="1227D220" w14:textId="77777777" w:rsidR="00FA35D5" w:rsidRPr="00B75704" w:rsidRDefault="00FA35D5" w:rsidP="00293A2C">
      <w:pPr>
        <w:spacing w:line="360" w:lineRule="auto"/>
        <w:ind w:right="-2"/>
        <w:jc w:val="both"/>
        <w:rPr>
          <w:rFonts w:cstheme="minorHAnsi"/>
          <w:color w:val="000000" w:themeColor="text1"/>
          <w:sz w:val="24"/>
          <w:szCs w:val="24"/>
          <w:lang w:val="fr-MA"/>
        </w:rPr>
      </w:pPr>
    </w:p>
    <w:p w14:paraId="6111DF68" w14:textId="77777777" w:rsidR="00FA35D5" w:rsidRPr="00B75704" w:rsidRDefault="00FA35D5" w:rsidP="00293A2C">
      <w:pPr>
        <w:spacing w:line="360" w:lineRule="auto"/>
        <w:ind w:right="-2"/>
        <w:jc w:val="both"/>
        <w:rPr>
          <w:rFonts w:cstheme="minorHAnsi"/>
          <w:color w:val="000000" w:themeColor="text1"/>
          <w:sz w:val="24"/>
          <w:szCs w:val="24"/>
          <w:lang w:val="fr-MA"/>
        </w:rPr>
      </w:pPr>
    </w:p>
    <w:p w14:paraId="776D061E" w14:textId="77777777" w:rsidR="00FA35D5" w:rsidRPr="00B75704" w:rsidRDefault="00FA35D5" w:rsidP="00293A2C">
      <w:pPr>
        <w:spacing w:line="360" w:lineRule="auto"/>
        <w:ind w:right="-2"/>
        <w:jc w:val="both"/>
        <w:rPr>
          <w:rFonts w:cstheme="minorHAnsi"/>
          <w:color w:val="000000" w:themeColor="text1"/>
          <w:sz w:val="24"/>
          <w:szCs w:val="24"/>
          <w:lang w:val="fr-MA"/>
        </w:rPr>
      </w:pPr>
    </w:p>
    <w:p w14:paraId="46C33F61" w14:textId="77777777" w:rsidR="00FA35D5" w:rsidRPr="00B75704" w:rsidRDefault="00FA35D5" w:rsidP="00293A2C">
      <w:pPr>
        <w:spacing w:line="360" w:lineRule="auto"/>
        <w:ind w:right="-2"/>
        <w:jc w:val="both"/>
        <w:rPr>
          <w:rFonts w:cstheme="minorHAnsi"/>
          <w:color w:val="000000" w:themeColor="text1"/>
          <w:sz w:val="24"/>
          <w:szCs w:val="24"/>
          <w:lang w:val="fr-MA"/>
        </w:rPr>
      </w:pPr>
    </w:p>
    <w:p w14:paraId="10DF22AD" w14:textId="77777777" w:rsidR="006A12F4" w:rsidRPr="00B75704" w:rsidRDefault="00C83837" w:rsidP="00FA35D5">
      <w:pPr>
        <w:spacing w:line="360" w:lineRule="auto"/>
        <w:ind w:right="-2"/>
        <w:jc w:val="center"/>
        <w:rPr>
          <w:rFonts w:cstheme="minorHAnsi"/>
          <w:b/>
          <w:bCs/>
          <w:color w:val="2F5496" w:themeColor="accent5" w:themeShade="BF"/>
          <w:sz w:val="36"/>
          <w:szCs w:val="36"/>
          <w:lang w:val="fr-MA"/>
        </w:rPr>
      </w:pPr>
      <w:r w:rsidRPr="00B75704">
        <w:rPr>
          <w:rFonts w:cstheme="minorHAnsi"/>
          <w:b/>
          <w:bCs/>
          <w:color w:val="2F5496" w:themeColor="accent5" w:themeShade="BF"/>
          <w:sz w:val="36"/>
          <w:szCs w:val="36"/>
          <w:lang w:val="fr-MA"/>
        </w:rPr>
        <w:t>Section I.</w:t>
      </w:r>
    </w:p>
    <w:p w14:paraId="5B42014A" w14:textId="77777777" w:rsidR="00C83837" w:rsidRPr="00B75704" w:rsidRDefault="00C83837" w:rsidP="00FA35D5">
      <w:pPr>
        <w:spacing w:line="360" w:lineRule="auto"/>
        <w:ind w:right="-2"/>
        <w:jc w:val="center"/>
        <w:rPr>
          <w:rFonts w:cstheme="minorHAnsi"/>
          <w:b/>
          <w:bCs/>
          <w:color w:val="2F5496" w:themeColor="accent5" w:themeShade="BF"/>
          <w:sz w:val="36"/>
          <w:szCs w:val="36"/>
          <w:lang w:val="fr-MA"/>
        </w:rPr>
      </w:pPr>
      <w:r w:rsidRPr="00B75704">
        <w:rPr>
          <w:rFonts w:cstheme="minorHAnsi"/>
          <w:b/>
          <w:bCs/>
          <w:color w:val="2F5496" w:themeColor="accent5" w:themeShade="BF"/>
          <w:sz w:val="36"/>
          <w:szCs w:val="36"/>
          <w:lang w:val="fr-MA"/>
        </w:rPr>
        <w:t>Dispositions préliminaires</w:t>
      </w:r>
    </w:p>
    <w:p w14:paraId="0E3867CD" w14:textId="77777777" w:rsidR="006A12F4" w:rsidRPr="00B75704" w:rsidRDefault="006A12F4" w:rsidP="00293A2C">
      <w:pPr>
        <w:spacing w:line="360" w:lineRule="auto"/>
        <w:ind w:right="-2"/>
        <w:jc w:val="both"/>
        <w:rPr>
          <w:rFonts w:cstheme="minorHAnsi"/>
          <w:b/>
          <w:bCs/>
          <w:color w:val="000000" w:themeColor="text1"/>
          <w:sz w:val="24"/>
          <w:szCs w:val="24"/>
          <w:lang w:val="fr-MA"/>
        </w:rPr>
      </w:pPr>
    </w:p>
    <w:p w14:paraId="55C9D6A6" w14:textId="350054D7" w:rsidR="00BE7457" w:rsidRPr="00B75704" w:rsidRDefault="00C83837" w:rsidP="008D6457">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Article premier</w:t>
      </w:r>
      <w:r w:rsidR="001144B8" w:rsidRPr="00B75704">
        <w:rPr>
          <w:rFonts w:cstheme="minorHAnsi"/>
          <w:b/>
          <w:bCs/>
          <w:color w:val="000000" w:themeColor="text1"/>
          <w:sz w:val="24"/>
          <w:szCs w:val="24"/>
          <w:lang w:val="fr-MA"/>
        </w:rPr>
        <w:t>.</w:t>
      </w:r>
      <w:r w:rsidR="006A12F4" w:rsidRPr="00B75704">
        <w:rPr>
          <w:rFonts w:cstheme="minorHAnsi"/>
          <w:b/>
          <w:bCs/>
          <w:color w:val="000000" w:themeColor="text1"/>
          <w:sz w:val="24"/>
          <w:szCs w:val="24"/>
          <w:lang w:val="fr-MA"/>
        </w:rPr>
        <w:t xml:space="preserve"> Champ d’application</w:t>
      </w:r>
    </w:p>
    <w:p w14:paraId="132A1A15" w14:textId="0A86F954" w:rsidR="009E601B"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Si des parties </w:t>
      </w:r>
      <w:r w:rsidR="00BB569D" w:rsidRPr="00B75704">
        <w:rPr>
          <w:rFonts w:cstheme="minorHAnsi"/>
          <w:color w:val="000000" w:themeColor="text1"/>
          <w:sz w:val="24"/>
          <w:szCs w:val="24"/>
          <w:lang w:val="fr-MA"/>
        </w:rPr>
        <w:t xml:space="preserve">à un contrat </w:t>
      </w:r>
      <w:r w:rsidRPr="00B75704">
        <w:rPr>
          <w:rFonts w:cstheme="minorHAnsi"/>
          <w:color w:val="000000" w:themeColor="text1"/>
          <w:sz w:val="24"/>
          <w:szCs w:val="24"/>
          <w:lang w:val="fr-MA"/>
        </w:rPr>
        <w:t xml:space="preserve">sont convenues </w:t>
      </w:r>
      <w:r w:rsidR="009F219A" w:rsidRPr="00B75704">
        <w:rPr>
          <w:rFonts w:cstheme="minorHAnsi"/>
          <w:color w:val="000000" w:themeColor="text1"/>
          <w:sz w:val="24"/>
          <w:szCs w:val="24"/>
          <w:lang w:val="fr-MA"/>
        </w:rPr>
        <w:t xml:space="preserve">par écrit </w:t>
      </w:r>
      <w:r w:rsidRPr="00B75704">
        <w:rPr>
          <w:rFonts w:cstheme="minorHAnsi"/>
          <w:color w:val="000000" w:themeColor="text1"/>
          <w:sz w:val="24"/>
          <w:szCs w:val="24"/>
          <w:lang w:val="fr-MA"/>
        </w:rPr>
        <w:t>que leur litige au sujet d’un rapport de droit déterminé, contractuel ou non contractuel, ser</w:t>
      </w:r>
      <w:r w:rsidR="00BB569D" w:rsidRPr="00B75704">
        <w:rPr>
          <w:rFonts w:cstheme="minorHAnsi"/>
          <w:color w:val="000000" w:themeColor="text1"/>
          <w:sz w:val="24"/>
          <w:szCs w:val="24"/>
          <w:lang w:val="fr-MA"/>
        </w:rPr>
        <w:t>a</w:t>
      </w:r>
      <w:r w:rsidRPr="00B75704">
        <w:rPr>
          <w:rFonts w:cstheme="minorHAnsi"/>
          <w:color w:val="000000" w:themeColor="text1"/>
          <w:sz w:val="24"/>
          <w:szCs w:val="24"/>
          <w:lang w:val="fr-MA"/>
        </w:rPr>
        <w:t xml:space="preserve"> soumis à l’arbitrage confo</w:t>
      </w:r>
      <w:r w:rsidR="00A92A0F" w:rsidRPr="00B75704">
        <w:rPr>
          <w:rFonts w:cstheme="minorHAnsi"/>
          <w:color w:val="000000" w:themeColor="text1"/>
          <w:sz w:val="24"/>
          <w:szCs w:val="24"/>
          <w:lang w:val="fr-MA"/>
        </w:rPr>
        <w:t>rmément au Règlement, ce litige</w:t>
      </w:r>
      <w:r w:rsidRPr="00B75704">
        <w:rPr>
          <w:rFonts w:cstheme="minorHAnsi"/>
          <w:color w:val="000000" w:themeColor="text1"/>
          <w:sz w:val="24"/>
          <w:szCs w:val="24"/>
          <w:lang w:val="fr-MA"/>
        </w:rPr>
        <w:t xml:space="preserve"> ser</w:t>
      </w:r>
      <w:r w:rsidR="00BB569D" w:rsidRPr="00B75704">
        <w:rPr>
          <w:rFonts w:cstheme="minorHAnsi"/>
          <w:color w:val="000000" w:themeColor="text1"/>
          <w:sz w:val="24"/>
          <w:szCs w:val="24"/>
          <w:lang w:val="fr-MA"/>
        </w:rPr>
        <w:t>a</w:t>
      </w:r>
      <w:r w:rsidRPr="00B75704">
        <w:rPr>
          <w:rFonts w:cstheme="minorHAnsi"/>
          <w:color w:val="000000" w:themeColor="text1"/>
          <w:sz w:val="24"/>
          <w:szCs w:val="24"/>
          <w:lang w:val="fr-MA"/>
        </w:rPr>
        <w:t xml:space="preserve"> tranché selon ce </w:t>
      </w:r>
      <w:r w:rsidR="009F219A" w:rsidRPr="00B75704">
        <w:rPr>
          <w:rFonts w:cstheme="minorHAnsi"/>
          <w:color w:val="000000" w:themeColor="text1"/>
          <w:sz w:val="24"/>
          <w:szCs w:val="24"/>
          <w:lang w:val="fr-MA"/>
        </w:rPr>
        <w:t>R</w:t>
      </w:r>
      <w:r w:rsidRPr="00B75704">
        <w:rPr>
          <w:rFonts w:cstheme="minorHAnsi"/>
          <w:color w:val="000000" w:themeColor="text1"/>
          <w:sz w:val="24"/>
          <w:szCs w:val="24"/>
          <w:lang w:val="fr-MA"/>
        </w:rPr>
        <w:t xml:space="preserve">èglement sous réserve des modifications dont elles </w:t>
      </w:r>
      <w:r w:rsidR="00BB569D" w:rsidRPr="00B75704">
        <w:rPr>
          <w:rFonts w:cstheme="minorHAnsi"/>
          <w:color w:val="000000" w:themeColor="text1"/>
          <w:sz w:val="24"/>
          <w:szCs w:val="24"/>
          <w:lang w:val="fr-MA"/>
        </w:rPr>
        <w:t xml:space="preserve">conviendraient </w:t>
      </w:r>
      <w:r w:rsidRPr="00B75704">
        <w:rPr>
          <w:rFonts w:cstheme="minorHAnsi"/>
          <w:color w:val="000000" w:themeColor="text1"/>
          <w:sz w:val="24"/>
          <w:szCs w:val="24"/>
          <w:lang w:val="fr-MA"/>
        </w:rPr>
        <w:t>entre elles</w:t>
      </w:r>
      <w:r w:rsidR="00BB569D" w:rsidRPr="00B75704">
        <w:rPr>
          <w:rFonts w:cstheme="minorHAnsi"/>
          <w:color w:val="000000" w:themeColor="text1"/>
          <w:sz w:val="24"/>
          <w:szCs w:val="24"/>
          <w:lang w:val="fr-MA"/>
        </w:rPr>
        <w:t xml:space="preserve">, </w:t>
      </w:r>
      <w:r w:rsidR="00EB3AB2" w:rsidRPr="00B75704">
        <w:rPr>
          <w:rFonts w:cstheme="minorHAnsi"/>
          <w:color w:val="000000" w:themeColor="text1"/>
          <w:sz w:val="24"/>
          <w:szCs w:val="24"/>
          <w:lang w:val="fr-MA"/>
        </w:rPr>
        <w:t>dans les limites permises dans</w:t>
      </w:r>
      <w:r w:rsidR="00BB569D" w:rsidRPr="00B75704">
        <w:rPr>
          <w:rFonts w:cstheme="minorHAnsi"/>
          <w:color w:val="000000" w:themeColor="text1"/>
          <w:sz w:val="24"/>
          <w:szCs w:val="24"/>
          <w:lang w:val="fr-MA"/>
        </w:rPr>
        <w:t xml:space="preserve"> ledit </w:t>
      </w:r>
      <w:r w:rsidR="00421879" w:rsidRPr="00B75704">
        <w:rPr>
          <w:rFonts w:cstheme="minorHAnsi"/>
          <w:color w:val="000000" w:themeColor="text1"/>
          <w:sz w:val="24"/>
          <w:szCs w:val="24"/>
          <w:lang w:val="fr-MA"/>
        </w:rPr>
        <w:t>Règlement</w:t>
      </w:r>
      <w:r w:rsidRPr="00B75704">
        <w:rPr>
          <w:rFonts w:cstheme="minorHAnsi"/>
          <w:color w:val="000000" w:themeColor="text1"/>
          <w:sz w:val="24"/>
          <w:szCs w:val="24"/>
          <w:lang w:val="fr-MA"/>
        </w:rPr>
        <w:t>.</w:t>
      </w:r>
    </w:p>
    <w:p w14:paraId="51374EC7" w14:textId="77777777"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w:t>
      </w:r>
      <w:r w:rsidR="008D71D5" w:rsidRPr="00B75704">
        <w:rPr>
          <w:rFonts w:cstheme="minorHAnsi"/>
          <w:color w:val="000000" w:themeColor="text1"/>
          <w:sz w:val="24"/>
          <w:szCs w:val="24"/>
          <w:lang w:val="fr-MA"/>
        </w:rPr>
        <w:t>Lorsque les parties conviennent d’avoir recours à un arbitrage selon le Règlement, elles se soumettent au Règlement en vigueur à la date d’introduction de l’arbitrage, à moins qu’elles ne soient convenues de se soumettre au Règlement en vigueur à la date de leur convention d’arbitrage.</w:t>
      </w:r>
    </w:p>
    <w:p w14:paraId="51D5F625" w14:textId="77777777"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3. Le présent Règlement régit l’arbitrage. Toutefois, en cas de conflit entre l’une de ses dispositions et une disposition de la loi applicable à l’arbitrage à laquelle les parties ne peuvent déroger, cette dernière prévaut.</w:t>
      </w:r>
    </w:p>
    <w:p w14:paraId="2A995B85" w14:textId="77777777" w:rsidR="008D6457" w:rsidRPr="00B75704" w:rsidRDefault="008D6457" w:rsidP="00293A2C">
      <w:pPr>
        <w:spacing w:line="360" w:lineRule="auto"/>
        <w:ind w:right="-2"/>
        <w:jc w:val="both"/>
        <w:rPr>
          <w:rFonts w:cstheme="minorHAnsi"/>
          <w:color w:val="000000" w:themeColor="text1"/>
          <w:sz w:val="24"/>
          <w:szCs w:val="24"/>
          <w:lang w:val="fr-MA"/>
        </w:rPr>
      </w:pPr>
    </w:p>
    <w:p w14:paraId="11AA7307" w14:textId="1DC79163" w:rsidR="008D6457" w:rsidRPr="00B75704" w:rsidRDefault="008D6457" w:rsidP="008D6457">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Article 2. L</w:t>
      </w:r>
      <w:r w:rsidR="008F7EE2" w:rsidRPr="00B75704">
        <w:rPr>
          <w:rFonts w:cstheme="minorHAnsi"/>
          <w:b/>
          <w:bCs/>
          <w:color w:val="000000" w:themeColor="text1"/>
          <w:sz w:val="24"/>
          <w:szCs w:val="24"/>
          <w:lang w:val="fr-MA"/>
        </w:rPr>
        <w:t xml:space="preserve">e Comité d’arbitrage de la </w:t>
      </w:r>
      <w:r w:rsidRPr="00B75704">
        <w:rPr>
          <w:rFonts w:cstheme="minorHAnsi"/>
          <w:b/>
          <w:bCs/>
          <w:color w:val="000000" w:themeColor="text1"/>
          <w:sz w:val="24"/>
          <w:szCs w:val="24"/>
          <w:lang w:val="fr-MA"/>
        </w:rPr>
        <w:t xml:space="preserve">CMAC </w:t>
      </w:r>
    </w:p>
    <w:p w14:paraId="530B922F" w14:textId="451300F4" w:rsidR="008D6457" w:rsidRPr="00B75704" w:rsidRDefault="008D6457" w:rsidP="008D6457">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w:t>
      </w:r>
      <w:r w:rsidR="009842B5"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 xml:space="preserve">est la seule institution autorisée à administrer les arbitrages soumis au Règlement et elle dispose à cet effet des pouvoirs les plus étendus en vue d’assurer la bonne exécution de la procédure arbitrale. </w:t>
      </w:r>
    </w:p>
    <w:p w14:paraId="61A4FDD3" w14:textId="6B0DD5D1" w:rsidR="008D6457" w:rsidRPr="00B75704" w:rsidRDefault="008D6457" w:rsidP="008D6457">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2. En convenant d’avoir recours à un arbitrage selon le Règlement, les parties acceptent qu’il soit administré par l</w:t>
      </w:r>
      <w:r w:rsidR="00897498" w:rsidRPr="00B75704">
        <w:rPr>
          <w:rFonts w:cstheme="minorHAnsi"/>
          <w:color w:val="000000" w:themeColor="text1"/>
          <w:sz w:val="24"/>
          <w:szCs w:val="24"/>
          <w:lang w:val="fr-MA"/>
        </w:rPr>
        <w:t>e Comité d’arbitrage</w:t>
      </w:r>
      <w:r w:rsidRPr="00B75704">
        <w:rPr>
          <w:rFonts w:cstheme="minorHAnsi"/>
          <w:color w:val="000000" w:themeColor="text1"/>
          <w:sz w:val="24"/>
          <w:szCs w:val="24"/>
          <w:lang w:val="fr-MA"/>
        </w:rPr>
        <w:t>.</w:t>
      </w:r>
    </w:p>
    <w:p w14:paraId="67531997" w14:textId="77777777" w:rsidR="00BE7457" w:rsidRPr="00B75704" w:rsidRDefault="00BE7457" w:rsidP="00293A2C">
      <w:pPr>
        <w:spacing w:line="360" w:lineRule="auto"/>
        <w:ind w:right="-2"/>
        <w:jc w:val="both"/>
        <w:rPr>
          <w:rFonts w:cstheme="minorHAnsi"/>
          <w:color w:val="000000" w:themeColor="text1"/>
          <w:sz w:val="24"/>
          <w:szCs w:val="24"/>
          <w:lang w:val="fr-MA"/>
        </w:rPr>
      </w:pPr>
    </w:p>
    <w:p w14:paraId="5F38CA89" w14:textId="658631E5" w:rsidR="00BE7457" w:rsidRPr="00B75704" w:rsidRDefault="00C83837" w:rsidP="008D6457">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Article</w:t>
      </w:r>
      <w:r w:rsidRPr="00B75704">
        <w:rPr>
          <w:rFonts w:cstheme="minorHAnsi"/>
          <w:color w:val="000000" w:themeColor="text1"/>
          <w:sz w:val="24"/>
          <w:szCs w:val="24"/>
          <w:lang w:val="fr-MA"/>
        </w:rPr>
        <w:t xml:space="preserve"> </w:t>
      </w:r>
      <w:r w:rsidR="008D6457" w:rsidRPr="00B75704">
        <w:rPr>
          <w:rFonts w:cstheme="minorHAnsi"/>
          <w:b/>
          <w:bCs/>
          <w:color w:val="000000" w:themeColor="text1"/>
          <w:sz w:val="24"/>
          <w:szCs w:val="24"/>
          <w:lang w:val="fr-MA"/>
        </w:rPr>
        <w:t>3</w:t>
      </w:r>
      <w:r w:rsidR="001144B8" w:rsidRPr="00B75704">
        <w:rPr>
          <w:rFonts w:cstheme="minorHAnsi"/>
          <w:b/>
          <w:bCs/>
          <w:color w:val="000000" w:themeColor="text1"/>
          <w:sz w:val="24"/>
          <w:szCs w:val="24"/>
          <w:lang w:val="fr-MA"/>
        </w:rPr>
        <w:t>.</w:t>
      </w:r>
      <w:r w:rsidR="006A12F4" w:rsidRPr="00B75704">
        <w:rPr>
          <w:rFonts w:cstheme="minorHAnsi"/>
          <w:b/>
          <w:bCs/>
          <w:color w:val="000000" w:themeColor="text1"/>
          <w:sz w:val="24"/>
          <w:szCs w:val="24"/>
          <w:lang w:val="fr-MA"/>
        </w:rPr>
        <w:t xml:space="preserve"> Notification et calcul des délais</w:t>
      </w:r>
    </w:p>
    <w:p w14:paraId="1A18D202" w14:textId="5182C524" w:rsidR="00D4038B"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lastRenderedPageBreak/>
        <w:t>1. Une notification, y compris une communication ou une proposition, peut être transmise par tout moyen de communication</w:t>
      </w:r>
      <w:r w:rsidR="009015CE" w:rsidRPr="00B75704">
        <w:rPr>
          <w:rFonts w:cstheme="minorHAnsi"/>
          <w:color w:val="000000" w:themeColor="text1"/>
          <w:sz w:val="24"/>
          <w:szCs w:val="24"/>
          <w:lang w:val="fr-MA"/>
        </w:rPr>
        <w:t>, y compris par voie électronique,</w:t>
      </w:r>
      <w:r w:rsidRPr="00B75704">
        <w:rPr>
          <w:rFonts w:cstheme="minorHAnsi"/>
          <w:color w:val="000000" w:themeColor="text1"/>
          <w:sz w:val="24"/>
          <w:szCs w:val="24"/>
          <w:lang w:val="fr-MA"/>
        </w:rPr>
        <w:t xml:space="preserve"> qui atteste ou </w:t>
      </w:r>
      <w:r w:rsidR="0083187C" w:rsidRPr="00B75704">
        <w:rPr>
          <w:rFonts w:cstheme="minorHAnsi"/>
          <w:color w:val="000000" w:themeColor="text1"/>
          <w:sz w:val="24"/>
          <w:szCs w:val="24"/>
          <w:lang w:val="fr-MA"/>
        </w:rPr>
        <w:t xml:space="preserve">qui </w:t>
      </w:r>
      <w:r w:rsidRPr="00B75704">
        <w:rPr>
          <w:rFonts w:cstheme="minorHAnsi"/>
          <w:color w:val="000000" w:themeColor="text1"/>
          <w:sz w:val="24"/>
          <w:szCs w:val="24"/>
          <w:lang w:val="fr-MA"/>
        </w:rPr>
        <w:t>permet d’attester sa transmission</w:t>
      </w:r>
      <w:r w:rsidR="008E40AB" w:rsidRPr="00B75704">
        <w:rPr>
          <w:rFonts w:cstheme="minorHAnsi"/>
          <w:color w:val="000000" w:themeColor="text1"/>
          <w:sz w:val="24"/>
          <w:szCs w:val="24"/>
          <w:lang w:val="fr-MA"/>
        </w:rPr>
        <w:t>.</w:t>
      </w:r>
    </w:p>
    <w:p w14:paraId="453D50DF" w14:textId="00E80D32"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2. Si une adresse</w:t>
      </w:r>
      <w:r w:rsidR="004B422D" w:rsidRPr="00B75704">
        <w:rPr>
          <w:rFonts w:cstheme="minorHAnsi"/>
          <w:color w:val="000000" w:themeColor="text1"/>
          <w:sz w:val="24"/>
          <w:szCs w:val="24"/>
          <w:lang w:val="fr-MA"/>
        </w:rPr>
        <w:t xml:space="preserve"> ordinaire ou électronique</w:t>
      </w:r>
      <w:r w:rsidR="009C4649"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a été désignée par une partie spécialement à cette fin ou </w:t>
      </w:r>
      <w:r w:rsidR="00281C6B" w:rsidRPr="00B75704">
        <w:rPr>
          <w:rFonts w:cstheme="minorHAnsi"/>
          <w:color w:val="000000" w:themeColor="text1"/>
          <w:sz w:val="24"/>
          <w:szCs w:val="24"/>
          <w:lang w:val="fr-MA"/>
        </w:rPr>
        <w:t xml:space="preserve">qu’elle ait été </w:t>
      </w:r>
      <w:r w:rsidRPr="00B75704">
        <w:rPr>
          <w:rFonts w:cstheme="minorHAnsi"/>
          <w:color w:val="000000" w:themeColor="text1"/>
          <w:sz w:val="24"/>
          <w:szCs w:val="24"/>
          <w:lang w:val="fr-MA"/>
        </w:rPr>
        <w:t xml:space="preserve">autorisée par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toute notification remise </w:t>
      </w:r>
      <w:r w:rsidR="00281C6B" w:rsidRPr="00B75704">
        <w:rPr>
          <w:rFonts w:cstheme="minorHAnsi"/>
          <w:color w:val="000000" w:themeColor="text1"/>
          <w:sz w:val="24"/>
          <w:szCs w:val="24"/>
          <w:lang w:val="fr-MA"/>
        </w:rPr>
        <w:t xml:space="preserve">ou transmise </w:t>
      </w:r>
      <w:r w:rsidRPr="00B75704">
        <w:rPr>
          <w:rFonts w:cstheme="minorHAnsi"/>
          <w:color w:val="000000" w:themeColor="text1"/>
          <w:sz w:val="24"/>
          <w:szCs w:val="24"/>
          <w:lang w:val="fr-MA"/>
        </w:rPr>
        <w:t>à cette partie à ladite adresse</w:t>
      </w:r>
      <w:r w:rsidR="00301B41"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est réputée avoir été </w:t>
      </w:r>
      <w:r w:rsidR="00835DD2" w:rsidRPr="00B75704">
        <w:rPr>
          <w:rFonts w:cstheme="minorHAnsi"/>
          <w:color w:val="000000" w:themeColor="text1"/>
          <w:sz w:val="24"/>
          <w:szCs w:val="24"/>
          <w:lang w:val="fr-MA"/>
        </w:rPr>
        <w:t>valablement remise ou transmise</w:t>
      </w:r>
      <w:r w:rsidRPr="00B75704">
        <w:rPr>
          <w:rFonts w:cstheme="minorHAnsi"/>
          <w:color w:val="000000" w:themeColor="text1"/>
          <w:sz w:val="24"/>
          <w:szCs w:val="24"/>
          <w:lang w:val="fr-MA"/>
        </w:rPr>
        <w:t xml:space="preserve">. </w:t>
      </w:r>
    </w:p>
    <w:p w14:paraId="5C54530D" w14:textId="77777777" w:rsidR="001144B8"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3. À défaut d’une telle désignation ou autorisation, une notification est :</w:t>
      </w:r>
    </w:p>
    <w:p w14:paraId="50BC30A9" w14:textId="71311DC1" w:rsidR="001144B8" w:rsidRPr="00B75704" w:rsidRDefault="008E40AB" w:rsidP="00BE7457">
      <w:pPr>
        <w:pStyle w:val="Paragraphedeliste"/>
        <w:numPr>
          <w:ilvl w:val="0"/>
          <w:numId w:val="2"/>
        </w:numPr>
        <w:spacing w:line="360" w:lineRule="auto"/>
        <w:ind w:left="993" w:right="-2"/>
        <w:jc w:val="both"/>
        <w:rPr>
          <w:rFonts w:cstheme="minorHAnsi"/>
          <w:color w:val="000000" w:themeColor="text1"/>
          <w:sz w:val="24"/>
          <w:szCs w:val="24"/>
          <w:lang w:val="fr-MA"/>
        </w:rPr>
      </w:pPr>
      <w:r w:rsidRPr="00B75704">
        <w:rPr>
          <w:rFonts w:cstheme="minorHAnsi"/>
          <w:color w:val="000000" w:themeColor="text1"/>
          <w:sz w:val="24"/>
          <w:szCs w:val="24"/>
          <w:lang w:val="fr-MA"/>
        </w:rPr>
        <w:t>Reçue</w:t>
      </w:r>
      <w:r w:rsidR="00C83837" w:rsidRPr="00B75704">
        <w:rPr>
          <w:rFonts w:cstheme="minorHAnsi"/>
          <w:color w:val="000000" w:themeColor="text1"/>
          <w:sz w:val="24"/>
          <w:szCs w:val="24"/>
          <w:lang w:val="fr-MA"/>
        </w:rPr>
        <w:t xml:space="preserve"> si elle </w:t>
      </w:r>
      <w:r w:rsidR="00C92498" w:rsidRPr="00B75704">
        <w:rPr>
          <w:rFonts w:cstheme="minorHAnsi"/>
          <w:color w:val="000000" w:themeColor="text1"/>
          <w:sz w:val="24"/>
          <w:szCs w:val="24"/>
          <w:lang w:val="fr-MA"/>
        </w:rPr>
        <w:t>est</w:t>
      </w:r>
      <w:r w:rsidR="00C83837" w:rsidRPr="00B75704">
        <w:rPr>
          <w:rFonts w:cstheme="minorHAnsi"/>
          <w:color w:val="000000" w:themeColor="text1"/>
          <w:sz w:val="24"/>
          <w:szCs w:val="24"/>
          <w:lang w:val="fr-MA"/>
        </w:rPr>
        <w:t xml:space="preserve"> remise en mains propres du destinataire ; ou </w:t>
      </w:r>
    </w:p>
    <w:p w14:paraId="5EA3AEFD" w14:textId="6963EEF4" w:rsidR="00C83837" w:rsidRPr="00B75704" w:rsidRDefault="008E40AB" w:rsidP="00BE7457">
      <w:pPr>
        <w:pStyle w:val="Paragraphedeliste"/>
        <w:numPr>
          <w:ilvl w:val="0"/>
          <w:numId w:val="2"/>
        </w:numPr>
        <w:spacing w:line="360" w:lineRule="auto"/>
        <w:ind w:left="993" w:right="-2"/>
        <w:jc w:val="both"/>
        <w:rPr>
          <w:rFonts w:cstheme="minorHAnsi"/>
          <w:color w:val="000000" w:themeColor="text1"/>
          <w:sz w:val="24"/>
          <w:szCs w:val="24"/>
          <w:lang w:val="fr-MA"/>
        </w:rPr>
      </w:pPr>
      <w:r w:rsidRPr="00B75704">
        <w:rPr>
          <w:rFonts w:cstheme="minorHAnsi"/>
          <w:color w:val="000000" w:themeColor="text1"/>
          <w:sz w:val="24"/>
          <w:szCs w:val="24"/>
          <w:lang w:val="fr-MA"/>
        </w:rPr>
        <w:t>Réputée</w:t>
      </w:r>
      <w:r w:rsidR="00C83837" w:rsidRPr="00B75704">
        <w:rPr>
          <w:rFonts w:cstheme="minorHAnsi"/>
          <w:color w:val="000000" w:themeColor="text1"/>
          <w:sz w:val="24"/>
          <w:szCs w:val="24"/>
          <w:lang w:val="fr-MA"/>
        </w:rPr>
        <w:t xml:space="preserve"> avoir été reçue si elle </w:t>
      </w:r>
      <w:r w:rsidR="00C92498" w:rsidRPr="00B75704">
        <w:rPr>
          <w:rFonts w:cstheme="minorHAnsi"/>
          <w:color w:val="000000" w:themeColor="text1"/>
          <w:sz w:val="24"/>
          <w:szCs w:val="24"/>
          <w:lang w:val="fr-MA"/>
        </w:rPr>
        <w:t>est</w:t>
      </w:r>
      <w:r w:rsidR="00C83837" w:rsidRPr="00B75704">
        <w:rPr>
          <w:rFonts w:cstheme="minorHAnsi"/>
          <w:color w:val="000000" w:themeColor="text1"/>
          <w:sz w:val="24"/>
          <w:szCs w:val="24"/>
          <w:lang w:val="fr-MA"/>
        </w:rPr>
        <w:t xml:space="preserve"> remise</w:t>
      </w:r>
      <w:r w:rsidR="002E3465" w:rsidRPr="00B75704">
        <w:rPr>
          <w:rFonts w:cstheme="minorHAnsi"/>
          <w:color w:val="000000" w:themeColor="text1"/>
          <w:sz w:val="24"/>
          <w:szCs w:val="24"/>
          <w:lang w:val="fr-MA"/>
        </w:rPr>
        <w:t xml:space="preserve"> à l’adresse du</w:t>
      </w:r>
      <w:r w:rsidR="005F0EED" w:rsidRPr="00B75704">
        <w:rPr>
          <w:rFonts w:cstheme="minorHAnsi"/>
          <w:color w:val="000000" w:themeColor="text1"/>
          <w:sz w:val="24"/>
          <w:szCs w:val="24"/>
          <w:lang w:val="fr-MA"/>
        </w:rPr>
        <w:t xml:space="preserve"> </w:t>
      </w:r>
      <w:r w:rsidR="002E3465" w:rsidRPr="00B75704">
        <w:rPr>
          <w:rFonts w:cstheme="minorHAnsi"/>
          <w:color w:val="000000" w:themeColor="text1"/>
          <w:sz w:val="24"/>
          <w:szCs w:val="24"/>
          <w:lang w:val="fr-MA"/>
        </w:rPr>
        <w:t>siège de</w:t>
      </w:r>
      <w:r w:rsidR="00C83837" w:rsidRPr="00B75704">
        <w:rPr>
          <w:rFonts w:cstheme="minorHAnsi"/>
          <w:color w:val="000000" w:themeColor="text1"/>
          <w:sz w:val="24"/>
          <w:szCs w:val="24"/>
          <w:lang w:val="fr-MA"/>
        </w:rPr>
        <w:t xml:space="preserve"> l’établissement,</w:t>
      </w:r>
      <w:r w:rsidR="002E3465" w:rsidRPr="00B75704">
        <w:rPr>
          <w:rFonts w:cstheme="minorHAnsi"/>
          <w:color w:val="000000" w:themeColor="text1"/>
          <w:sz w:val="24"/>
          <w:szCs w:val="24"/>
          <w:lang w:val="fr-MA"/>
        </w:rPr>
        <w:t xml:space="preserve"> à l’adresse de domiciliation,</w:t>
      </w:r>
      <w:r w:rsidR="00C83837" w:rsidRPr="00B75704">
        <w:rPr>
          <w:rFonts w:cstheme="minorHAnsi"/>
          <w:color w:val="000000" w:themeColor="text1"/>
          <w:sz w:val="24"/>
          <w:szCs w:val="24"/>
          <w:lang w:val="fr-MA"/>
        </w:rPr>
        <w:t xml:space="preserve"> à l</w:t>
      </w:r>
      <w:r w:rsidR="002E3465" w:rsidRPr="00B75704">
        <w:rPr>
          <w:rFonts w:cstheme="minorHAnsi"/>
          <w:color w:val="000000" w:themeColor="text1"/>
          <w:sz w:val="24"/>
          <w:szCs w:val="24"/>
          <w:lang w:val="fr-MA"/>
        </w:rPr>
        <w:t>’adresse</w:t>
      </w:r>
      <w:r w:rsidR="005F0EED" w:rsidRPr="00B75704">
        <w:rPr>
          <w:rFonts w:cstheme="minorHAnsi"/>
          <w:color w:val="000000" w:themeColor="text1"/>
          <w:sz w:val="24"/>
          <w:szCs w:val="24"/>
          <w:lang w:val="fr-MA"/>
        </w:rPr>
        <w:t xml:space="preserve"> </w:t>
      </w:r>
      <w:r w:rsidR="00C83837" w:rsidRPr="00B75704">
        <w:rPr>
          <w:rFonts w:cstheme="minorHAnsi"/>
          <w:color w:val="000000" w:themeColor="text1"/>
          <w:sz w:val="24"/>
          <w:szCs w:val="24"/>
          <w:lang w:val="fr-MA"/>
        </w:rPr>
        <w:t>habituelle</w:t>
      </w:r>
      <w:r w:rsidR="005F0EED"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ou </w:t>
      </w:r>
      <w:r w:rsidR="00C83837" w:rsidRPr="00B75704">
        <w:rPr>
          <w:rFonts w:cstheme="minorHAnsi"/>
          <w:color w:val="000000" w:themeColor="text1"/>
          <w:sz w:val="24"/>
          <w:szCs w:val="24"/>
          <w:lang w:val="fr-MA"/>
        </w:rPr>
        <w:t>à l’adresse postale du destinataire.</w:t>
      </w:r>
    </w:p>
    <w:p w14:paraId="487D19D1" w14:textId="6DEAF88F"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4. Si, après des diligences raisonnables, une notification ne peut être remise conformément au paragraphe 2 ou 3, </w:t>
      </w:r>
      <w:r w:rsidR="00A81A6F" w:rsidRPr="00B75704">
        <w:rPr>
          <w:rFonts w:cstheme="minorHAnsi"/>
          <w:color w:val="000000" w:themeColor="text1"/>
          <w:sz w:val="24"/>
          <w:szCs w:val="24"/>
          <w:lang w:val="fr-MA"/>
        </w:rPr>
        <w:t xml:space="preserve">cette notification </w:t>
      </w:r>
      <w:r w:rsidRPr="00B75704">
        <w:rPr>
          <w:rFonts w:cstheme="minorHAnsi"/>
          <w:color w:val="000000" w:themeColor="text1"/>
          <w:sz w:val="24"/>
          <w:szCs w:val="24"/>
          <w:lang w:val="fr-MA"/>
        </w:rPr>
        <w:t xml:space="preserve">est réputée avoir été </w:t>
      </w:r>
      <w:r w:rsidR="00A81A6F" w:rsidRPr="00B75704">
        <w:rPr>
          <w:rFonts w:cstheme="minorHAnsi"/>
          <w:color w:val="000000" w:themeColor="text1"/>
          <w:sz w:val="24"/>
          <w:szCs w:val="24"/>
          <w:lang w:val="fr-MA"/>
        </w:rPr>
        <w:t xml:space="preserve">valablement effectuée </w:t>
      </w:r>
      <w:r w:rsidRPr="00B75704">
        <w:rPr>
          <w:rFonts w:cstheme="minorHAnsi"/>
          <w:color w:val="000000" w:themeColor="text1"/>
          <w:sz w:val="24"/>
          <w:szCs w:val="24"/>
          <w:lang w:val="fr-MA"/>
        </w:rPr>
        <w:t xml:space="preserve">si elle </w:t>
      </w:r>
      <w:r w:rsidR="005F0EED" w:rsidRPr="00B75704">
        <w:rPr>
          <w:rFonts w:cstheme="minorHAnsi"/>
          <w:color w:val="000000" w:themeColor="text1"/>
          <w:sz w:val="24"/>
          <w:szCs w:val="24"/>
          <w:lang w:val="fr-MA"/>
        </w:rPr>
        <w:t>est</w:t>
      </w:r>
      <w:r w:rsidRPr="00B75704">
        <w:rPr>
          <w:rFonts w:cstheme="minorHAnsi"/>
          <w:color w:val="000000" w:themeColor="text1"/>
          <w:sz w:val="24"/>
          <w:szCs w:val="24"/>
          <w:lang w:val="fr-MA"/>
        </w:rPr>
        <w:t xml:space="preserve"> envoyée</w:t>
      </w:r>
      <w:r w:rsidR="00A81A6F" w:rsidRPr="00B75704">
        <w:rPr>
          <w:rFonts w:cstheme="minorHAnsi"/>
          <w:color w:val="000000" w:themeColor="text1"/>
          <w:sz w:val="24"/>
          <w:szCs w:val="24"/>
          <w:lang w:val="fr-MA"/>
        </w:rPr>
        <w:t xml:space="preserve"> selon le moyen approprié</w:t>
      </w:r>
      <w:r w:rsidRPr="00B75704">
        <w:rPr>
          <w:rFonts w:cstheme="minorHAnsi"/>
          <w:color w:val="000000" w:themeColor="text1"/>
          <w:sz w:val="24"/>
          <w:szCs w:val="24"/>
          <w:lang w:val="fr-MA"/>
        </w:rPr>
        <w:t xml:space="preserve"> </w:t>
      </w:r>
      <w:r w:rsidR="002E3465" w:rsidRPr="00B75704">
        <w:rPr>
          <w:rFonts w:cstheme="minorHAnsi"/>
          <w:color w:val="000000" w:themeColor="text1"/>
          <w:sz w:val="24"/>
          <w:szCs w:val="24"/>
          <w:lang w:val="fr-MA"/>
        </w:rPr>
        <w:t>à l’</w:t>
      </w:r>
      <w:r w:rsidR="00A81A6F" w:rsidRPr="00B75704">
        <w:rPr>
          <w:rFonts w:cstheme="minorHAnsi"/>
          <w:color w:val="000000" w:themeColor="text1"/>
          <w:sz w:val="24"/>
          <w:szCs w:val="24"/>
          <w:lang w:val="fr-MA"/>
        </w:rPr>
        <w:t xml:space="preserve">une des </w:t>
      </w:r>
      <w:r w:rsidR="002E3465" w:rsidRPr="00B75704">
        <w:rPr>
          <w:rFonts w:cstheme="minorHAnsi"/>
          <w:color w:val="000000" w:themeColor="text1"/>
          <w:sz w:val="24"/>
          <w:szCs w:val="24"/>
          <w:lang w:val="fr-MA"/>
        </w:rPr>
        <w:t>adresse</w:t>
      </w:r>
      <w:r w:rsidR="00A81A6F" w:rsidRPr="00B75704">
        <w:rPr>
          <w:rFonts w:cstheme="minorHAnsi"/>
          <w:color w:val="000000" w:themeColor="text1"/>
          <w:sz w:val="24"/>
          <w:szCs w:val="24"/>
          <w:lang w:val="fr-MA"/>
        </w:rPr>
        <w:t>s indiquées au paragraphe 3</w:t>
      </w:r>
      <w:r w:rsidR="007D02F4" w:rsidRPr="00B75704">
        <w:rPr>
          <w:rFonts w:cstheme="minorHAnsi"/>
          <w:color w:val="000000" w:themeColor="text1"/>
          <w:sz w:val="24"/>
          <w:szCs w:val="24"/>
          <w:lang w:val="fr-MA"/>
        </w:rPr>
        <w:t xml:space="preserve"> </w:t>
      </w:r>
      <w:r w:rsidR="00A81A6F" w:rsidRPr="00B75704">
        <w:rPr>
          <w:rFonts w:cstheme="minorHAnsi"/>
          <w:color w:val="000000" w:themeColor="text1"/>
          <w:sz w:val="24"/>
          <w:szCs w:val="24"/>
          <w:lang w:val="fr-MA"/>
        </w:rPr>
        <w:t>(b).</w:t>
      </w:r>
      <w:r w:rsidR="002E3465" w:rsidRPr="00B75704">
        <w:rPr>
          <w:rFonts w:cstheme="minorHAnsi"/>
          <w:color w:val="000000" w:themeColor="text1"/>
          <w:sz w:val="24"/>
          <w:szCs w:val="24"/>
          <w:lang w:val="fr-MA"/>
        </w:rPr>
        <w:t xml:space="preserve"> </w:t>
      </w:r>
    </w:p>
    <w:p w14:paraId="02545513" w14:textId="08E0D713"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5. Une notification est réputée avoir été reçue le jour de sa remise conformément au paragraphe 2, 3 ou 4, ou de la tentative de sa remise conformément au paragraphe 4</w:t>
      </w:r>
      <w:r w:rsidR="00C92498" w:rsidRPr="00B75704">
        <w:rPr>
          <w:rFonts w:cstheme="minorHAnsi"/>
          <w:color w:val="000000" w:themeColor="text1"/>
          <w:sz w:val="24"/>
          <w:szCs w:val="24"/>
          <w:lang w:val="fr-MA"/>
        </w:rPr>
        <w:t xml:space="preserve"> ci</w:t>
      </w:r>
      <w:r w:rsidR="007D02F4" w:rsidRPr="00B75704">
        <w:rPr>
          <w:rFonts w:cstheme="minorHAnsi"/>
          <w:color w:val="000000" w:themeColor="text1"/>
          <w:sz w:val="24"/>
          <w:szCs w:val="24"/>
          <w:lang w:val="fr-MA"/>
        </w:rPr>
        <w:t>-</w:t>
      </w:r>
      <w:r w:rsidR="00C92498" w:rsidRPr="00B75704">
        <w:rPr>
          <w:rFonts w:cstheme="minorHAnsi"/>
          <w:color w:val="000000" w:themeColor="text1"/>
          <w:sz w:val="24"/>
          <w:szCs w:val="24"/>
          <w:lang w:val="fr-MA"/>
        </w:rPr>
        <w:t>dessus</w:t>
      </w:r>
      <w:r w:rsidRPr="00B75704">
        <w:rPr>
          <w:rFonts w:cstheme="minorHAnsi"/>
          <w:color w:val="000000" w:themeColor="text1"/>
          <w:sz w:val="24"/>
          <w:szCs w:val="24"/>
          <w:lang w:val="fr-MA"/>
        </w:rPr>
        <w:t xml:space="preserve">. </w:t>
      </w:r>
    </w:p>
    <w:p w14:paraId="5D764D88" w14:textId="34A7A415" w:rsidR="00BF2A01"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6. Tout délai prévu dans le présent Règlement court à compter du lendemain du jour où une notification est reçue. Si le dernier jour du délai est férié ou chômé au lieu de la résidence ou de l’établissement du destinataire</w:t>
      </w:r>
      <w:r w:rsidR="00A81A6F" w:rsidRPr="00B75704">
        <w:rPr>
          <w:rFonts w:cstheme="minorHAnsi"/>
          <w:color w:val="000000" w:themeColor="text1"/>
          <w:sz w:val="24"/>
          <w:szCs w:val="24"/>
          <w:lang w:val="fr-MA"/>
        </w:rPr>
        <w:t xml:space="preserve"> ou à tout lieu de notification</w:t>
      </w:r>
      <w:r w:rsidRPr="00B75704">
        <w:rPr>
          <w:rFonts w:cstheme="minorHAnsi"/>
          <w:color w:val="000000" w:themeColor="text1"/>
          <w:sz w:val="24"/>
          <w:szCs w:val="24"/>
          <w:lang w:val="fr-MA"/>
        </w:rPr>
        <w:t>, le délai est prorogé jusqu’au premier jour ouvrable suivant. Les jours fériés ou chômés qui tombent pendant que court le délai sont comptés.</w:t>
      </w:r>
    </w:p>
    <w:p w14:paraId="3AC079B8" w14:textId="77777777" w:rsidR="00BE7457" w:rsidRPr="00B75704" w:rsidRDefault="00BE7457" w:rsidP="00293A2C">
      <w:pPr>
        <w:spacing w:line="360" w:lineRule="auto"/>
        <w:ind w:right="-2"/>
        <w:jc w:val="both"/>
        <w:rPr>
          <w:rFonts w:cstheme="minorHAnsi"/>
          <w:b/>
          <w:bCs/>
          <w:color w:val="000000" w:themeColor="text1"/>
          <w:sz w:val="24"/>
          <w:szCs w:val="24"/>
          <w:lang w:val="fr-MA"/>
        </w:rPr>
      </w:pPr>
    </w:p>
    <w:p w14:paraId="77C8A578" w14:textId="4B0F1E30" w:rsidR="00BE7457" w:rsidRPr="00B75704" w:rsidRDefault="00C83837" w:rsidP="008D6457">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8D6457" w:rsidRPr="00B75704">
        <w:rPr>
          <w:rFonts w:cstheme="minorHAnsi"/>
          <w:b/>
          <w:bCs/>
          <w:color w:val="000000" w:themeColor="text1"/>
          <w:sz w:val="24"/>
          <w:szCs w:val="24"/>
          <w:lang w:val="fr-MA"/>
        </w:rPr>
        <w:t>4</w:t>
      </w:r>
      <w:r w:rsidR="001144B8" w:rsidRPr="00B75704">
        <w:rPr>
          <w:rFonts w:cstheme="minorHAnsi"/>
          <w:b/>
          <w:bCs/>
          <w:color w:val="000000" w:themeColor="text1"/>
          <w:sz w:val="24"/>
          <w:szCs w:val="24"/>
          <w:lang w:val="fr-MA"/>
        </w:rPr>
        <w:t>.</w:t>
      </w:r>
      <w:r w:rsidR="00BC47DC" w:rsidRPr="00B75704">
        <w:rPr>
          <w:rFonts w:cstheme="minorHAnsi"/>
          <w:b/>
          <w:bCs/>
          <w:color w:val="000000" w:themeColor="text1"/>
          <w:sz w:val="24"/>
          <w:szCs w:val="24"/>
          <w:lang w:val="fr-MA"/>
        </w:rPr>
        <w:t xml:space="preserve"> Demande d’arbitrage</w:t>
      </w:r>
    </w:p>
    <w:p w14:paraId="4261EBE5" w14:textId="47737407" w:rsidR="00F1108F" w:rsidRPr="00B75704" w:rsidRDefault="00B16264"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w:t>
      </w:r>
      <w:r w:rsidR="00BC47DC" w:rsidRPr="00B75704">
        <w:rPr>
          <w:rFonts w:cstheme="minorHAnsi"/>
          <w:color w:val="000000" w:themeColor="text1"/>
          <w:sz w:val="24"/>
          <w:szCs w:val="24"/>
          <w:lang w:val="fr-MA"/>
        </w:rPr>
        <w:t>Toute</w:t>
      </w:r>
      <w:r w:rsidR="0083187C" w:rsidRPr="00B75704">
        <w:rPr>
          <w:rFonts w:cstheme="minorHAnsi"/>
          <w:color w:val="000000" w:themeColor="text1"/>
          <w:sz w:val="24"/>
          <w:szCs w:val="24"/>
          <w:lang w:val="fr-MA"/>
        </w:rPr>
        <w:t xml:space="preserve"> (s)</w:t>
      </w:r>
      <w:r w:rsidR="00BC47DC" w:rsidRPr="00B75704">
        <w:rPr>
          <w:rFonts w:cstheme="minorHAnsi"/>
          <w:color w:val="000000" w:themeColor="text1"/>
          <w:sz w:val="24"/>
          <w:szCs w:val="24"/>
          <w:lang w:val="fr-MA"/>
        </w:rPr>
        <w:t xml:space="preserve"> partie</w:t>
      </w:r>
      <w:r w:rsidR="0083187C" w:rsidRPr="00B75704">
        <w:rPr>
          <w:rFonts w:cstheme="minorHAnsi"/>
          <w:color w:val="000000" w:themeColor="text1"/>
          <w:sz w:val="24"/>
          <w:szCs w:val="24"/>
          <w:lang w:val="fr-MA"/>
        </w:rPr>
        <w:t xml:space="preserve"> (s)</w:t>
      </w:r>
      <w:r w:rsidR="00C83837" w:rsidRPr="00B75704">
        <w:rPr>
          <w:rFonts w:cstheme="minorHAnsi"/>
          <w:color w:val="000000" w:themeColor="text1"/>
          <w:sz w:val="24"/>
          <w:szCs w:val="24"/>
          <w:lang w:val="fr-MA"/>
        </w:rPr>
        <w:t xml:space="preserve"> prenant l’initiative de recourir à l’arbitrage </w:t>
      </w:r>
      <w:r w:rsidR="00BC47DC" w:rsidRPr="00B75704">
        <w:rPr>
          <w:rFonts w:cstheme="minorHAnsi"/>
          <w:color w:val="000000" w:themeColor="text1"/>
          <w:sz w:val="24"/>
          <w:szCs w:val="24"/>
          <w:lang w:val="fr-MA"/>
        </w:rPr>
        <w:t xml:space="preserve">selon le Règlement </w:t>
      </w:r>
      <w:r w:rsidR="00C83837" w:rsidRPr="00B75704">
        <w:rPr>
          <w:rFonts w:cstheme="minorHAnsi"/>
          <w:color w:val="000000" w:themeColor="text1"/>
          <w:sz w:val="24"/>
          <w:szCs w:val="24"/>
          <w:lang w:val="fr-MA"/>
        </w:rPr>
        <w:t xml:space="preserve">(le </w:t>
      </w:r>
      <w:r w:rsidR="00BC47DC" w:rsidRPr="00B75704">
        <w:rPr>
          <w:rFonts w:cstheme="minorHAnsi"/>
          <w:color w:val="000000" w:themeColor="text1"/>
          <w:sz w:val="24"/>
          <w:szCs w:val="24"/>
          <w:lang w:val="fr-MA"/>
        </w:rPr>
        <w:t>« </w:t>
      </w:r>
      <w:r w:rsidR="00BC47DC" w:rsidRPr="00B75704">
        <w:rPr>
          <w:rFonts w:cstheme="minorHAnsi"/>
          <w:b/>
          <w:bCs/>
          <w:color w:val="000000" w:themeColor="text1"/>
          <w:sz w:val="24"/>
          <w:szCs w:val="24"/>
          <w:lang w:val="fr-MA"/>
        </w:rPr>
        <w:t>D</w:t>
      </w:r>
      <w:r w:rsidR="00C83837" w:rsidRPr="00B75704">
        <w:rPr>
          <w:rFonts w:cstheme="minorHAnsi"/>
          <w:b/>
          <w:bCs/>
          <w:color w:val="000000" w:themeColor="text1"/>
          <w:sz w:val="24"/>
          <w:szCs w:val="24"/>
          <w:lang w:val="fr-MA"/>
        </w:rPr>
        <w:t>emandeur</w:t>
      </w:r>
      <w:r w:rsidR="00BC47DC" w:rsidRPr="00B75704">
        <w:rPr>
          <w:rFonts w:cstheme="minorHAnsi"/>
          <w:color w:val="000000" w:themeColor="text1"/>
          <w:sz w:val="24"/>
          <w:szCs w:val="24"/>
          <w:lang w:val="fr-MA"/>
        </w:rPr>
        <w:t> »</w:t>
      </w:r>
      <w:r w:rsidR="00C83837" w:rsidRPr="00B75704">
        <w:rPr>
          <w:rFonts w:cstheme="minorHAnsi"/>
          <w:color w:val="000000" w:themeColor="text1"/>
          <w:sz w:val="24"/>
          <w:szCs w:val="24"/>
          <w:lang w:val="fr-MA"/>
        </w:rPr>
        <w:t xml:space="preserve">) </w:t>
      </w:r>
      <w:r w:rsidR="00BC47DC" w:rsidRPr="00B75704">
        <w:rPr>
          <w:rFonts w:cstheme="minorHAnsi"/>
          <w:color w:val="000000" w:themeColor="text1"/>
          <w:sz w:val="24"/>
          <w:szCs w:val="24"/>
          <w:lang w:val="fr-MA"/>
        </w:rPr>
        <w:t>doit soumettre sa demande d’arbitrage (la « </w:t>
      </w:r>
      <w:r w:rsidR="00BC47DC" w:rsidRPr="00B75704">
        <w:rPr>
          <w:rFonts w:cstheme="minorHAnsi"/>
          <w:b/>
          <w:bCs/>
          <w:color w:val="000000" w:themeColor="text1"/>
          <w:sz w:val="24"/>
          <w:szCs w:val="24"/>
          <w:lang w:val="fr-MA"/>
        </w:rPr>
        <w:t>Demande</w:t>
      </w:r>
      <w:r w:rsidR="00BC47DC" w:rsidRPr="00B75704">
        <w:rPr>
          <w:rFonts w:cstheme="minorHAnsi"/>
          <w:color w:val="000000" w:themeColor="text1"/>
          <w:sz w:val="24"/>
          <w:szCs w:val="24"/>
          <w:lang w:val="fr-MA"/>
        </w:rPr>
        <w:t> »)</w:t>
      </w:r>
      <w:r w:rsidR="00C83837" w:rsidRPr="00B75704">
        <w:rPr>
          <w:rFonts w:cstheme="minorHAnsi"/>
          <w:color w:val="000000" w:themeColor="text1"/>
          <w:sz w:val="24"/>
          <w:szCs w:val="24"/>
          <w:lang w:val="fr-MA"/>
        </w:rPr>
        <w:t xml:space="preserve"> </w:t>
      </w:r>
      <w:r w:rsidR="00BC47DC" w:rsidRPr="00B75704">
        <w:rPr>
          <w:rFonts w:cstheme="minorHAnsi"/>
          <w:color w:val="000000" w:themeColor="text1"/>
          <w:sz w:val="24"/>
          <w:szCs w:val="24"/>
          <w:lang w:val="fr-MA"/>
        </w:rPr>
        <w:t>au Secrétariat</w:t>
      </w:r>
      <w:r w:rsidR="00F03D3D" w:rsidRPr="00B75704">
        <w:rPr>
          <w:rFonts w:cstheme="minorHAnsi"/>
          <w:color w:val="000000" w:themeColor="text1"/>
          <w:sz w:val="24"/>
          <w:szCs w:val="24"/>
          <w:lang w:val="fr-MA"/>
        </w:rPr>
        <w:t xml:space="preserve"> </w:t>
      </w:r>
      <w:r w:rsidR="008E40AB" w:rsidRPr="00B75704">
        <w:rPr>
          <w:rFonts w:cstheme="minorHAnsi"/>
          <w:color w:val="000000" w:themeColor="text1"/>
          <w:sz w:val="24"/>
          <w:szCs w:val="24"/>
          <w:lang w:val="fr-MA"/>
        </w:rPr>
        <w:t xml:space="preserve">au </w:t>
      </w:r>
      <w:r w:rsidR="00090008" w:rsidRPr="00B75704">
        <w:rPr>
          <w:rFonts w:cstheme="minorHAnsi"/>
          <w:color w:val="000000" w:themeColor="text1"/>
          <w:sz w:val="24"/>
          <w:szCs w:val="24"/>
          <w:lang w:val="fr-MA"/>
        </w:rPr>
        <w:t xml:space="preserve">siège </w:t>
      </w:r>
      <w:r w:rsidR="007576AA" w:rsidRPr="00B75704">
        <w:rPr>
          <w:rFonts w:cstheme="minorHAnsi"/>
          <w:color w:val="000000" w:themeColor="text1"/>
          <w:sz w:val="24"/>
          <w:szCs w:val="24"/>
          <w:lang w:val="fr-MA"/>
        </w:rPr>
        <w:t xml:space="preserve">de la </w:t>
      </w:r>
      <w:r w:rsidR="00BE7457" w:rsidRPr="00B75704">
        <w:rPr>
          <w:rFonts w:cstheme="minorHAnsi"/>
          <w:color w:val="000000" w:themeColor="text1"/>
          <w:sz w:val="24"/>
          <w:szCs w:val="24"/>
          <w:lang w:val="fr-MA"/>
        </w:rPr>
        <w:t xml:space="preserve">CMAC </w:t>
      </w:r>
      <w:r w:rsidR="00F03D3D" w:rsidRPr="00B75704">
        <w:rPr>
          <w:rFonts w:cstheme="minorHAnsi"/>
          <w:color w:val="000000" w:themeColor="text1"/>
          <w:sz w:val="24"/>
          <w:szCs w:val="24"/>
          <w:lang w:val="fr-MA"/>
        </w:rPr>
        <w:t xml:space="preserve">avec décharge </w:t>
      </w:r>
      <w:r w:rsidR="00090008" w:rsidRPr="00B75704">
        <w:rPr>
          <w:rFonts w:cstheme="minorHAnsi"/>
          <w:color w:val="000000" w:themeColor="text1"/>
          <w:sz w:val="24"/>
          <w:szCs w:val="24"/>
          <w:lang w:val="fr-MA"/>
        </w:rPr>
        <w:t xml:space="preserve">ou par courrier </w:t>
      </w:r>
      <w:r w:rsidR="00F03D3D" w:rsidRPr="00B75704">
        <w:rPr>
          <w:rFonts w:cstheme="minorHAnsi"/>
          <w:color w:val="000000" w:themeColor="text1"/>
          <w:sz w:val="24"/>
          <w:szCs w:val="24"/>
          <w:lang w:val="fr-MA"/>
        </w:rPr>
        <w:t>électronique valablement reçu par le Secrétariat</w:t>
      </w:r>
      <w:r w:rsidR="00BC47DC" w:rsidRPr="00B75704">
        <w:rPr>
          <w:rFonts w:cstheme="minorHAnsi"/>
          <w:color w:val="000000" w:themeColor="text1"/>
          <w:sz w:val="24"/>
          <w:szCs w:val="24"/>
          <w:lang w:val="fr-MA"/>
        </w:rPr>
        <w:t>.</w:t>
      </w:r>
      <w:r w:rsidR="00090008" w:rsidRPr="00B75704">
        <w:rPr>
          <w:rFonts w:cstheme="minorHAnsi"/>
          <w:color w:val="000000" w:themeColor="text1"/>
          <w:sz w:val="24"/>
          <w:szCs w:val="24"/>
          <w:lang w:val="fr-MA"/>
        </w:rPr>
        <w:t xml:space="preserve"> Le Secrétariat notifie au Demandeur la réception de la Demande et la date de celle-ci. </w:t>
      </w:r>
      <w:r w:rsidR="00BC47DC" w:rsidRPr="00B75704">
        <w:rPr>
          <w:rFonts w:cstheme="minorHAnsi"/>
          <w:color w:val="000000" w:themeColor="text1"/>
          <w:sz w:val="24"/>
          <w:szCs w:val="24"/>
          <w:lang w:val="fr-MA"/>
        </w:rPr>
        <w:t xml:space="preserve"> </w:t>
      </w:r>
    </w:p>
    <w:p w14:paraId="4F655FE1" w14:textId="07FD6A71" w:rsidR="00C83837" w:rsidRPr="00B75704" w:rsidRDefault="00090008"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2</w:t>
      </w:r>
      <w:r w:rsidR="00C83837" w:rsidRPr="00B75704">
        <w:rPr>
          <w:rFonts w:cstheme="minorHAnsi"/>
          <w:color w:val="000000" w:themeColor="text1"/>
          <w:sz w:val="24"/>
          <w:szCs w:val="24"/>
          <w:lang w:val="fr-MA"/>
        </w:rPr>
        <w:t xml:space="preserve">. La procédure arbitrale est réputée commencer à la date à laquelle la notification d’arbitrage </w:t>
      </w:r>
      <w:r w:rsidR="0083187C" w:rsidRPr="00B75704">
        <w:rPr>
          <w:rFonts w:cstheme="minorHAnsi"/>
          <w:color w:val="000000" w:themeColor="text1"/>
          <w:sz w:val="24"/>
          <w:szCs w:val="24"/>
          <w:lang w:val="fr-MA"/>
        </w:rPr>
        <w:t xml:space="preserve">effectuée par le Secrétariat </w:t>
      </w:r>
      <w:r w:rsidR="00C83837" w:rsidRPr="00B75704">
        <w:rPr>
          <w:rFonts w:cstheme="minorHAnsi"/>
          <w:color w:val="000000" w:themeColor="text1"/>
          <w:sz w:val="24"/>
          <w:szCs w:val="24"/>
          <w:lang w:val="fr-MA"/>
        </w:rPr>
        <w:t>est reçue par le</w:t>
      </w:r>
      <w:r w:rsidR="0083187C" w:rsidRPr="00B75704">
        <w:rPr>
          <w:rFonts w:cstheme="minorHAnsi"/>
          <w:color w:val="000000" w:themeColor="text1"/>
          <w:sz w:val="24"/>
          <w:szCs w:val="24"/>
          <w:lang w:val="fr-MA"/>
        </w:rPr>
        <w:t>(s)</w:t>
      </w:r>
      <w:r w:rsidR="00C83837" w:rsidRPr="00B75704">
        <w:rPr>
          <w:rFonts w:cstheme="minorHAnsi"/>
          <w:color w:val="000000" w:themeColor="text1"/>
          <w:sz w:val="24"/>
          <w:szCs w:val="24"/>
          <w:lang w:val="fr-MA"/>
        </w:rPr>
        <w:t xml:space="preserve"> </w:t>
      </w:r>
      <w:r w:rsidR="00BC47DC" w:rsidRPr="00B75704">
        <w:rPr>
          <w:rFonts w:cstheme="minorHAnsi"/>
          <w:color w:val="000000" w:themeColor="text1"/>
          <w:sz w:val="24"/>
          <w:szCs w:val="24"/>
          <w:lang w:val="fr-MA"/>
        </w:rPr>
        <w:t>D</w:t>
      </w:r>
      <w:r w:rsidR="00C83837" w:rsidRPr="00B75704">
        <w:rPr>
          <w:rFonts w:cstheme="minorHAnsi"/>
          <w:color w:val="000000" w:themeColor="text1"/>
          <w:sz w:val="24"/>
          <w:szCs w:val="24"/>
          <w:lang w:val="fr-MA"/>
        </w:rPr>
        <w:t>éfendeur</w:t>
      </w:r>
      <w:r w:rsidR="0083187C" w:rsidRPr="00B75704">
        <w:rPr>
          <w:rFonts w:cstheme="minorHAnsi"/>
          <w:color w:val="000000" w:themeColor="text1"/>
          <w:sz w:val="24"/>
          <w:szCs w:val="24"/>
          <w:lang w:val="fr-MA"/>
        </w:rPr>
        <w:t>(s)</w:t>
      </w:r>
      <w:r w:rsidR="00C83837" w:rsidRPr="00B75704">
        <w:rPr>
          <w:rFonts w:cstheme="minorHAnsi"/>
          <w:color w:val="000000" w:themeColor="text1"/>
          <w:sz w:val="24"/>
          <w:szCs w:val="24"/>
          <w:lang w:val="fr-MA"/>
        </w:rPr>
        <w:t>.</w:t>
      </w:r>
    </w:p>
    <w:p w14:paraId="7F1C146D" w14:textId="1FE934F0" w:rsidR="00C83837" w:rsidRPr="00B75704" w:rsidRDefault="00090008"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3</w:t>
      </w:r>
      <w:r w:rsidR="00C83837" w:rsidRPr="00B75704">
        <w:rPr>
          <w:rFonts w:cstheme="minorHAnsi"/>
          <w:color w:val="000000" w:themeColor="text1"/>
          <w:sz w:val="24"/>
          <w:szCs w:val="24"/>
          <w:lang w:val="fr-MA"/>
        </w:rPr>
        <w:t xml:space="preserve">. La </w:t>
      </w:r>
      <w:r w:rsidR="00BC47DC" w:rsidRPr="00B75704">
        <w:rPr>
          <w:rFonts w:cstheme="minorHAnsi"/>
          <w:color w:val="000000" w:themeColor="text1"/>
          <w:sz w:val="24"/>
          <w:szCs w:val="24"/>
          <w:lang w:val="fr-MA"/>
        </w:rPr>
        <w:t>Demande</w:t>
      </w:r>
      <w:r w:rsidR="00C83837" w:rsidRPr="00B75704">
        <w:rPr>
          <w:rFonts w:cstheme="minorHAnsi"/>
          <w:color w:val="000000" w:themeColor="text1"/>
          <w:sz w:val="24"/>
          <w:szCs w:val="24"/>
          <w:lang w:val="fr-MA"/>
        </w:rPr>
        <w:t xml:space="preserve"> doit contenir les indications ci-après :</w:t>
      </w:r>
    </w:p>
    <w:p w14:paraId="734883B1" w14:textId="607A56F9" w:rsidR="00C83837" w:rsidRPr="00B75704" w:rsidRDefault="00C83837" w:rsidP="00903CB0">
      <w:pPr>
        <w:pStyle w:val="Paragraphedeliste"/>
        <w:numPr>
          <w:ilvl w:val="0"/>
          <w:numId w:val="3"/>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lastRenderedPageBreak/>
        <w:t xml:space="preserve">La demande </w:t>
      </w:r>
      <w:r w:rsidR="0083187C" w:rsidRPr="00B75704">
        <w:rPr>
          <w:rFonts w:cstheme="minorHAnsi"/>
          <w:color w:val="000000" w:themeColor="text1"/>
          <w:sz w:val="24"/>
          <w:szCs w:val="24"/>
          <w:lang w:val="fr-MA"/>
        </w:rPr>
        <w:t>précisant</w:t>
      </w:r>
      <w:r w:rsidRPr="00B75704">
        <w:rPr>
          <w:rFonts w:cstheme="minorHAnsi"/>
          <w:color w:val="000000" w:themeColor="text1"/>
          <w:sz w:val="24"/>
          <w:szCs w:val="24"/>
          <w:lang w:val="fr-MA"/>
        </w:rPr>
        <w:t xml:space="preserve"> que le litige soit soumis à l’arbitrage</w:t>
      </w:r>
      <w:r w:rsidR="009A7838"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w:t>
      </w:r>
    </w:p>
    <w:p w14:paraId="3FF1254C" w14:textId="603CD87F" w:rsidR="00C83837" w:rsidRPr="00B75704" w:rsidRDefault="00C83837" w:rsidP="00903CB0">
      <w:pPr>
        <w:pStyle w:val="Paragraphedeliste"/>
        <w:numPr>
          <w:ilvl w:val="0"/>
          <w:numId w:val="3"/>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Le</w:t>
      </w:r>
      <w:r w:rsidR="002D1BA6" w:rsidRPr="00B75704">
        <w:rPr>
          <w:rFonts w:cstheme="minorHAnsi"/>
          <w:color w:val="000000" w:themeColor="text1"/>
          <w:sz w:val="24"/>
          <w:szCs w:val="24"/>
          <w:lang w:val="fr-MA"/>
        </w:rPr>
        <w:t>(</w:t>
      </w:r>
      <w:r w:rsidRPr="00B75704">
        <w:rPr>
          <w:rFonts w:cstheme="minorHAnsi"/>
          <w:color w:val="000000" w:themeColor="text1"/>
          <w:sz w:val="24"/>
          <w:szCs w:val="24"/>
          <w:lang w:val="fr-MA"/>
        </w:rPr>
        <w:t>s</w:t>
      </w:r>
      <w:r w:rsidR="002D1BA6" w:rsidRPr="00B75704">
        <w:rPr>
          <w:rFonts w:cstheme="minorHAnsi"/>
          <w:color w:val="000000" w:themeColor="text1"/>
          <w:sz w:val="24"/>
          <w:szCs w:val="24"/>
          <w:lang w:val="fr-MA"/>
        </w:rPr>
        <w:t>)</w:t>
      </w:r>
      <w:r w:rsidRPr="00B75704">
        <w:rPr>
          <w:rFonts w:cstheme="minorHAnsi"/>
          <w:color w:val="000000" w:themeColor="text1"/>
          <w:sz w:val="24"/>
          <w:szCs w:val="24"/>
          <w:lang w:val="fr-MA"/>
        </w:rPr>
        <w:t xml:space="preserve"> nom</w:t>
      </w:r>
      <w:r w:rsidR="002D1BA6" w:rsidRPr="00B75704">
        <w:rPr>
          <w:rFonts w:cstheme="minorHAnsi"/>
          <w:color w:val="000000" w:themeColor="text1"/>
          <w:sz w:val="24"/>
          <w:szCs w:val="24"/>
          <w:lang w:val="fr-MA"/>
        </w:rPr>
        <w:t>(</w:t>
      </w:r>
      <w:r w:rsidRPr="00B75704">
        <w:rPr>
          <w:rFonts w:cstheme="minorHAnsi"/>
          <w:color w:val="000000" w:themeColor="text1"/>
          <w:sz w:val="24"/>
          <w:szCs w:val="24"/>
          <w:lang w:val="fr-MA"/>
        </w:rPr>
        <w:t>s</w:t>
      </w:r>
      <w:r w:rsidR="002D1BA6" w:rsidRPr="00B75704">
        <w:rPr>
          <w:rFonts w:cstheme="minorHAnsi"/>
          <w:color w:val="000000" w:themeColor="text1"/>
          <w:sz w:val="24"/>
          <w:szCs w:val="24"/>
          <w:lang w:val="fr-MA"/>
        </w:rPr>
        <w:t>)</w:t>
      </w:r>
      <w:r w:rsidR="00BC47DC" w:rsidRPr="00B75704">
        <w:rPr>
          <w:rFonts w:cstheme="minorHAnsi"/>
          <w:color w:val="000000" w:themeColor="text1"/>
          <w:sz w:val="24"/>
          <w:szCs w:val="24"/>
          <w:lang w:val="fr-MA"/>
        </w:rPr>
        <w:t xml:space="preserve">, </w:t>
      </w:r>
      <w:r w:rsidR="002D1BA6" w:rsidRPr="00B75704">
        <w:rPr>
          <w:rFonts w:cstheme="minorHAnsi"/>
          <w:color w:val="000000" w:themeColor="text1"/>
          <w:sz w:val="24"/>
          <w:szCs w:val="24"/>
          <w:lang w:val="fr-MA"/>
        </w:rPr>
        <w:t>la (</w:t>
      </w:r>
      <w:r w:rsidR="0083187C" w:rsidRPr="00B75704">
        <w:rPr>
          <w:rFonts w:cstheme="minorHAnsi"/>
          <w:color w:val="000000" w:themeColor="text1"/>
          <w:sz w:val="24"/>
          <w:szCs w:val="24"/>
          <w:lang w:val="fr-MA"/>
        </w:rPr>
        <w:t>les</w:t>
      </w:r>
      <w:r w:rsidR="002D1BA6" w:rsidRPr="00B75704">
        <w:rPr>
          <w:rFonts w:cstheme="minorHAnsi"/>
          <w:color w:val="000000" w:themeColor="text1"/>
          <w:sz w:val="24"/>
          <w:szCs w:val="24"/>
          <w:lang w:val="fr-MA"/>
        </w:rPr>
        <w:t>)</w:t>
      </w:r>
      <w:r w:rsidR="0083187C" w:rsidRPr="00B75704">
        <w:rPr>
          <w:rFonts w:cstheme="minorHAnsi"/>
          <w:color w:val="000000" w:themeColor="text1"/>
          <w:sz w:val="24"/>
          <w:szCs w:val="24"/>
          <w:lang w:val="fr-MA"/>
        </w:rPr>
        <w:t xml:space="preserve"> </w:t>
      </w:r>
      <w:r w:rsidR="00BC47DC" w:rsidRPr="00B75704">
        <w:rPr>
          <w:rFonts w:cstheme="minorHAnsi"/>
          <w:color w:val="000000" w:themeColor="text1"/>
          <w:sz w:val="24"/>
          <w:szCs w:val="24"/>
          <w:lang w:val="fr-MA"/>
        </w:rPr>
        <w:t>dénomination</w:t>
      </w:r>
      <w:r w:rsidR="002D1BA6" w:rsidRPr="00B75704">
        <w:rPr>
          <w:rFonts w:cstheme="minorHAnsi"/>
          <w:color w:val="000000" w:themeColor="text1"/>
          <w:sz w:val="24"/>
          <w:szCs w:val="24"/>
          <w:lang w:val="fr-MA"/>
        </w:rPr>
        <w:t>(</w:t>
      </w:r>
      <w:r w:rsidR="00BC47DC" w:rsidRPr="00B75704">
        <w:rPr>
          <w:rFonts w:cstheme="minorHAnsi"/>
          <w:color w:val="000000" w:themeColor="text1"/>
          <w:sz w:val="24"/>
          <w:szCs w:val="24"/>
          <w:lang w:val="fr-MA"/>
        </w:rPr>
        <w:t>s</w:t>
      </w:r>
      <w:r w:rsidR="002D1BA6" w:rsidRPr="00B75704">
        <w:rPr>
          <w:rFonts w:cstheme="minorHAnsi"/>
          <w:color w:val="000000" w:themeColor="text1"/>
          <w:sz w:val="24"/>
          <w:szCs w:val="24"/>
          <w:lang w:val="fr-MA"/>
        </w:rPr>
        <w:t>)</w:t>
      </w:r>
      <w:r w:rsidR="00BC47DC" w:rsidRPr="00B75704">
        <w:rPr>
          <w:rFonts w:cstheme="minorHAnsi"/>
          <w:color w:val="000000" w:themeColor="text1"/>
          <w:sz w:val="24"/>
          <w:szCs w:val="24"/>
          <w:lang w:val="fr-MA"/>
        </w:rPr>
        <w:t>,</w:t>
      </w:r>
      <w:r w:rsidR="002D1BA6" w:rsidRPr="00B75704">
        <w:rPr>
          <w:rFonts w:cstheme="minorHAnsi"/>
          <w:color w:val="000000" w:themeColor="text1"/>
          <w:sz w:val="24"/>
          <w:szCs w:val="24"/>
          <w:lang w:val="fr-MA"/>
        </w:rPr>
        <w:t xml:space="preserve"> la</w:t>
      </w:r>
      <w:r w:rsidR="00BC47DC" w:rsidRPr="00B75704">
        <w:rPr>
          <w:rFonts w:cstheme="minorHAnsi"/>
          <w:color w:val="000000" w:themeColor="text1"/>
          <w:sz w:val="24"/>
          <w:szCs w:val="24"/>
          <w:lang w:val="fr-MA"/>
        </w:rPr>
        <w:t xml:space="preserve"> </w:t>
      </w:r>
      <w:r w:rsidR="002D1BA6" w:rsidRPr="00B75704">
        <w:rPr>
          <w:rFonts w:cstheme="minorHAnsi"/>
          <w:color w:val="000000" w:themeColor="text1"/>
          <w:sz w:val="24"/>
          <w:szCs w:val="24"/>
          <w:lang w:val="fr-MA"/>
        </w:rPr>
        <w:t>(</w:t>
      </w:r>
      <w:r w:rsidR="0083187C" w:rsidRPr="00B75704">
        <w:rPr>
          <w:rFonts w:cstheme="minorHAnsi"/>
          <w:color w:val="000000" w:themeColor="text1"/>
          <w:sz w:val="24"/>
          <w:szCs w:val="24"/>
          <w:lang w:val="fr-MA"/>
        </w:rPr>
        <w:t>les</w:t>
      </w:r>
      <w:r w:rsidR="002D1BA6" w:rsidRPr="00B75704">
        <w:rPr>
          <w:rFonts w:cstheme="minorHAnsi"/>
          <w:color w:val="000000" w:themeColor="text1"/>
          <w:sz w:val="24"/>
          <w:szCs w:val="24"/>
          <w:lang w:val="fr-MA"/>
        </w:rPr>
        <w:t>)</w:t>
      </w:r>
      <w:r w:rsidR="0083187C" w:rsidRPr="00B75704">
        <w:rPr>
          <w:rFonts w:cstheme="minorHAnsi"/>
          <w:color w:val="000000" w:themeColor="text1"/>
          <w:sz w:val="24"/>
          <w:szCs w:val="24"/>
          <w:lang w:val="fr-MA"/>
        </w:rPr>
        <w:t xml:space="preserve"> </w:t>
      </w:r>
      <w:r w:rsidR="00BC47DC" w:rsidRPr="00B75704">
        <w:rPr>
          <w:rFonts w:cstheme="minorHAnsi"/>
          <w:color w:val="000000" w:themeColor="text1"/>
          <w:sz w:val="24"/>
          <w:szCs w:val="24"/>
          <w:lang w:val="fr-MA"/>
        </w:rPr>
        <w:t>qualité</w:t>
      </w:r>
      <w:r w:rsidR="002D1BA6" w:rsidRPr="00B75704">
        <w:rPr>
          <w:rFonts w:cstheme="minorHAnsi"/>
          <w:color w:val="000000" w:themeColor="text1"/>
          <w:sz w:val="24"/>
          <w:szCs w:val="24"/>
          <w:lang w:val="fr-MA"/>
        </w:rPr>
        <w:t>(</w:t>
      </w:r>
      <w:r w:rsidR="00BC47DC" w:rsidRPr="00B75704">
        <w:rPr>
          <w:rFonts w:cstheme="minorHAnsi"/>
          <w:color w:val="000000" w:themeColor="text1"/>
          <w:sz w:val="24"/>
          <w:szCs w:val="24"/>
          <w:lang w:val="fr-MA"/>
        </w:rPr>
        <w:t>s</w:t>
      </w:r>
      <w:r w:rsidR="002D1BA6" w:rsidRPr="00B75704">
        <w:rPr>
          <w:rFonts w:cstheme="minorHAnsi"/>
          <w:color w:val="000000" w:themeColor="text1"/>
          <w:sz w:val="24"/>
          <w:szCs w:val="24"/>
          <w:lang w:val="fr-MA"/>
        </w:rPr>
        <w:t>)</w:t>
      </w:r>
      <w:r w:rsidR="00BC47DC" w:rsidRPr="00B75704">
        <w:rPr>
          <w:rFonts w:cstheme="minorHAnsi"/>
          <w:color w:val="000000" w:themeColor="text1"/>
          <w:sz w:val="24"/>
          <w:szCs w:val="24"/>
          <w:lang w:val="fr-MA"/>
        </w:rPr>
        <w:t xml:space="preserve"> et </w:t>
      </w:r>
      <w:r w:rsidR="0083187C" w:rsidRPr="00B75704">
        <w:rPr>
          <w:rFonts w:cstheme="minorHAnsi"/>
          <w:color w:val="000000" w:themeColor="text1"/>
          <w:sz w:val="24"/>
          <w:szCs w:val="24"/>
          <w:lang w:val="fr-MA"/>
        </w:rPr>
        <w:t xml:space="preserve">les </w:t>
      </w:r>
      <w:r w:rsidRPr="00B75704">
        <w:rPr>
          <w:rFonts w:cstheme="minorHAnsi"/>
          <w:color w:val="000000" w:themeColor="text1"/>
          <w:sz w:val="24"/>
          <w:szCs w:val="24"/>
          <w:lang w:val="fr-MA"/>
        </w:rPr>
        <w:t>coordonnées de</w:t>
      </w:r>
      <w:r w:rsidR="002D1BA6" w:rsidRPr="00B75704">
        <w:rPr>
          <w:rFonts w:cstheme="minorHAnsi"/>
          <w:color w:val="000000" w:themeColor="text1"/>
          <w:sz w:val="24"/>
          <w:szCs w:val="24"/>
          <w:lang w:val="fr-MA"/>
        </w:rPr>
        <w:t xml:space="preserve"> la (les)</w:t>
      </w:r>
      <w:r w:rsidRPr="00B75704">
        <w:rPr>
          <w:rFonts w:cstheme="minorHAnsi"/>
          <w:color w:val="000000" w:themeColor="text1"/>
          <w:sz w:val="24"/>
          <w:szCs w:val="24"/>
          <w:lang w:val="fr-MA"/>
        </w:rPr>
        <w:t xml:space="preserve"> partie</w:t>
      </w:r>
      <w:r w:rsidR="002D1BA6" w:rsidRPr="00B75704">
        <w:rPr>
          <w:rFonts w:cstheme="minorHAnsi"/>
          <w:color w:val="000000" w:themeColor="text1"/>
          <w:sz w:val="24"/>
          <w:szCs w:val="24"/>
          <w:lang w:val="fr-MA"/>
        </w:rPr>
        <w:t>(</w:t>
      </w:r>
      <w:r w:rsidRPr="00B75704">
        <w:rPr>
          <w:rFonts w:cstheme="minorHAnsi"/>
          <w:color w:val="000000" w:themeColor="text1"/>
          <w:sz w:val="24"/>
          <w:szCs w:val="24"/>
          <w:lang w:val="fr-MA"/>
        </w:rPr>
        <w:t>s</w:t>
      </w:r>
      <w:r w:rsidR="002D1BA6" w:rsidRPr="00B75704">
        <w:rPr>
          <w:rFonts w:cstheme="minorHAnsi"/>
          <w:color w:val="000000" w:themeColor="text1"/>
          <w:sz w:val="24"/>
          <w:szCs w:val="24"/>
          <w:lang w:val="fr-MA"/>
        </w:rPr>
        <w:t>)</w:t>
      </w:r>
      <w:r w:rsidR="0083187C" w:rsidRPr="00B75704">
        <w:rPr>
          <w:rFonts w:cstheme="minorHAnsi"/>
          <w:color w:val="000000" w:themeColor="text1"/>
          <w:sz w:val="24"/>
          <w:szCs w:val="24"/>
          <w:lang w:val="fr-MA"/>
        </w:rPr>
        <w:t xml:space="preserve"> à l’arbitrage</w:t>
      </w:r>
      <w:r w:rsidRPr="00B75704">
        <w:rPr>
          <w:rFonts w:cstheme="minorHAnsi"/>
          <w:color w:val="000000" w:themeColor="text1"/>
          <w:sz w:val="24"/>
          <w:szCs w:val="24"/>
          <w:lang w:val="fr-MA"/>
        </w:rPr>
        <w:t xml:space="preserve"> ;</w:t>
      </w:r>
    </w:p>
    <w:p w14:paraId="2130A22A" w14:textId="194A57BB" w:rsidR="00BC47DC" w:rsidRPr="00B75704" w:rsidRDefault="00BC47DC" w:rsidP="00903CB0">
      <w:pPr>
        <w:pStyle w:val="Paragraphedeliste"/>
        <w:numPr>
          <w:ilvl w:val="0"/>
          <w:numId w:val="3"/>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Le</w:t>
      </w:r>
      <w:r w:rsidR="002D1BA6" w:rsidRPr="00B75704">
        <w:rPr>
          <w:rFonts w:cstheme="minorHAnsi"/>
          <w:color w:val="000000" w:themeColor="text1"/>
          <w:sz w:val="24"/>
          <w:szCs w:val="24"/>
          <w:lang w:val="fr-MA"/>
        </w:rPr>
        <w:t>(</w:t>
      </w:r>
      <w:r w:rsidRPr="00B75704">
        <w:rPr>
          <w:rFonts w:cstheme="minorHAnsi"/>
          <w:color w:val="000000" w:themeColor="text1"/>
          <w:sz w:val="24"/>
          <w:szCs w:val="24"/>
          <w:lang w:val="fr-MA"/>
        </w:rPr>
        <w:t>s</w:t>
      </w:r>
      <w:r w:rsidR="002D1BA6" w:rsidRPr="00B75704">
        <w:rPr>
          <w:rFonts w:cstheme="minorHAnsi"/>
          <w:color w:val="000000" w:themeColor="text1"/>
          <w:sz w:val="24"/>
          <w:szCs w:val="24"/>
          <w:lang w:val="fr-MA"/>
        </w:rPr>
        <w:t>)</w:t>
      </w:r>
      <w:r w:rsidRPr="00B75704">
        <w:rPr>
          <w:rFonts w:cstheme="minorHAnsi"/>
          <w:color w:val="000000" w:themeColor="text1"/>
          <w:sz w:val="24"/>
          <w:szCs w:val="24"/>
          <w:lang w:val="fr-MA"/>
        </w:rPr>
        <w:t xml:space="preserve"> nom</w:t>
      </w:r>
      <w:r w:rsidR="002D1BA6" w:rsidRPr="00B75704">
        <w:rPr>
          <w:rFonts w:cstheme="minorHAnsi"/>
          <w:color w:val="000000" w:themeColor="text1"/>
          <w:sz w:val="24"/>
          <w:szCs w:val="24"/>
          <w:lang w:val="fr-MA"/>
        </w:rPr>
        <w:t>(</w:t>
      </w:r>
      <w:r w:rsidRPr="00B75704">
        <w:rPr>
          <w:rFonts w:cstheme="minorHAnsi"/>
          <w:color w:val="000000" w:themeColor="text1"/>
          <w:sz w:val="24"/>
          <w:szCs w:val="24"/>
          <w:lang w:val="fr-MA"/>
        </w:rPr>
        <w:t>s</w:t>
      </w:r>
      <w:r w:rsidR="002D1BA6" w:rsidRPr="00B75704">
        <w:rPr>
          <w:rFonts w:cstheme="minorHAnsi"/>
          <w:color w:val="000000" w:themeColor="text1"/>
          <w:sz w:val="24"/>
          <w:szCs w:val="24"/>
          <w:lang w:val="fr-MA"/>
        </w:rPr>
        <w:t>)</w:t>
      </w:r>
      <w:r w:rsidRPr="00B75704">
        <w:rPr>
          <w:rFonts w:cstheme="minorHAnsi"/>
          <w:color w:val="000000" w:themeColor="text1"/>
          <w:sz w:val="24"/>
          <w:szCs w:val="24"/>
          <w:lang w:val="fr-MA"/>
        </w:rPr>
        <w:t xml:space="preserve">, </w:t>
      </w:r>
      <w:r w:rsidR="002D1BA6" w:rsidRPr="00B75704">
        <w:rPr>
          <w:rFonts w:cstheme="minorHAnsi"/>
          <w:color w:val="000000" w:themeColor="text1"/>
          <w:sz w:val="24"/>
          <w:szCs w:val="24"/>
          <w:lang w:val="fr-MA"/>
        </w:rPr>
        <w:t>la (les)</w:t>
      </w:r>
      <w:r w:rsidRPr="00B75704">
        <w:rPr>
          <w:rFonts w:cstheme="minorHAnsi"/>
          <w:color w:val="000000" w:themeColor="text1"/>
          <w:sz w:val="24"/>
          <w:szCs w:val="24"/>
          <w:lang w:val="fr-MA"/>
        </w:rPr>
        <w:t xml:space="preserve">dénominations et </w:t>
      </w:r>
      <w:r w:rsidR="0083187C" w:rsidRPr="00B75704">
        <w:rPr>
          <w:rFonts w:cstheme="minorHAnsi"/>
          <w:color w:val="000000" w:themeColor="text1"/>
          <w:sz w:val="24"/>
          <w:szCs w:val="24"/>
          <w:lang w:val="fr-MA"/>
        </w:rPr>
        <w:t xml:space="preserve">les </w:t>
      </w:r>
      <w:r w:rsidRPr="00B75704">
        <w:rPr>
          <w:rFonts w:cstheme="minorHAnsi"/>
          <w:color w:val="000000" w:themeColor="text1"/>
          <w:sz w:val="24"/>
          <w:szCs w:val="24"/>
          <w:lang w:val="fr-MA"/>
        </w:rPr>
        <w:t xml:space="preserve">coordonnées de toute(s) personne(s) représentant le Demandeur dans l’arbitrage ; </w:t>
      </w:r>
    </w:p>
    <w:p w14:paraId="61C9D8A8" w14:textId="21F93E6E" w:rsidR="00C83837" w:rsidRPr="00B75704" w:rsidRDefault="00C83837" w:rsidP="00903CB0">
      <w:pPr>
        <w:pStyle w:val="Paragraphedeliste"/>
        <w:numPr>
          <w:ilvl w:val="0"/>
          <w:numId w:val="3"/>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La désignation de la convention d’arbitrage invoquée</w:t>
      </w:r>
      <w:r w:rsidR="002D1BA6" w:rsidRPr="00B75704">
        <w:rPr>
          <w:rFonts w:cstheme="minorHAnsi"/>
          <w:color w:val="000000" w:themeColor="text1"/>
          <w:sz w:val="24"/>
          <w:szCs w:val="24"/>
          <w:lang w:val="fr-MA"/>
        </w:rPr>
        <w:t xml:space="preserve">, qu’elle soit sous la forme d’une clause d’arbitrage ou de tout renvoi au règlement d’arbitrage </w:t>
      </w:r>
      <w:r w:rsidR="00903CB0" w:rsidRPr="00B75704">
        <w:rPr>
          <w:rFonts w:cstheme="minorHAnsi"/>
          <w:color w:val="000000" w:themeColor="text1"/>
          <w:sz w:val="24"/>
          <w:szCs w:val="24"/>
          <w:lang w:val="fr-MA"/>
        </w:rPr>
        <w:t>d</w:t>
      </w:r>
      <w:r w:rsidR="000946EF" w:rsidRPr="00B75704">
        <w:rPr>
          <w:rFonts w:cstheme="minorHAnsi"/>
          <w:color w:val="000000" w:themeColor="text1"/>
          <w:sz w:val="24"/>
          <w:szCs w:val="24"/>
          <w:lang w:val="fr-MA"/>
        </w:rPr>
        <w:t xml:space="preserve">e la </w:t>
      </w:r>
      <w:r w:rsidR="00903CB0" w:rsidRPr="00B75704">
        <w:rPr>
          <w:rFonts w:cstheme="minorHAnsi"/>
          <w:color w:val="000000" w:themeColor="text1"/>
          <w:sz w:val="24"/>
          <w:szCs w:val="24"/>
          <w:lang w:val="fr-MA"/>
        </w:rPr>
        <w:t>CMAC</w:t>
      </w:r>
      <w:r w:rsidR="002D1BA6" w:rsidRPr="00B75704">
        <w:rPr>
          <w:rFonts w:cstheme="minorHAnsi"/>
          <w:color w:val="000000" w:themeColor="text1"/>
          <w:sz w:val="24"/>
          <w:szCs w:val="24"/>
          <w:lang w:val="fr-MA"/>
        </w:rPr>
        <w:t xml:space="preserve"> ou d’un compromis d’arbitrage</w:t>
      </w:r>
      <w:r w:rsidRPr="00B75704">
        <w:rPr>
          <w:rFonts w:cstheme="minorHAnsi"/>
          <w:color w:val="000000" w:themeColor="text1"/>
          <w:sz w:val="24"/>
          <w:szCs w:val="24"/>
          <w:lang w:val="fr-MA"/>
        </w:rPr>
        <w:t xml:space="preserve"> ;</w:t>
      </w:r>
    </w:p>
    <w:p w14:paraId="1789961A" w14:textId="5414615F" w:rsidR="00C83837" w:rsidRPr="00B75704" w:rsidRDefault="00C83837" w:rsidP="00903CB0">
      <w:pPr>
        <w:pStyle w:val="Paragraphedeliste"/>
        <w:numPr>
          <w:ilvl w:val="0"/>
          <w:numId w:val="3"/>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La désignation de tout contrat ou autre </w:t>
      </w:r>
      <w:r w:rsidR="002D1BA6" w:rsidRPr="00B75704">
        <w:rPr>
          <w:rFonts w:cstheme="minorHAnsi"/>
          <w:color w:val="000000" w:themeColor="text1"/>
          <w:sz w:val="24"/>
          <w:szCs w:val="24"/>
          <w:lang w:val="fr-MA"/>
        </w:rPr>
        <w:t xml:space="preserve">document </w:t>
      </w:r>
      <w:r w:rsidRPr="00B75704">
        <w:rPr>
          <w:rFonts w:cstheme="minorHAnsi"/>
          <w:color w:val="000000" w:themeColor="text1"/>
          <w:sz w:val="24"/>
          <w:szCs w:val="24"/>
          <w:lang w:val="fr-MA"/>
        </w:rPr>
        <w:t xml:space="preserve">juridique duquel est né le litige ou auquel il se rapporte ou, en l’absence d’un tel contrat ou instrument, une brève description de la relation </w:t>
      </w:r>
      <w:r w:rsidR="001D0F01" w:rsidRPr="00B75704">
        <w:rPr>
          <w:rFonts w:cstheme="minorHAnsi"/>
          <w:color w:val="000000" w:themeColor="text1"/>
          <w:sz w:val="24"/>
          <w:szCs w:val="24"/>
          <w:lang w:val="fr-MA"/>
        </w:rPr>
        <w:t xml:space="preserve">contractuelle </w:t>
      </w:r>
      <w:r w:rsidRPr="00B75704">
        <w:rPr>
          <w:rFonts w:cstheme="minorHAnsi"/>
          <w:color w:val="000000" w:themeColor="text1"/>
          <w:sz w:val="24"/>
          <w:szCs w:val="24"/>
          <w:lang w:val="fr-MA"/>
        </w:rPr>
        <w:t>considérée ;</w:t>
      </w:r>
    </w:p>
    <w:p w14:paraId="14501A98" w14:textId="2CE85B72" w:rsidR="00C83837" w:rsidRPr="00B75704" w:rsidRDefault="00C83837" w:rsidP="00903CB0">
      <w:pPr>
        <w:pStyle w:val="Paragraphedeliste"/>
        <w:numPr>
          <w:ilvl w:val="0"/>
          <w:numId w:val="3"/>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Une brève description du litige et, le cas échéant, une estimation de la </w:t>
      </w:r>
      <w:r w:rsidR="001D0F01" w:rsidRPr="00B75704">
        <w:rPr>
          <w:rFonts w:cstheme="minorHAnsi"/>
          <w:color w:val="000000" w:themeColor="text1"/>
          <w:sz w:val="24"/>
          <w:szCs w:val="24"/>
          <w:lang w:val="fr-MA"/>
        </w:rPr>
        <w:t xml:space="preserve">valeur </w:t>
      </w:r>
      <w:r w:rsidRPr="00B75704">
        <w:rPr>
          <w:rFonts w:cstheme="minorHAnsi"/>
          <w:color w:val="000000" w:themeColor="text1"/>
          <w:sz w:val="24"/>
          <w:szCs w:val="24"/>
          <w:lang w:val="fr-MA"/>
        </w:rPr>
        <w:t>sur laquelle il porte ;</w:t>
      </w:r>
    </w:p>
    <w:p w14:paraId="60190711" w14:textId="15A21CBB" w:rsidR="00C83837" w:rsidRPr="00B75704" w:rsidRDefault="00C83837" w:rsidP="00903CB0">
      <w:pPr>
        <w:pStyle w:val="Paragraphedeliste"/>
        <w:numPr>
          <w:ilvl w:val="0"/>
          <w:numId w:val="3"/>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L’objet de la </w:t>
      </w:r>
      <w:r w:rsidR="0083187C" w:rsidRPr="00B75704">
        <w:rPr>
          <w:rFonts w:cstheme="minorHAnsi"/>
          <w:color w:val="000000" w:themeColor="text1"/>
          <w:sz w:val="24"/>
          <w:szCs w:val="24"/>
          <w:lang w:val="fr-MA"/>
        </w:rPr>
        <w:t>D</w:t>
      </w:r>
      <w:r w:rsidRPr="00B75704">
        <w:rPr>
          <w:rFonts w:cstheme="minorHAnsi"/>
          <w:color w:val="000000" w:themeColor="text1"/>
          <w:sz w:val="24"/>
          <w:szCs w:val="24"/>
          <w:lang w:val="fr-MA"/>
        </w:rPr>
        <w:t>emande</w:t>
      </w:r>
      <w:r w:rsidR="00134C67" w:rsidRPr="00B75704">
        <w:rPr>
          <w:rFonts w:cstheme="minorHAnsi"/>
          <w:color w:val="000000" w:themeColor="text1"/>
          <w:sz w:val="24"/>
          <w:szCs w:val="24"/>
          <w:lang w:val="fr-MA"/>
        </w:rPr>
        <w:t xml:space="preserve"> et le</w:t>
      </w:r>
      <w:r w:rsidR="001D0F01" w:rsidRPr="00B75704">
        <w:rPr>
          <w:rFonts w:cstheme="minorHAnsi"/>
          <w:color w:val="000000" w:themeColor="text1"/>
          <w:sz w:val="24"/>
          <w:szCs w:val="24"/>
          <w:lang w:val="fr-MA"/>
        </w:rPr>
        <w:t>s motifs</w:t>
      </w:r>
      <w:r w:rsidR="007D02F4" w:rsidRPr="00B75704">
        <w:rPr>
          <w:rFonts w:cstheme="minorHAnsi"/>
          <w:color w:val="000000" w:themeColor="text1"/>
          <w:sz w:val="24"/>
          <w:szCs w:val="24"/>
          <w:lang w:val="fr-MA"/>
        </w:rPr>
        <w:t xml:space="preserve"> </w:t>
      </w:r>
      <w:r w:rsidR="00134C67" w:rsidRPr="00B75704">
        <w:rPr>
          <w:rFonts w:cstheme="minorHAnsi"/>
          <w:color w:val="000000" w:themeColor="text1"/>
          <w:sz w:val="24"/>
          <w:szCs w:val="24"/>
          <w:lang w:val="fr-MA"/>
        </w:rPr>
        <w:t>de celle-ci</w:t>
      </w:r>
      <w:r w:rsidRPr="00B75704">
        <w:rPr>
          <w:rFonts w:cstheme="minorHAnsi"/>
          <w:color w:val="000000" w:themeColor="text1"/>
          <w:sz w:val="24"/>
          <w:szCs w:val="24"/>
          <w:lang w:val="fr-MA"/>
        </w:rPr>
        <w:t xml:space="preserve"> ;</w:t>
      </w:r>
      <w:r w:rsidR="00134C67" w:rsidRPr="00B75704">
        <w:rPr>
          <w:rFonts w:cstheme="minorHAnsi"/>
          <w:color w:val="000000" w:themeColor="text1"/>
          <w:sz w:val="24"/>
          <w:szCs w:val="24"/>
          <w:lang w:val="fr-MA"/>
        </w:rPr>
        <w:t xml:space="preserve"> et</w:t>
      </w:r>
    </w:p>
    <w:p w14:paraId="0B763D6E" w14:textId="4631CE4C" w:rsidR="00DB0C5B" w:rsidRPr="00B75704" w:rsidRDefault="00C83837" w:rsidP="00903CB0">
      <w:pPr>
        <w:pStyle w:val="Paragraphedeliste"/>
        <w:numPr>
          <w:ilvl w:val="0"/>
          <w:numId w:val="3"/>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Une proposition quant </w:t>
      </w:r>
      <w:r w:rsidR="00090008" w:rsidRPr="00B75704">
        <w:rPr>
          <w:rFonts w:cstheme="minorHAnsi"/>
          <w:color w:val="000000" w:themeColor="text1"/>
          <w:sz w:val="24"/>
          <w:szCs w:val="24"/>
          <w:lang w:val="fr-MA"/>
        </w:rPr>
        <w:t xml:space="preserve">au nombre d’arbitres, </w:t>
      </w:r>
      <w:r w:rsidRPr="00B75704">
        <w:rPr>
          <w:rFonts w:cstheme="minorHAnsi"/>
          <w:color w:val="000000" w:themeColor="text1"/>
          <w:sz w:val="24"/>
          <w:szCs w:val="24"/>
          <w:lang w:val="fr-MA"/>
        </w:rPr>
        <w:t>à la langue</w:t>
      </w:r>
      <w:r w:rsidR="001D0F01" w:rsidRPr="00B75704">
        <w:rPr>
          <w:rFonts w:cstheme="minorHAnsi"/>
          <w:color w:val="000000" w:themeColor="text1"/>
          <w:sz w:val="24"/>
          <w:szCs w:val="24"/>
          <w:lang w:val="fr-MA"/>
        </w:rPr>
        <w:t xml:space="preserve"> de l’arbitrage,</w:t>
      </w:r>
      <w:r w:rsidRPr="00B75704">
        <w:rPr>
          <w:rFonts w:cstheme="minorHAnsi"/>
          <w:color w:val="000000" w:themeColor="text1"/>
          <w:sz w:val="24"/>
          <w:szCs w:val="24"/>
          <w:lang w:val="fr-MA"/>
        </w:rPr>
        <w:t xml:space="preserve"> au </w:t>
      </w:r>
      <w:r w:rsidR="0083187C" w:rsidRPr="00B75704">
        <w:rPr>
          <w:rFonts w:cstheme="minorHAnsi"/>
          <w:color w:val="000000" w:themeColor="text1"/>
          <w:sz w:val="24"/>
          <w:szCs w:val="24"/>
          <w:lang w:val="fr-MA"/>
        </w:rPr>
        <w:t xml:space="preserve">siège </w:t>
      </w:r>
      <w:r w:rsidRPr="00B75704">
        <w:rPr>
          <w:rFonts w:cstheme="minorHAnsi"/>
          <w:color w:val="000000" w:themeColor="text1"/>
          <w:sz w:val="24"/>
          <w:szCs w:val="24"/>
          <w:lang w:val="fr-MA"/>
        </w:rPr>
        <w:t>de l’arbitrage</w:t>
      </w:r>
      <w:r w:rsidR="00134C67" w:rsidRPr="00B75704">
        <w:rPr>
          <w:rFonts w:cstheme="minorHAnsi"/>
          <w:color w:val="000000" w:themeColor="text1"/>
          <w:sz w:val="24"/>
          <w:szCs w:val="24"/>
          <w:lang w:val="fr-MA"/>
        </w:rPr>
        <w:t xml:space="preserve"> et aux règles de droit applicables</w:t>
      </w:r>
      <w:r w:rsidR="001D0F01" w:rsidRPr="00B75704">
        <w:rPr>
          <w:rFonts w:cstheme="minorHAnsi"/>
          <w:color w:val="000000" w:themeColor="text1"/>
          <w:sz w:val="24"/>
          <w:szCs w:val="24"/>
          <w:lang w:val="fr-MA"/>
        </w:rPr>
        <w:t xml:space="preserve"> au litige. Ces indications doivent </w:t>
      </w:r>
      <w:r w:rsidR="007D02F4" w:rsidRPr="00B75704">
        <w:rPr>
          <w:rFonts w:cstheme="minorHAnsi"/>
          <w:color w:val="000000" w:themeColor="text1"/>
          <w:sz w:val="24"/>
          <w:szCs w:val="24"/>
          <w:lang w:val="fr-MA"/>
        </w:rPr>
        <w:t>être</w:t>
      </w:r>
      <w:r w:rsidR="001D0F01" w:rsidRPr="00B75704">
        <w:rPr>
          <w:rFonts w:cstheme="minorHAnsi"/>
          <w:color w:val="000000" w:themeColor="text1"/>
          <w:sz w:val="24"/>
          <w:szCs w:val="24"/>
          <w:lang w:val="fr-MA"/>
        </w:rPr>
        <w:t xml:space="preserve"> produites par le Demandeur</w:t>
      </w:r>
      <w:r w:rsidR="00134C67"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à défaut d’accord sur </w:t>
      </w:r>
      <w:r w:rsidR="001D0F01" w:rsidRPr="00B75704">
        <w:rPr>
          <w:rFonts w:cstheme="minorHAnsi"/>
          <w:color w:val="000000" w:themeColor="text1"/>
          <w:sz w:val="24"/>
          <w:szCs w:val="24"/>
          <w:lang w:val="fr-MA"/>
        </w:rPr>
        <w:t>celles-ci</w:t>
      </w:r>
      <w:r w:rsidRPr="00B75704">
        <w:rPr>
          <w:rFonts w:cstheme="minorHAnsi"/>
          <w:color w:val="000000" w:themeColor="text1"/>
          <w:sz w:val="24"/>
          <w:szCs w:val="24"/>
          <w:lang w:val="fr-MA"/>
        </w:rPr>
        <w:t xml:space="preserve"> </w:t>
      </w:r>
      <w:r w:rsidR="001D0F01" w:rsidRPr="00B75704">
        <w:rPr>
          <w:rFonts w:cstheme="minorHAnsi"/>
          <w:color w:val="000000" w:themeColor="text1"/>
          <w:sz w:val="24"/>
          <w:szCs w:val="24"/>
          <w:lang w:val="fr-MA"/>
        </w:rPr>
        <w:t xml:space="preserve">dans la convention d’arbitrage. </w:t>
      </w:r>
    </w:p>
    <w:p w14:paraId="15EDEA46" w14:textId="39C3F439" w:rsidR="00090008" w:rsidRPr="00B75704" w:rsidRDefault="00DB0C5B"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4. </w:t>
      </w:r>
      <w:r w:rsidR="00090008" w:rsidRPr="00B75704">
        <w:rPr>
          <w:rFonts w:cstheme="minorHAnsi"/>
          <w:color w:val="000000" w:themeColor="text1"/>
          <w:sz w:val="24"/>
          <w:szCs w:val="24"/>
          <w:lang w:val="fr-MA"/>
        </w:rPr>
        <w:t>La notification d’arbitrage peut aussi contenir les indications suivantes :</w:t>
      </w:r>
    </w:p>
    <w:p w14:paraId="634142DD" w14:textId="6C9E8FCF" w:rsidR="00090008" w:rsidRPr="00B75704" w:rsidRDefault="00090008" w:rsidP="00903CB0">
      <w:pPr>
        <w:pStyle w:val="Paragraphedeliste"/>
        <w:numPr>
          <w:ilvl w:val="0"/>
          <w:numId w:val="44"/>
        </w:numPr>
        <w:spacing w:line="360" w:lineRule="auto"/>
        <w:ind w:left="851" w:right="-2"/>
        <w:jc w:val="both"/>
        <w:rPr>
          <w:rFonts w:cstheme="minorHAnsi"/>
          <w:color w:val="000000" w:themeColor="text1"/>
          <w:sz w:val="24"/>
          <w:szCs w:val="24"/>
          <w:lang w:val="fr-MA"/>
        </w:rPr>
      </w:pPr>
      <w:r w:rsidRPr="00B75704">
        <w:rPr>
          <w:rFonts w:cstheme="minorHAnsi"/>
          <w:color w:val="000000" w:themeColor="text1"/>
          <w:sz w:val="24"/>
          <w:szCs w:val="24"/>
          <w:lang w:val="fr-MA"/>
        </w:rPr>
        <w:t>Une proposition tendant à nommer un arbitre unique ;</w:t>
      </w:r>
      <w:r w:rsidR="00DB0C5B" w:rsidRPr="00B75704">
        <w:rPr>
          <w:rFonts w:cstheme="minorHAnsi"/>
          <w:color w:val="000000" w:themeColor="text1"/>
          <w:sz w:val="24"/>
          <w:szCs w:val="24"/>
          <w:lang w:val="fr-MA"/>
        </w:rPr>
        <w:t xml:space="preserve"> </w:t>
      </w:r>
    </w:p>
    <w:p w14:paraId="744697A5" w14:textId="00381F15" w:rsidR="00090008" w:rsidRPr="00B75704" w:rsidRDefault="00090008" w:rsidP="00903CB0">
      <w:pPr>
        <w:pStyle w:val="Paragraphedeliste"/>
        <w:numPr>
          <w:ilvl w:val="0"/>
          <w:numId w:val="44"/>
        </w:numPr>
        <w:spacing w:line="360" w:lineRule="auto"/>
        <w:ind w:left="851" w:right="-2"/>
        <w:jc w:val="both"/>
        <w:rPr>
          <w:rFonts w:cstheme="minorHAnsi"/>
          <w:color w:val="000000" w:themeColor="text1"/>
          <w:sz w:val="24"/>
          <w:szCs w:val="24"/>
          <w:lang w:val="fr-MA"/>
        </w:rPr>
      </w:pPr>
      <w:r w:rsidRPr="00B75704">
        <w:rPr>
          <w:rFonts w:cstheme="minorHAnsi"/>
          <w:color w:val="000000" w:themeColor="text1"/>
          <w:sz w:val="24"/>
          <w:szCs w:val="24"/>
          <w:lang w:val="fr-MA"/>
        </w:rPr>
        <w:t>La notification de la nomination d’un arbitre</w:t>
      </w:r>
      <w:r w:rsidR="00492378" w:rsidRPr="00B75704">
        <w:rPr>
          <w:rFonts w:cstheme="minorHAnsi"/>
          <w:color w:val="000000" w:themeColor="text1"/>
          <w:sz w:val="24"/>
          <w:szCs w:val="24"/>
          <w:lang w:val="fr-MA"/>
        </w:rPr>
        <w:t xml:space="preserve"> conformément à l’article 8 ci-dessous </w:t>
      </w:r>
      <w:r w:rsidRPr="00B75704">
        <w:rPr>
          <w:rFonts w:cstheme="minorHAnsi"/>
          <w:color w:val="000000" w:themeColor="text1"/>
          <w:sz w:val="24"/>
          <w:szCs w:val="24"/>
          <w:lang w:val="fr-MA"/>
        </w:rPr>
        <w:t>; ou</w:t>
      </w:r>
      <w:r w:rsidR="00DB0C5B" w:rsidRPr="00B75704">
        <w:rPr>
          <w:rFonts w:cstheme="minorHAnsi"/>
          <w:color w:val="000000" w:themeColor="text1"/>
          <w:sz w:val="24"/>
          <w:szCs w:val="24"/>
          <w:lang w:val="fr-MA"/>
        </w:rPr>
        <w:t xml:space="preserve">/et </w:t>
      </w:r>
    </w:p>
    <w:p w14:paraId="202C918E" w14:textId="6E7F522F" w:rsidR="00DB0C5B" w:rsidRPr="00B75704" w:rsidRDefault="00DB0C5B" w:rsidP="00903CB0">
      <w:pPr>
        <w:pStyle w:val="Paragraphedeliste"/>
        <w:numPr>
          <w:ilvl w:val="0"/>
          <w:numId w:val="44"/>
        </w:numPr>
        <w:spacing w:line="360" w:lineRule="auto"/>
        <w:ind w:left="851"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Une proposition tendant à soumettre le litige au Règlement d’Arbitrage </w:t>
      </w:r>
      <w:r w:rsidR="008272C9" w:rsidRPr="00B75704">
        <w:rPr>
          <w:rFonts w:cstheme="minorHAnsi"/>
          <w:color w:val="000000" w:themeColor="text1"/>
          <w:sz w:val="24"/>
          <w:szCs w:val="24"/>
          <w:lang w:val="fr-MA"/>
        </w:rPr>
        <w:t xml:space="preserve">Accéléré </w:t>
      </w:r>
      <w:r w:rsidRPr="00B75704">
        <w:rPr>
          <w:rFonts w:cstheme="minorHAnsi"/>
          <w:color w:val="000000" w:themeColor="text1"/>
          <w:sz w:val="24"/>
          <w:szCs w:val="24"/>
          <w:lang w:val="fr-MA"/>
        </w:rPr>
        <w:t>d</w:t>
      </w:r>
      <w:r w:rsidR="009816AF">
        <w:rPr>
          <w:rFonts w:cstheme="minorHAnsi"/>
          <w:color w:val="000000" w:themeColor="text1"/>
          <w:sz w:val="24"/>
          <w:szCs w:val="24"/>
          <w:lang w:val="fr-MA"/>
        </w:rPr>
        <w:t>e</w:t>
      </w:r>
      <w:r w:rsidR="008272C9" w:rsidRPr="00B75704">
        <w:rPr>
          <w:rFonts w:cstheme="minorHAnsi"/>
          <w:color w:val="000000" w:themeColor="text1"/>
          <w:sz w:val="24"/>
          <w:szCs w:val="24"/>
          <w:lang w:val="fr-MA"/>
        </w:rPr>
        <w:t xml:space="preserve"> la</w:t>
      </w:r>
      <w:r w:rsidRPr="00B75704">
        <w:rPr>
          <w:rFonts w:cstheme="minorHAnsi"/>
          <w:color w:val="000000" w:themeColor="text1"/>
          <w:sz w:val="24"/>
          <w:szCs w:val="24"/>
          <w:lang w:val="fr-MA"/>
        </w:rPr>
        <w:t xml:space="preserve"> </w:t>
      </w:r>
      <w:r w:rsidR="00903CB0" w:rsidRPr="00B75704">
        <w:rPr>
          <w:rFonts w:cstheme="minorHAnsi"/>
          <w:color w:val="000000" w:themeColor="text1"/>
          <w:sz w:val="24"/>
          <w:szCs w:val="24"/>
          <w:lang w:val="fr-MA"/>
        </w:rPr>
        <w:t>CMAC</w:t>
      </w:r>
      <w:r w:rsidRPr="00B75704">
        <w:rPr>
          <w:rFonts w:cstheme="minorHAnsi"/>
          <w:color w:val="000000" w:themeColor="text1"/>
          <w:sz w:val="24"/>
          <w:szCs w:val="24"/>
          <w:lang w:val="fr-MA"/>
        </w:rPr>
        <w:t>.</w:t>
      </w:r>
    </w:p>
    <w:p w14:paraId="63C56825" w14:textId="5BD206A4" w:rsidR="00134C67" w:rsidRPr="00B75704" w:rsidRDefault="00DB0C5B"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5</w:t>
      </w:r>
      <w:r w:rsidR="00C83837" w:rsidRPr="00B75704">
        <w:rPr>
          <w:rFonts w:cstheme="minorHAnsi"/>
          <w:color w:val="000000" w:themeColor="text1"/>
          <w:sz w:val="24"/>
          <w:szCs w:val="24"/>
          <w:lang w:val="fr-MA"/>
        </w:rPr>
        <w:t xml:space="preserve">. </w:t>
      </w:r>
      <w:r w:rsidR="00134C67" w:rsidRPr="00B75704">
        <w:rPr>
          <w:rFonts w:cstheme="minorHAnsi"/>
          <w:color w:val="000000" w:themeColor="text1"/>
          <w:sz w:val="24"/>
          <w:szCs w:val="24"/>
          <w:lang w:val="fr-MA"/>
        </w:rPr>
        <w:t>La Demande doit être accompagnée</w:t>
      </w:r>
      <w:r w:rsidR="001D2CD7" w:rsidRPr="00B75704">
        <w:rPr>
          <w:rFonts w:cstheme="minorHAnsi"/>
          <w:color w:val="000000" w:themeColor="text1"/>
          <w:sz w:val="24"/>
          <w:szCs w:val="24"/>
          <w:lang w:val="fr-MA"/>
        </w:rPr>
        <w:t xml:space="preserve"> </w:t>
      </w:r>
      <w:r w:rsidR="001D2CD7" w:rsidRPr="00B75704">
        <w:rPr>
          <w:rFonts w:cstheme="minorHAnsi"/>
          <w:i/>
          <w:iCs/>
          <w:color w:val="000000" w:themeColor="text1"/>
          <w:sz w:val="24"/>
          <w:szCs w:val="24"/>
          <w:lang w:val="fr-MA"/>
        </w:rPr>
        <w:t>à minima</w:t>
      </w:r>
      <w:r w:rsidR="001D2CD7" w:rsidRPr="00B75704">
        <w:rPr>
          <w:rFonts w:cstheme="minorHAnsi"/>
          <w:color w:val="000000" w:themeColor="text1"/>
          <w:sz w:val="24"/>
          <w:szCs w:val="24"/>
          <w:lang w:val="fr-MA"/>
        </w:rPr>
        <w:t xml:space="preserve"> </w:t>
      </w:r>
      <w:r w:rsidR="00134C67" w:rsidRPr="00B75704">
        <w:rPr>
          <w:rFonts w:cstheme="minorHAnsi"/>
          <w:color w:val="000000" w:themeColor="text1"/>
          <w:sz w:val="24"/>
          <w:szCs w:val="24"/>
          <w:lang w:val="fr-MA"/>
        </w:rPr>
        <w:t xml:space="preserve">des documents suivants :  </w:t>
      </w:r>
    </w:p>
    <w:p w14:paraId="27393274" w14:textId="41A38A2E" w:rsidR="00134C67" w:rsidRPr="00B75704" w:rsidRDefault="00134C67" w:rsidP="00903CB0">
      <w:pPr>
        <w:pStyle w:val="Paragraphedeliste"/>
        <w:numPr>
          <w:ilvl w:val="0"/>
          <w:numId w:val="4"/>
        </w:numPr>
        <w:spacing w:line="360" w:lineRule="auto"/>
        <w:ind w:left="851"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La preuve du versement du droit d’enregistrement fixé par </w:t>
      </w:r>
      <w:r w:rsidR="0030209F" w:rsidRPr="00B75704">
        <w:rPr>
          <w:rFonts w:cstheme="minorHAnsi"/>
          <w:color w:val="000000" w:themeColor="text1"/>
          <w:sz w:val="24"/>
          <w:szCs w:val="24"/>
          <w:lang w:val="fr-MA"/>
        </w:rPr>
        <w:t>le</w:t>
      </w:r>
      <w:r w:rsidRPr="00B75704">
        <w:rPr>
          <w:rFonts w:cstheme="minorHAnsi"/>
          <w:color w:val="000000" w:themeColor="text1"/>
          <w:sz w:val="24"/>
          <w:szCs w:val="24"/>
          <w:lang w:val="fr-MA"/>
        </w:rPr>
        <w:t xml:space="preserve"> Règlement ; et</w:t>
      </w:r>
    </w:p>
    <w:p w14:paraId="39F8E652" w14:textId="77777777" w:rsidR="00F1108F" w:rsidRPr="00B75704" w:rsidRDefault="00F1108F" w:rsidP="00903CB0">
      <w:pPr>
        <w:pStyle w:val="Paragraphedeliste"/>
        <w:spacing w:line="360" w:lineRule="auto"/>
        <w:ind w:left="851" w:right="-2"/>
        <w:jc w:val="both"/>
        <w:rPr>
          <w:rFonts w:cstheme="minorHAnsi"/>
          <w:color w:val="000000" w:themeColor="text1"/>
          <w:sz w:val="24"/>
          <w:szCs w:val="24"/>
          <w:lang w:val="fr-MA"/>
        </w:rPr>
      </w:pPr>
    </w:p>
    <w:p w14:paraId="58514BE7" w14:textId="795EFA7B" w:rsidR="00134C67" w:rsidRPr="00B75704" w:rsidRDefault="00134C67" w:rsidP="00903CB0">
      <w:pPr>
        <w:pStyle w:val="Paragraphedeliste"/>
        <w:numPr>
          <w:ilvl w:val="0"/>
          <w:numId w:val="4"/>
        </w:numPr>
        <w:spacing w:line="360" w:lineRule="auto"/>
        <w:ind w:left="851" w:right="-2"/>
        <w:jc w:val="both"/>
        <w:rPr>
          <w:rFonts w:cstheme="minorHAnsi"/>
          <w:color w:val="000000" w:themeColor="text1"/>
          <w:sz w:val="24"/>
          <w:szCs w:val="24"/>
          <w:lang w:val="fr-MA"/>
        </w:rPr>
      </w:pPr>
      <w:r w:rsidRPr="00B75704">
        <w:rPr>
          <w:rFonts w:cstheme="minorHAnsi"/>
          <w:color w:val="000000" w:themeColor="text1"/>
          <w:sz w:val="24"/>
          <w:szCs w:val="24"/>
          <w:lang w:val="fr-MA"/>
        </w:rPr>
        <w:t>Une copie de la convention d’arbitrage</w:t>
      </w:r>
      <w:r w:rsidR="000C62A5" w:rsidRPr="00B75704">
        <w:rPr>
          <w:rFonts w:cstheme="minorHAnsi"/>
          <w:color w:val="000000" w:themeColor="text1"/>
          <w:sz w:val="24"/>
          <w:szCs w:val="24"/>
          <w:lang w:val="fr-MA"/>
        </w:rPr>
        <w:t xml:space="preserve"> qui est, soit le contenu de la clause d’arbitrage incluse dans le contrat objet du litige, soit le texte complet du compromis d’arbitrage conclu à la suite de la survenance du litige</w:t>
      </w:r>
      <w:r w:rsidR="00BF2A01" w:rsidRPr="00B75704">
        <w:rPr>
          <w:rFonts w:cstheme="minorHAnsi"/>
          <w:color w:val="000000" w:themeColor="text1"/>
          <w:sz w:val="24"/>
          <w:szCs w:val="24"/>
          <w:lang w:val="fr-MA"/>
        </w:rPr>
        <w:t>.</w:t>
      </w:r>
    </w:p>
    <w:p w14:paraId="41D9CCDC" w14:textId="2355AFBA" w:rsidR="00134C67" w:rsidRPr="00B75704" w:rsidRDefault="00DB0C5B"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6</w:t>
      </w:r>
      <w:r w:rsidR="00134C67" w:rsidRPr="00B75704">
        <w:rPr>
          <w:rFonts w:cstheme="minorHAnsi"/>
          <w:color w:val="000000" w:themeColor="text1"/>
          <w:sz w:val="24"/>
          <w:szCs w:val="24"/>
          <w:lang w:val="fr-MA"/>
        </w:rPr>
        <w:t>. Si le Demandeur ne satisfait pas à l’une des exigences du présent article, le Secrétariat peut requérir</w:t>
      </w:r>
      <w:r w:rsidR="00C32E1E" w:rsidRPr="00B75704">
        <w:rPr>
          <w:rFonts w:cstheme="minorHAnsi"/>
          <w:color w:val="000000" w:themeColor="text1"/>
          <w:sz w:val="24"/>
          <w:szCs w:val="24"/>
          <w:lang w:val="fr-MA"/>
        </w:rPr>
        <w:t xml:space="preserve"> </w:t>
      </w:r>
      <w:r w:rsidR="00134C67" w:rsidRPr="00B75704">
        <w:rPr>
          <w:rFonts w:cstheme="minorHAnsi"/>
          <w:color w:val="000000" w:themeColor="text1"/>
          <w:sz w:val="24"/>
          <w:szCs w:val="24"/>
          <w:lang w:val="fr-MA"/>
        </w:rPr>
        <w:t>de celui-ci de s’y conformer</w:t>
      </w:r>
      <w:r w:rsidR="00C32E1E" w:rsidRPr="00B75704">
        <w:rPr>
          <w:rFonts w:cstheme="minorHAnsi"/>
          <w:color w:val="000000" w:themeColor="text1"/>
          <w:sz w:val="24"/>
          <w:szCs w:val="24"/>
          <w:lang w:val="fr-MA"/>
        </w:rPr>
        <w:t xml:space="preserve"> dans un délai qu’il fixe</w:t>
      </w:r>
      <w:r w:rsidR="00134C67" w:rsidRPr="00B75704">
        <w:rPr>
          <w:rFonts w:cstheme="minorHAnsi"/>
          <w:color w:val="000000" w:themeColor="text1"/>
          <w:sz w:val="24"/>
          <w:szCs w:val="24"/>
          <w:lang w:val="fr-MA"/>
        </w:rPr>
        <w:t>.</w:t>
      </w:r>
      <w:r w:rsidR="00C32E1E" w:rsidRPr="00B75704">
        <w:rPr>
          <w:rFonts w:cstheme="minorHAnsi"/>
          <w:color w:val="000000" w:themeColor="text1"/>
          <w:sz w:val="24"/>
          <w:szCs w:val="24"/>
          <w:lang w:val="fr-MA"/>
        </w:rPr>
        <w:t xml:space="preserve"> A l’expiration de ce délai et sauf </w:t>
      </w:r>
      <w:r w:rsidR="00C32E1E" w:rsidRPr="00B75704">
        <w:rPr>
          <w:rFonts w:cstheme="minorHAnsi"/>
          <w:color w:val="000000" w:themeColor="text1"/>
          <w:sz w:val="24"/>
          <w:szCs w:val="24"/>
          <w:lang w:val="fr-MA"/>
        </w:rPr>
        <w:lastRenderedPageBreak/>
        <w:t xml:space="preserve">prorogation dument accordée par le Secrétariat, le dossier sera </w:t>
      </w:r>
      <w:r w:rsidR="000C62A5" w:rsidRPr="00B75704">
        <w:rPr>
          <w:rFonts w:cstheme="minorHAnsi"/>
          <w:color w:val="000000" w:themeColor="text1"/>
          <w:sz w:val="24"/>
          <w:szCs w:val="24"/>
          <w:lang w:val="fr-MA"/>
        </w:rPr>
        <w:t xml:space="preserve">radié </w:t>
      </w:r>
      <w:r w:rsidR="00C32E1E" w:rsidRPr="00B75704">
        <w:rPr>
          <w:rFonts w:cstheme="minorHAnsi"/>
          <w:color w:val="000000" w:themeColor="text1"/>
          <w:sz w:val="24"/>
          <w:szCs w:val="24"/>
          <w:lang w:val="fr-MA"/>
        </w:rPr>
        <w:t>sans que cela ne puisse faire obstacle à la réintroduction des mêmes demandes à une date ultérieure</w:t>
      </w:r>
      <w:r w:rsidR="000C62A5" w:rsidRPr="00B75704">
        <w:rPr>
          <w:rFonts w:cstheme="minorHAnsi"/>
          <w:color w:val="000000" w:themeColor="text1"/>
          <w:sz w:val="24"/>
          <w:szCs w:val="24"/>
          <w:lang w:val="fr-MA"/>
        </w:rPr>
        <w:t xml:space="preserve"> et</w:t>
      </w:r>
      <w:r w:rsidR="00C32E1E" w:rsidRPr="00B75704">
        <w:rPr>
          <w:rFonts w:cstheme="minorHAnsi"/>
          <w:color w:val="000000" w:themeColor="text1"/>
          <w:sz w:val="24"/>
          <w:szCs w:val="24"/>
          <w:lang w:val="fr-MA"/>
        </w:rPr>
        <w:t xml:space="preserve"> dans une nouvelle Demande. </w:t>
      </w:r>
    </w:p>
    <w:p w14:paraId="5B94FBFF" w14:textId="73C8209B" w:rsidR="00C32E1E" w:rsidRPr="00B75704" w:rsidRDefault="00DB0C5B"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7</w:t>
      </w:r>
      <w:r w:rsidR="00C32E1E" w:rsidRPr="00B75704">
        <w:rPr>
          <w:rFonts w:cstheme="minorHAnsi"/>
          <w:color w:val="000000" w:themeColor="text1"/>
          <w:sz w:val="24"/>
          <w:szCs w:val="24"/>
          <w:lang w:val="fr-MA"/>
        </w:rPr>
        <w:t xml:space="preserve">. </w:t>
      </w:r>
      <w:r w:rsidR="00090008" w:rsidRPr="00B75704">
        <w:rPr>
          <w:rFonts w:cstheme="minorHAnsi"/>
          <w:color w:val="000000" w:themeColor="text1"/>
          <w:sz w:val="24"/>
          <w:szCs w:val="24"/>
          <w:lang w:val="fr-MA"/>
        </w:rPr>
        <w:t xml:space="preserve">Lorsqu’il </w:t>
      </w:r>
      <w:r w:rsidR="00FB1ECC" w:rsidRPr="00B75704">
        <w:rPr>
          <w:rFonts w:cstheme="minorHAnsi"/>
          <w:color w:val="000000" w:themeColor="text1"/>
          <w:sz w:val="24"/>
          <w:szCs w:val="24"/>
          <w:lang w:val="fr-MA"/>
        </w:rPr>
        <w:t>estime que l</w:t>
      </w:r>
      <w:r w:rsidR="00570F17" w:rsidRPr="00B75704">
        <w:rPr>
          <w:rFonts w:cstheme="minorHAnsi"/>
          <w:color w:val="000000" w:themeColor="text1"/>
          <w:sz w:val="24"/>
          <w:szCs w:val="24"/>
          <w:lang w:val="fr-MA"/>
        </w:rPr>
        <w:t>a Demande satisfait aux conditions édictées au présent article</w:t>
      </w:r>
      <w:r w:rsidR="00090008" w:rsidRPr="00B75704">
        <w:rPr>
          <w:rFonts w:cstheme="minorHAnsi"/>
          <w:color w:val="000000" w:themeColor="text1"/>
          <w:sz w:val="24"/>
          <w:szCs w:val="24"/>
          <w:lang w:val="fr-MA"/>
        </w:rPr>
        <w:t xml:space="preserve"> et que le</w:t>
      </w:r>
      <w:r w:rsidR="007A7B7A" w:rsidRPr="00B75704">
        <w:rPr>
          <w:rFonts w:cstheme="minorHAnsi"/>
          <w:color w:val="000000" w:themeColor="text1"/>
          <w:sz w:val="24"/>
          <w:szCs w:val="24"/>
          <w:lang w:val="fr-MA"/>
        </w:rPr>
        <w:t>s</w:t>
      </w:r>
      <w:r w:rsidR="00090008" w:rsidRPr="00B75704">
        <w:rPr>
          <w:rFonts w:cstheme="minorHAnsi"/>
          <w:color w:val="000000" w:themeColor="text1"/>
          <w:sz w:val="24"/>
          <w:szCs w:val="24"/>
          <w:lang w:val="fr-MA"/>
        </w:rPr>
        <w:t xml:space="preserve"> droit</w:t>
      </w:r>
      <w:r w:rsidR="007A7B7A" w:rsidRPr="00B75704">
        <w:rPr>
          <w:rFonts w:cstheme="minorHAnsi"/>
          <w:color w:val="000000" w:themeColor="text1"/>
          <w:sz w:val="24"/>
          <w:szCs w:val="24"/>
          <w:lang w:val="fr-MA"/>
        </w:rPr>
        <w:t>s</w:t>
      </w:r>
      <w:r w:rsidR="00090008" w:rsidRPr="00B75704">
        <w:rPr>
          <w:rFonts w:cstheme="minorHAnsi"/>
          <w:color w:val="000000" w:themeColor="text1"/>
          <w:sz w:val="24"/>
          <w:szCs w:val="24"/>
          <w:lang w:val="fr-MA"/>
        </w:rPr>
        <w:t xml:space="preserve"> d’enregistrement requis </w:t>
      </w:r>
      <w:r w:rsidR="002C3C87" w:rsidRPr="00B75704">
        <w:rPr>
          <w:rFonts w:cstheme="minorHAnsi"/>
          <w:color w:val="000000" w:themeColor="text1"/>
          <w:sz w:val="24"/>
          <w:szCs w:val="24"/>
          <w:lang w:val="fr-MA"/>
        </w:rPr>
        <w:t>ont</w:t>
      </w:r>
      <w:r w:rsidR="00090008" w:rsidRPr="00B75704">
        <w:rPr>
          <w:rFonts w:cstheme="minorHAnsi"/>
          <w:color w:val="000000" w:themeColor="text1"/>
          <w:sz w:val="24"/>
          <w:szCs w:val="24"/>
          <w:lang w:val="fr-MA"/>
        </w:rPr>
        <w:t xml:space="preserve"> été payé</w:t>
      </w:r>
      <w:r w:rsidR="002C3C87" w:rsidRPr="00B75704">
        <w:rPr>
          <w:rFonts w:cstheme="minorHAnsi"/>
          <w:color w:val="000000" w:themeColor="text1"/>
          <w:sz w:val="24"/>
          <w:szCs w:val="24"/>
          <w:lang w:val="fr-MA"/>
        </w:rPr>
        <w:t>s</w:t>
      </w:r>
      <w:r w:rsidR="00090008" w:rsidRPr="00B75704">
        <w:rPr>
          <w:rFonts w:cstheme="minorHAnsi"/>
          <w:color w:val="000000" w:themeColor="text1"/>
          <w:sz w:val="24"/>
          <w:szCs w:val="24"/>
          <w:lang w:val="fr-MA"/>
        </w:rPr>
        <w:t>, le Secrétariat transmet au Défendeur, pour réponse, un exemplaire de la Demande et des pièces annexes.</w:t>
      </w:r>
    </w:p>
    <w:p w14:paraId="7D944AF0" w14:textId="539B4D59" w:rsidR="00290BDA" w:rsidRPr="00B75704" w:rsidRDefault="00DB0C5B"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8</w:t>
      </w:r>
      <w:r w:rsidR="00134C67" w:rsidRPr="00B75704">
        <w:rPr>
          <w:rFonts w:cstheme="minorHAnsi"/>
          <w:color w:val="000000" w:themeColor="text1"/>
          <w:sz w:val="24"/>
          <w:szCs w:val="24"/>
          <w:lang w:val="fr-MA"/>
        </w:rPr>
        <w:t xml:space="preserve">. </w:t>
      </w:r>
      <w:r w:rsidR="00C83837" w:rsidRPr="00B75704">
        <w:rPr>
          <w:rFonts w:cstheme="minorHAnsi"/>
          <w:color w:val="000000" w:themeColor="text1"/>
          <w:sz w:val="24"/>
          <w:szCs w:val="24"/>
          <w:lang w:val="fr-MA"/>
        </w:rPr>
        <w:t xml:space="preserve">Un </w:t>
      </w:r>
      <w:r w:rsidR="00B1291D" w:rsidRPr="00B75704">
        <w:rPr>
          <w:rFonts w:cstheme="minorHAnsi"/>
          <w:color w:val="000000" w:themeColor="text1"/>
          <w:sz w:val="24"/>
          <w:szCs w:val="24"/>
          <w:lang w:val="fr-MA"/>
        </w:rPr>
        <w:t xml:space="preserve">désaccord </w:t>
      </w:r>
      <w:r w:rsidR="00C83837" w:rsidRPr="00B75704">
        <w:rPr>
          <w:rFonts w:cstheme="minorHAnsi"/>
          <w:color w:val="000000" w:themeColor="text1"/>
          <w:sz w:val="24"/>
          <w:szCs w:val="24"/>
          <w:lang w:val="fr-MA"/>
        </w:rPr>
        <w:t xml:space="preserve">relatif au caractère suffisant </w:t>
      </w:r>
      <w:r w:rsidR="00B1291D" w:rsidRPr="00B75704">
        <w:rPr>
          <w:rFonts w:cstheme="minorHAnsi"/>
          <w:color w:val="000000" w:themeColor="text1"/>
          <w:sz w:val="24"/>
          <w:szCs w:val="24"/>
          <w:lang w:val="fr-MA"/>
        </w:rPr>
        <w:t xml:space="preserve">et sérieux </w:t>
      </w:r>
      <w:r w:rsidR="00C83837" w:rsidRPr="00B75704">
        <w:rPr>
          <w:rFonts w:cstheme="minorHAnsi"/>
          <w:color w:val="000000" w:themeColor="text1"/>
          <w:sz w:val="24"/>
          <w:szCs w:val="24"/>
          <w:lang w:val="fr-MA"/>
        </w:rPr>
        <w:t xml:space="preserve">de la </w:t>
      </w:r>
      <w:r w:rsidR="0083187C" w:rsidRPr="00B75704">
        <w:rPr>
          <w:rFonts w:cstheme="minorHAnsi"/>
          <w:color w:val="000000" w:themeColor="text1"/>
          <w:sz w:val="24"/>
          <w:szCs w:val="24"/>
          <w:lang w:val="fr-MA"/>
        </w:rPr>
        <w:t xml:space="preserve">Demande </w:t>
      </w:r>
      <w:r w:rsidR="00B1291D" w:rsidRPr="00B75704">
        <w:rPr>
          <w:rFonts w:cstheme="minorHAnsi"/>
          <w:color w:val="000000" w:themeColor="text1"/>
          <w:sz w:val="24"/>
          <w:szCs w:val="24"/>
          <w:lang w:val="fr-MA"/>
        </w:rPr>
        <w:t xml:space="preserve">telle que mentionnée </w:t>
      </w:r>
      <w:r w:rsidR="0083187C" w:rsidRPr="00B75704">
        <w:rPr>
          <w:rFonts w:cstheme="minorHAnsi"/>
          <w:color w:val="000000" w:themeColor="text1"/>
          <w:sz w:val="24"/>
          <w:szCs w:val="24"/>
          <w:lang w:val="fr-MA"/>
        </w:rPr>
        <w:t xml:space="preserve">dans la </w:t>
      </w:r>
      <w:r w:rsidR="00C83837" w:rsidRPr="00B75704">
        <w:rPr>
          <w:rFonts w:cstheme="minorHAnsi"/>
          <w:color w:val="000000" w:themeColor="text1"/>
          <w:sz w:val="24"/>
          <w:szCs w:val="24"/>
          <w:lang w:val="fr-MA"/>
        </w:rPr>
        <w:t xml:space="preserve">notification d’arbitrage n’empêche pas la constitution du </w:t>
      </w:r>
      <w:r w:rsidR="000C302C" w:rsidRPr="00B75704">
        <w:rPr>
          <w:rFonts w:cstheme="minorHAnsi"/>
          <w:color w:val="000000" w:themeColor="text1"/>
          <w:sz w:val="24"/>
          <w:szCs w:val="24"/>
          <w:lang w:val="fr-MA"/>
        </w:rPr>
        <w:t>Tribunal Arbitral</w:t>
      </w:r>
      <w:r w:rsidR="00C83837" w:rsidRPr="00B75704">
        <w:rPr>
          <w:rFonts w:cstheme="minorHAnsi"/>
          <w:color w:val="000000" w:themeColor="text1"/>
          <w:sz w:val="24"/>
          <w:szCs w:val="24"/>
          <w:lang w:val="fr-MA"/>
        </w:rPr>
        <w:t xml:space="preserve">. Ce </w:t>
      </w:r>
      <w:r w:rsidR="00B1291D" w:rsidRPr="00B75704">
        <w:rPr>
          <w:rFonts w:cstheme="minorHAnsi"/>
          <w:color w:val="000000" w:themeColor="text1"/>
          <w:sz w:val="24"/>
          <w:szCs w:val="24"/>
          <w:lang w:val="fr-MA"/>
        </w:rPr>
        <w:t xml:space="preserve">désaccord </w:t>
      </w:r>
      <w:r w:rsidR="00C83837" w:rsidRPr="00B75704">
        <w:rPr>
          <w:rFonts w:cstheme="minorHAnsi"/>
          <w:color w:val="000000" w:themeColor="text1"/>
          <w:sz w:val="24"/>
          <w:szCs w:val="24"/>
          <w:lang w:val="fr-MA"/>
        </w:rPr>
        <w:t xml:space="preserve">est tranché </w:t>
      </w:r>
      <w:r w:rsidR="0083187C" w:rsidRPr="00B75704">
        <w:rPr>
          <w:rFonts w:cstheme="minorHAnsi"/>
          <w:color w:val="000000" w:themeColor="text1"/>
          <w:sz w:val="24"/>
          <w:szCs w:val="24"/>
          <w:lang w:val="fr-MA"/>
        </w:rPr>
        <w:t xml:space="preserve">sans délai et </w:t>
      </w:r>
      <w:r w:rsidR="00C83837" w:rsidRPr="00B75704">
        <w:rPr>
          <w:rFonts w:cstheme="minorHAnsi"/>
          <w:color w:val="000000" w:themeColor="text1"/>
          <w:sz w:val="24"/>
          <w:szCs w:val="24"/>
          <w:lang w:val="fr-MA"/>
        </w:rPr>
        <w:t xml:space="preserve">définitivement par le </w:t>
      </w:r>
      <w:r w:rsidR="000C302C" w:rsidRPr="00B75704">
        <w:rPr>
          <w:rFonts w:cstheme="minorHAnsi"/>
          <w:color w:val="000000" w:themeColor="text1"/>
          <w:sz w:val="24"/>
          <w:szCs w:val="24"/>
          <w:lang w:val="fr-MA"/>
        </w:rPr>
        <w:t>Tribunal Arbitral</w:t>
      </w:r>
      <w:r w:rsidR="00C83837" w:rsidRPr="00B75704">
        <w:rPr>
          <w:rFonts w:cstheme="minorHAnsi"/>
          <w:color w:val="000000" w:themeColor="text1"/>
          <w:sz w:val="24"/>
          <w:szCs w:val="24"/>
          <w:lang w:val="fr-MA"/>
        </w:rPr>
        <w:t>.</w:t>
      </w:r>
    </w:p>
    <w:p w14:paraId="7C9F338A" w14:textId="77777777" w:rsidR="00903CB0" w:rsidRPr="00B75704" w:rsidRDefault="00903CB0" w:rsidP="00293A2C">
      <w:pPr>
        <w:spacing w:line="360" w:lineRule="auto"/>
        <w:ind w:right="-2"/>
        <w:jc w:val="both"/>
        <w:rPr>
          <w:rFonts w:cstheme="minorHAnsi"/>
          <w:color w:val="000000" w:themeColor="text1"/>
          <w:sz w:val="24"/>
          <w:szCs w:val="24"/>
          <w:lang w:val="fr-MA"/>
        </w:rPr>
      </w:pPr>
    </w:p>
    <w:p w14:paraId="663A25B1" w14:textId="0ABCE2BE" w:rsidR="00903CB0" w:rsidRPr="00B75704" w:rsidRDefault="00C83837" w:rsidP="008D6457">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8D6457" w:rsidRPr="00B75704">
        <w:rPr>
          <w:rFonts w:cstheme="minorHAnsi"/>
          <w:b/>
          <w:bCs/>
          <w:color w:val="000000" w:themeColor="text1"/>
          <w:sz w:val="24"/>
          <w:szCs w:val="24"/>
          <w:lang w:val="fr-MA"/>
        </w:rPr>
        <w:t>5</w:t>
      </w:r>
      <w:r w:rsidR="001144B8" w:rsidRPr="00B75704">
        <w:rPr>
          <w:rFonts w:cstheme="minorHAnsi"/>
          <w:b/>
          <w:bCs/>
          <w:color w:val="000000" w:themeColor="text1"/>
          <w:sz w:val="24"/>
          <w:szCs w:val="24"/>
          <w:lang w:val="fr-MA"/>
        </w:rPr>
        <w:t>.</w:t>
      </w:r>
      <w:r w:rsidR="00290BDA" w:rsidRPr="00B75704">
        <w:rPr>
          <w:rFonts w:cstheme="minorHAnsi"/>
          <w:b/>
          <w:bCs/>
          <w:color w:val="000000" w:themeColor="text1"/>
          <w:sz w:val="24"/>
          <w:szCs w:val="24"/>
          <w:lang w:val="fr-MA"/>
        </w:rPr>
        <w:t xml:space="preserve"> Réponse à la Demande et demande reconventionnelle</w:t>
      </w:r>
    </w:p>
    <w:p w14:paraId="0832BF03" w14:textId="1E73B80D" w:rsidR="00C83837" w:rsidRPr="00B75704" w:rsidRDefault="00960493"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w:t>
      </w:r>
      <w:r w:rsidR="00C83837" w:rsidRPr="00B75704">
        <w:rPr>
          <w:rFonts w:cstheme="minorHAnsi"/>
          <w:color w:val="000000" w:themeColor="text1"/>
          <w:sz w:val="24"/>
          <w:szCs w:val="24"/>
          <w:lang w:val="fr-MA"/>
        </w:rPr>
        <w:t>Dans les</w:t>
      </w:r>
      <w:r w:rsidR="00D86E06" w:rsidRPr="00B75704">
        <w:rPr>
          <w:rFonts w:cstheme="minorHAnsi"/>
          <w:color w:val="000000" w:themeColor="text1"/>
          <w:sz w:val="24"/>
          <w:szCs w:val="24"/>
          <w:lang w:val="fr-MA"/>
        </w:rPr>
        <w:t xml:space="preserve"> </w:t>
      </w:r>
      <w:r w:rsidR="00DB0C5B" w:rsidRPr="00B75704">
        <w:rPr>
          <w:rFonts w:cstheme="minorHAnsi"/>
          <w:color w:val="000000" w:themeColor="text1"/>
          <w:sz w:val="24"/>
          <w:szCs w:val="24"/>
          <w:lang w:val="fr-MA"/>
        </w:rPr>
        <w:t xml:space="preserve">trente </w:t>
      </w:r>
      <w:r w:rsidR="00D86E06" w:rsidRPr="00B75704">
        <w:rPr>
          <w:rFonts w:cstheme="minorHAnsi"/>
          <w:color w:val="000000" w:themeColor="text1"/>
          <w:sz w:val="24"/>
          <w:szCs w:val="24"/>
          <w:lang w:val="fr-MA"/>
        </w:rPr>
        <w:t>(</w:t>
      </w:r>
      <w:r w:rsidR="00DB0C5B" w:rsidRPr="00B75704">
        <w:rPr>
          <w:rFonts w:cstheme="minorHAnsi"/>
          <w:color w:val="000000" w:themeColor="text1"/>
          <w:sz w:val="24"/>
          <w:szCs w:val="24"/>
          <w:lang w:val="fr-MA"/>
        </w:rPr>
        <w:t>30</w:t>
      </w:r>
      <w:r w:rsidR="00D86E06" w:rsidRPr="00B75704">
        <w:rPr>
          <w:rFonts w:cstheme="minorHAnsi"/>
          <w:color w:val="000000" w:themeColor="text1"/>
          <w:sz w:val="24"/>
          <w:szCs w:val="24"/>
          <w:lang w:val="fr-MA"/>
        </w:rPr>
        <w:t>)</w:t>
      </w:r>
      <w:r w:rsidR="00BB7C0C" w:rsidRPr="00B75704">
        <w:rPr>
          <w:rFonts w:cstheme="minorHAnsi"/>
          <w:color w:val="000000" w:themeColor="text1"/>
          <w:sz w:val="24"/>
          <w:szCs w:val="24"/>
          <w:lang w:val="fr-MA"/>
        </w:rPr>
        <w:t xml:space="preserve"> </w:t>
      </w:r>
      <w:r w:rsidR="00C83837" w:rsidRPr="00B75704">
        <w:rPr>
          <w:rFonts w:cstheme="minorHAnsi"/>
          <w:color w:val="000000" w:themeColor="text1"/>
          <w:sz w:val="24"/>
          <w:szCs w:val="24"/>
          <w:lang w:val="fr-MA"/>
        </w:rPr>
        <w:t xml:space="preserve">jours de la réception de la </w:t>
      </w:r>
      <w:r w:rsidRPr="00B75704">
        <w:rPr>
          <w:rFonts w:cstheme="minorHAnsi"/>
          <w:color w:val="000000" w:themeColor="text1"/>
          <w:sz w:val="24"/>
          <w:szCs w:val="24"/>
          <w:lang w:val="fr-MA"/>
        </w:rPr>
        <w:t>Demande</w:t>
      </w:r>
      <w:r w:rsidR="00C83837" w:rsidRPr="00B75704">
        <w:rPr>
          <w:rFonts w:cstheme="minorHAnsi"/>
          <w:color w:val="000000" w:themeColor="text1"/>
          <w:sz w:val="24"/>
          <w:szCs w:val="24"/>
          <w:lang w:val="fr-MA"/>
        </w:rPr>
        <w:t xml:space="preserve">, le </w:t>
      </w:r>
      <w:r w:rsidRPr="00B75704">
        <w:rPr>
          <w:rFonts w:cstheme="minorHAnsi"/>
          <w:color w:val="000000" w:themeColor="text1"/>
          <w:sz w:val="24"/>
          <w:szCs w:val="24"/>
          <w:lang w:val="fr-MA"/>
        </w:rPr>
        <w:t>D</w:t>
      </w:r>
      <w:r w:rsidR="00C83837" w:rsidRPr="00B75704">
        <w:rPr>
          <w:rFonts w:cstheme="minorHAnsi"/>
          <w:color w:val="000000" w:themeColor="text1"/>
          <w:sz w:val="24"/>
          <w:szCs w:val="24"/>
          <w:lang w:val="fr-MA"/>
        </w:rPr>
        <w:t xml:space="preserve">éfendeur </w:t>
      </w:r>
      <w:r w:rsidRPr="00B75704">
        <w:rPr>
          <w:rFonts w:cstheme="minorHAnsi"/>
          <w:color w:val="000000" w:themeColor="text1"/>
          <w:sz w:val="24"/>
          <w:szCs w:val="24"/>
          <w:lang w:val="fr-MA"/>
        </w:rPr>
        <w:t>doit soumettre</w:t>
      </w:r>
      <w:r w:rsidR="00DB0C5B" w:rsidRPr="00B75704">
        <w:rPr>
          <w:rFonts w:cstheme="minorHAnsi"/>
          <w:color w:val="000000" w:themeColor="text1"/>
          <w:sz w:val="24"/>
          <w:szCs w:val="24"/>
          <w:lang w:val="fr-MA"/>
        </w:rPr>
        <w:t xml:space="preserve"> au Secrétariat</w:t>
      </w:r>
      <w:r w:rsidRPr="00B75704">
        <w:rPr>
          <w:rFonts w:cstheme="minorHAnsi"/>
          <w:color w:val="000000" w:themeColor="text1"/>
          <w:sz w:val="24"/>
          <w:szCs w:val="24"/>
          <w:lang w:val="fr-MA"/>
        </w:rPr>
        <w:t xml:space="preserve"> </w:t>
      </w:r>
      <w:r w:rsidR="00C83837" w:rsidRPr="00B75704">
        <w:rPr>
          <w:rFonts w:cstheme="minorHAnsi"/>
          <w:color w:val="000000" w:themeColor="text1"/>
          <w:sz w:val="24"/>
          <w:szCs w:val="24"/>
          <w:lang w:val="fr-MA"/>
        </w:rPr>
        <w:t>une réponse</w:t>
      </w:r>
      <w:r w:rsidRPr="00B75704">
        <w:rPr>
          <w:rFonts w:cstheme="minorHAnsi"/>
          <w:color w:val="000000" w:themeColor="text1"/>
          <w:sz w:val="24"/>
          <w:szCs w:val="24"/>
          <w:lang w:val="fr-MA"/>
        </w:rPr>
        <w:t xml:space="preserve"> (la « </w:t>
      </w:r>
      <w:r w:rsidRPr="00B75704">
        <w:rPr>
          <w:rFonts w:cstheme="minorHAnsi"/>
          <w:b/>
          <w:bCs/>
          <w:color w:val="000000" w:themeColor="text1"/>
          <w:sz w:val="24"/>
          <w:szCs w:val="24"/>
          <w:lang w:val="fr-MA"/>
        </w:rPr>
        <w:t>Réponse</w:t>
      </w:r>
      <w:r w:rsidRPr="00B75704">
        <w:rPr>
          <w:rFonts w:cstheme="minorHAnsi"/>
          <w:color w:val="000000" w:themeColor="text1"/>
          <w:sz w:val="24"/>
          <w:szCs w:val="24"/>
          <w:lang w:val="fr-MA"/>
        </w:rPr>
        <w:t> »)</w:t>
      </w:r>
      <w:r w:rsidR="00C83837" w:rsidRPr="00B75704">
        <w:rPr>
          <w:rFonts w:cstheme="minorHAnsi"/>
          <w:color w:val="000000" w:themeColor="text1"/>
          <w:sz w:val="24"/>
          <w:szCs w:val="24"/>
          <w:lang w:val="fr-MA"/>
        </w:rPr>
        <w:t>, qui doit contenir les indications suivantes :</w:t>
      </w:r>
    </w:p>
    <w:p w14:paraId="1DD697E1" w14:textId="5F8A8C03" w:rsidR="00960493" w:rsidRPr="00B75704" w:rsidRDefault="00B76043" w:rsidP="00903CB0">
      <w:pPr>
        <w:pStyle w:val="Paragraphedeliste"/>
        <w:numPr>
          <w:ilvl w:val="0"/>
          <w:numId w:val="5"/>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Son (</w:t>
      </w:r>
      <w:r w:rsidR="00960493" w:rsidRPr="00B75704">
        <w:rPr>
          <w:rFonts w:cstheme="minorHAnsi"/>
          <w:color w:val="000000" w:themeColor="text1"/>
          <w:sz w:val="24"/>
          <w:szCs w:val="24"/>
          <w:lang w:val="fr-MA"/>
        </w:rPr>
        <w:t>Ses</w:t>
      </w:r>
      <w:r w:rsidRPr="00B75704">
        <w:rPr>
          <w:rFonts w:cstheme="minorHAnsi"/>
          <w:color w:val="000000" w:themeColor="text1"/>
          <w:sz w:val="24"/>
          <w:szCs w:val="24"/>
          <w:lang w:val="fr-MA"/>
        </w:rPr>
        <w:t>)</w:t>
      </w:r>
      <w:r w:rsidR="00960493" w:rsidRPr="00B75704">
        <w:rPr>
          <w:rFonts w:cstheme="minorHAnsi"/>
          <w:color w:val="000000" w:themeColor="text1"/>
          <w:sz w:val="24"/>
          <w:szCs w:val="24"/>
          <w:lang w:val="fr-MA"/>
        </w:rPr>
        <w:t xml:space="preserve"> nom</w:t>
      </w:r>
      <w:r w:rsidRPr="00B75704">
        <w:rPr>
          <w:rFonts w:cstheme="minorHAnsi"/>
          <w:color w:val="000000" w:themeColor="text1"/>
          <w:sz w:val="24"/>
          <w:szCs w:val="24"/>
          <w:lang w:val="fr-MA"/>
        </w:rPr>
        <w:t>(</w:t>
      </w:r>
      <w:r w:rsidR="00960493" w:rsidRPr="00B75704">
        <w:rPr>
          <w:rFonts w:cstheme="minorHAnsi"/>
          <w:color w:val="000000" w:themeColor="text1"/>
          <w:sz w:val="24"/>
          <w:szCs w:val="24"/>
          <w:lang w:val="fr-MA"/>
        </w:rPr>
        <w:t>s</w:t>
      </w:r>
      <w:r w:rsidRPr="00B75704">
        <w:rPr>
          <w:rFonts w:cstheme="minorHAnsi"/>
          <w:color w:val="000000" w:themeColor="text1"/>
          <w:sz w:val="24"/>
          <w:szCs w:val="24"/>
          <w:lang w:val="fr-MA"/>
        </w:rPr>
        <w:t>)</w:t>
      </w:r>
      <w:r w:rsidR="00960493" w:rsidRPr="00B75704">
        <w:rPr>
          <w:rFonts w:cstheme="minorHAnsi"/>
          <w:color w:val="000000" w:themeColor="text1"/>
          <w:sz w:val="24"/>
          <w:szCs w:val="24"/>
          <w:lang w:val="fr-MA"/>
        </w:rPr>
        <w:t>, dénomination</w:t>
      </w:r>
      <w:r w:rsidRPr="00B75704">
        <w:rPr>
          <w:rFonts w:cstheme="minorHAnsi"/>
          <w:color w:val="000000" w:themeColor="text1"/>
          <w:sz w:val="24"/>
          <w:szCs w:val="24"/>
          <w:lang w:val="fr-MA"/>
        </w:rPr>
        <w:t>(</w:t>
      </w:r>
      <w:r w:rsidR="00960493" w:rsidRPr="00B75704">
        <w:rPr>
          <w:rFonts w:cstheme="minorHAnsi"/>
          <w:color w:val="000000" w:themeColor="text1"/>
          <w:sz w:val="24"/>
          <w:szCs w:val="24"/>
          <w:lang w:val="fr-MA"/>
        </w:rPr>
        <w:t>s</w:t>
      </w:r>
      <w:r w:rsidRPr="00B75704">
        <w:rPr>
          <w:rFonts w:cstheme="minorHAnsi"/>
          <w:color w:val="000000" w:themeColor="text1"/>
          <w:sz w:val="24"/>
          <w:szCs w:val="24"/>
          <w:lang w:val="fr-MA"/>
        </w:rPr>
        <w:t>)</w:t>
      </w:r>
      <w:r w:rsidR="00960493" w:rsidRPr="00B75704">
        <w:rPr>
          <w:rFonts w:cstheme="minorHAnsi"/>
          <w:color w:val="000000" w:themeColor="text1"/>
          <w:sz w:val="24"/>
          <w:szCs w:val="24"/>
          <w:lang w:val="fr-MA"/>
        </w:rPr>
        <w:t>, qualité</w:t>
      </w:r>
      <w:r w:rsidRPr="00B75704">
        <w:rPr>
          <w:rFonts w:cstheme="minorHAnsi"/>
          <w:color w:val="000000" w:themeColor="text1"/>
          <w:sz w:val="24"/>
          <w:szCs w:val="24"/>
          <w:lang w:val="fr-MA"/>
        </w:rPr>
        <w:t>(</w:t>
      </w:r>
      <w:r w:rsidR="00960493" w:rsidRPr="00B75704">
        <w:rPr>
          <w:rFonts w:cstheme="minorHAnsi"/>
          <w:color w:val="000000" w:themeColor="text1"/>
          <w:sz w:val="24"/>
          <w:szCs w:val="24"/>
          <w:lang w:val="fr-MA"/>
        </w:rPr>
        <w:t>s</w:t>
      </w:r>
      <w:r w:rsidRPr="00B75704">
        <w:rPr>
          <w:rFonts w:cstheme="minorHAnsi"/>
          <w:color w:val="000000" w:themeColor="text1"/>
          <w:sz w:val="24"/>
          <w:szCs w:val="24"/>
          <w:lang w:val="fr-MA"/>
        </w:rPr>
        <w:t>)</w:t>
      </w:r>
      <w:r w:rsidR="00960493" w:rsidRPr="00B75704">
        <w:rPr>
          <w:rFonts w:cstheme="minorHAnsi"/>
          <w:color w:val="000000" w:themeColor="text1"/>
          <w:sz w:val="24"/>
          <w:szCs w:val="24"/>
          <w:lang w:val="fr-MA"/>
        </w:rPr>
        <w:t xml:space="preserve"> et coordonnées ;</w:t>
      </w:r>
    </w:p>
    <w:p w14:paraId="4C8D58A5" w14:textId="04D78CEC" w:rsidR="00960493" w:rsidRPr="00B75704" w:rsidRDefault="00960493" w:rsidP="00903CB0">
      <w:pPr>
        <w:pStyle w:val="Paragraphedeliste"/>
        <w:numPr>
          <w:ilvl w:val="0"/>
          <w:numId w:val="5"/>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Le</w:t>
      </w:r>
      <w:r w:rsidR="00B76043" w:rsidRPr="00B75704">
        <w:rPr>
          <w:rFonts w:cstheme="minorHAnsi"/>
          <w:color w:val="000000" w:themeColor="text1"/>
          <w:sz w:val="24"/>
          <w:szCs w:val="24"/>
          <w:lang w:val="fr-MA"/>
        </w:rPr>
        <w:t>(</w:t>
      </w:r>
      <w:r w:rsidRPr="00B75704">
        <w:rPr>
          <w:rFonts w:cstheme="minorHAnsi"/>
          <w:color w:val="000000" w:themeColor="text1"/>
          <w:sz w:val="24"/>
          <w:szCs w:val="24"/>
          <w:lang w:val="fr-MA"/>
        </w:rPr>
        <w:t>s</w:t>
      </w:r>
      <w:r w:rsidR="00B76043" w:rsidRPr="00B75704">
        <w:rPr>
          <w:rFonts w:cstheme="minorHAnsi"/>
          <w:color w:val="000000" w:themeColor="text1"/>
          <w:sz w:val="24"/>
          <w:szCs w:val="24"/>
          <w:lang w:val="fr-MA"/>
        </w:rPr>
        <w:t>)</w:t>
      </w:r>
      <w:r w:rsidRPr="00B75704">
        <w:rPr>
          <w:rFonts w:cstheme="minorHAnsi"/>
          <w:color w:val="000000" w:themeColor="text1"/>
          <w:sz w:val="24"/>
          <w:szCs w:val="24"/>
          <w:lang w:val="fr-MA"/>
        </w:rPr>
        <w:t xml:space="preserve"> nom</w:t>
      </w:r>
      <w:r w:rsidR="00B76043" w:rsidRPr="00B75704">
        <w:rPr>
          <w:rFonts w:cstheme="minorHAnsi"/>
          <w:color w:val="000000" w:themeColor="text1"/>
          <w:sz w:val="24"/>
          <w:szCs w:val="24"/>
          <w:lang w:val="fr-MA"/>
        </w:rPr>
        <w:t>(</w:t>
      </w:r>
      <w:r w:rsidRPr="00B75704">
        <w:rPr>
          <w:rFonts w:cstheme="minorHAnsi"/>
          <w:color w:val="000000" w:themeColor="text1"/>
          <w:sz w:val="24"/>
          <w:szCs w:val="24"/>
          <w:lang w:val="fr-MA"/>
        </w:rPr>
        <w:t>s</w:t>
      </w:r>
      <w:r w:rsidR="00B76043" w:rsidRPr="00B75704">
        <w:rPr>
          <w:rFonts w:cstheme="minorHAnsi"/>
          <w:color w:val="000000" w:themeColor="text1"/>
          <w:sz w:val="24"/>
          <w:szCs w:val="24"/>
          <w:lang w:val="fr-MA"/>
        </w:rPr>
        <w:t>)</w:t>
      </w:r>
      <w:r w:rsidRPr="00B75704">
        <w:rPr>
          <w:rFonts w:cstheme="minorHAnsi"/>
          <w:color w:val="000000" w:themeColor="text1"/>
          <w:sz w:val="24"/>
          <w:szCs w:val="24"/>
          <w:lang w:val="fr-MA"/>
        </w:rPr>
        <w:t xml:space="preserve">, </w:t>
      </w:r>
      <w:r w:rsidR="00B76043" w:rsidRPr="00B75704">
        <w:rPr>
          <w:rFonts w:cstheme="minorHAnsi"/>
          <w:color w:val="000000" w:themeColor="text1"/>
          <w:sz w:val="24"/>
          <w:szCs w:val="24"/>
          <w:lang w:val="fr-MA"/>
        </w:rPr>
        <w:t>la (</w:t>
      </w:r>
      <w:r w:rsidR="0083187C" w:rsidRPr="00B75704">
        <w:rPr>
          <w:rFonts w:cstheme="minorHAnsi"/>
          <w:color w:val="000000" w:themeColor="text1"/>
          <w:sz w:val="24"/>
          <w:szCs w:val="24"/>
          <w:lang w:val="fr-MA"/>
        </w:rPr>
        <w:t>les</w:t>
      </w:r>
      <w:r w:rsidR="00B76043" w:rsidRPr="00B75704">
        <w:rPr>
          <w:rFonts w:cstheme="minorHAnsi"/>
          <w:color w:val="000000" w:themeColor="text1"/>
          <w:sz w:val="24"/>
          <w:szCs w:val="24"/>
          <w:lang w:val="fr-MA"/>
        </w:rPr>
        <w:t>)</w:t>
      </w:r>
      <w:r w:rsidR="0083187C"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dénomination</w:t>
      </w:r>
      <w:r w:rsidR="00B76043" w:rsidRPr="00B75704">
        <w:rPr>
          <w:rFonts w:cstheme="minorHAnsi"/>
          <w:color w:val="000000" w:themeColor="text1"/>
          <w:sz w:val="24"/>
          <w:szCs w:val="24"/>
          <w:lang w:val="fr-MA"/>
        </w:rPr>
        <w:t>(</w:t>
      </w:r>
      <w:r w:rsidRPr="00B75704">
        <w:rPr>
          <w:rFonts w:cstheme="minorHAnsi"/>
          <w:color w:val="000000" w:themeColor="text1"/>
          <w:sz w:val="24"/>
          <w:szCs w:val="24"/>
          <w:lang w:val="fr-MA"/>
        </w:rPr>
        <w:t>s</w:t>
      </w:r>
      <w:r w:rsidR="00B76043" w:rsidRPr="00B75704">
        <w:rPr>
          <w:rFonts w:cstheme="minorHAnsi"/>
          <w:color w:val="000000" w:themeColor="text1"/>
          <w:sz w:val="24"/>
          <w:szCs w:val="24"/>
          <w:lang w:val="fr-MA"/>
        </w:rPr>
        <w:t>)</w:t>
      </w:r>
      <w:r w:rsidRPr="00B75704">
        <w:rPr>
          <w:rFonts w:cstheme="minorHAnsi"/>
          <w:color w:val="000000" w:themeColor="text1"/>
          <w:sz w:val="24"/>
          <w:szCs w:val="24"/>
          <w:lang w:val="fr-MA"/>
        </w:rPr>
        <w:t xml:space="preserve"> et </w:t>
      </w:r>
      <w:r w:rsidR="0083187C" w:rsidRPr="00B75704">
        <w:rPr>
          <w:rFonts w:cstheme="minorHAnsi"/>
          <w:color w:val="000000" w:themeColor="text1"/>
          <w:sz w:val="24"/>
          <w:szCs w:val="24"/>
          <w:lang w:val="fr-MA"/>
        </w:rPr>
        <w:t xml:space="preserve">les </w:t>
      </w:r>
      <w:r w:rsidRPr="00B75704">
        <w:rPr>
          <w:rFonts w:cstheme="minorHAnsi"/>
          <w:color w:val="000000" w:themeColor="text1"/>
          <w:sz w:val="24"/>
          <w:szCs w:val="24"/>
          <w:lang w:val="fr-MA"/>
        </w:rPr>
        <w:t>coordonnées de toute(s) personne(s) représentant le Défendeur dans l’arbitrage ; </w:t>
      </w:r>
      <w:r w:rsidR="001144B8" w:rsidRPr="00B75704">
        <w:rPr>
          <w:rFonts w:cstheme="minorHAnsi"/>
          <w:color w:val="000000" w:themeColor="text1"/>
          <w:sz w:val="24"/>
          <w:szCs w:val="24"/>
          <w:lang w:val="fr-MA"/>
        </w:rPr>
        <w:t>et</w:t>
      </w:r>
    </w:p>
    <w:p w14:paraId="658E9DD6" w14:textId="76442618" w:rsidR="00C83837" w:rsidRPr="00B75704" w:rsidRDefault="00C83837" w:rsidP="00903CB0">
      <w:pPr>
        <w:pStyle w:val="Paragraphedeliste"/>
        <w:numPr>
          <w:ilvl w:val="0"/>
          <w:numId w:val="5"/>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Une réponse aux indications</w:t>
      </w:r>
      <w:r w:rsidR="00DB0C5B" w:rsidRPr="00B75704">
        <w:rPr>
          <w:rFonts w:cstheme="minorHAnsi"/>
          <w:color w:val="000000" w:themeColor="text1"/>
          <w:sz w:val="24"/>
          <w:szCs w:val="24"/>
          <w:lang w:val="fr-MA"/>
        </w:rPr>
        <w:t xml:space="preserve"> et propositions</w:t>
      </w:r>
      <w:r w:rsidRPr="00B75704">
        <w:rPr>
          <w:rFonts w:cstheme="minorHAnsi"/>
          <w:color w:val="000000" w:themeColor="text1"/>
          <w:sz w:val="24"/>
          <w:szCs w:val="24"/>
          <w:lang w:val="fr-MA"/>
        </w:rPr>
        <w:t xml:space="preserve"> figurant dans la </w:t>
      </w:r>
      <w:r w:rsidR="00960493" w:rsidRPr="00B75704">
        <w:rPr>
          <w:rFonts w:cstheme="minorHAnsi"/>
          <w:color w:val="000000" w:themeColor="text1"/>
          <w:sz w:val="24"/>
          <w:szCs w:val="24"/>
          <w:lang w:val="fr-MA"/>
        </w:rPr>
        <w:t>Demande</w:t>
      </w:r>
      <w:r w:rsidRPr="00B75704">
        <w:rPr>
          <w:rFonts w:cstheme="minorHAnsi"/>
          <w:color w:val="000000" w:themeColor="text1"/>
          <w:sz w:val="24"/>
          <w:szCs w:val="24"/>
          <w:lang w:val="fr-MA"/>
        </w:rPr>
        <w:t xml:space="preserve"> conformément à l’article </w:t>
      </w:r>
      <w:r w:rsidR="00E44690" w:rsidRPr="00B75704">
        <w:rPr>
          <w:rFonts w:cstheme="minorHAnsi"/>
          <w:color w:val="000000" w:themeColor="text1"/>
          <w:sz w:val="24"/>
          <w:szCs w:val="24"/>
          <w:lang w:val="fr-MA"/>
        </w:rPr>
        <w:t>4</w:t>
      </w:r>
      <w:r w:rsidR="001144B8" w:rsidRPr="00B75704">
        <w:rPr>
          <w:rFonts w:cstheme="minorHAnsi"/>
          <w:color w:val="000000" w:themeColor="text1"/>
          <w:sz w:val="24"/>
          <w:szCs w:val="24"/>
          <w:lang w:val="fr-MA"/>
        </w:rPr>
        <w:t>.</w:t>
      </w:r>
    </w:p>
    <w:p w14:paraId="2B4A0A2A" w14:textId="77777777"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La </w:t>
      </w:r>
      <w:r w:rsidR="00C875E8" w:rsidRPr="00B75704">
        <w:rPr>
          <w:rFonts w:cstheme="minorHAnsi"/>
          <w:color w:val="000000" w:themeColor="text1"/>
          <w:sz w:val="24"/>
          <w:szCs w:val="24"/>
          <w:lang w:val="fr-MA"/>
        </w:rPr>
        <w:t>R</w:t>
      </w:r>
      <w:r w:rsidRPr="00B75704">
        <w:rPr>
          <w:rFonts w:cstheme="minorHAnsi"/>
          <w:color w:val="000000" w:themeColor="text1"/>
          <w:sz w:val="24"/>
          <w:szCs w:val="24"/>
          <w:lang w:val="fr-MA"/>
        </w:rPr>
        <w:t>éponse peut aussi contenir les indications suivantes :</w:t>
      </w:r>
    </w:p>
    <w:p w14:paraId="02916A06" w14:textId="105E493D" w:rsidR="00DB0C5B" w:rsidRPr="00B75704" w:rsidRDefault="00C83837" w:rsidP="00903CB0">
      <w:pPr>
        <w:pStyle w:val="Paragraphedeliste"/>
        <w:numPr>
          <w:ilvl w:val="0"/>
          <w:numId w:val="6"/>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Toute exception d’incompétence d</w:t>
      </w:r>
      <w:r w:rsidR="00B76043" w:rsidRPr="00B75704">
        <w:rPr>
          <w:rFonts w:cstheme="minorHAnsi"/>
          <w:color w:val="000000" w:themeColor="text1"/>
          <w:sz w:val="24"/>
          <w:szCs w:val="24"/>
          <w:lang w:val="fr-MA"/>
        </w:rPr>
        <w:t>u</w:t>
      </w:r>
      <w:r w:rsidRPr="00B75704">
        <w:rPr>
          <w:rFonts w:cstheme="minorHAnsi"/>
          <w:color w:val="000000" w:themeColor="text1"/>
          <w:sz w:val="24"/>
          <w:szCs w:val="24"/>
          <w:lang w:val="fr-MA"/>
        </w:rPr>
        <w:t xml:space="preserv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devant être constitué</w:t>
      </w:r>
      <w:r w:rsidR="006043E8" w:rsidRPr="00B75704">
        <w:rPr>
          <w:rFonts w:cstheme="minorHAnsi"/>
          <w:color w:val="000000" w:themeColor="text1"/>
          <w:sz w:val="24"/>
          <w:szCs w:val="24"/>
          <w:lang w:val="fr-MA"/>
        </w:rPr>
        <w:t>e</w:t>
      </w:r>
      <w:r w:rsidRPr="00B75704">
        <w:rPr>
          <w:rFonts w:cstheme="minorHAnsi"/>
          <w:color w:val="000000" w:themeColor="text1"/>
          <w:sz w:val="24"/>
          <w:szCs w:val="24"/>
          <w:lang w:val="fr-MA"/>
        </w:rPr>
        <w:t xml:space="preserve"> en vertu du présent Règlement ; </w:t>
      </w:r>
    </w:p>
    <w:p w14:paraId="58FFA5C5" w14:textId="77777777" w:rsidR="00DB0C5B" w:rsidRPr="00B75704" w:rsidRDefault="00DB0C5B" w:rsidP="00903CB0">
      <w:pPr>
        <w:pStyle w:val="Paragraphedeliste"/>
        <w:numPr>
          <w:ilvl w:val="0"/>
          <w:numId w:val="6"/>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Une proposition tendant à nommer un arbitre unique ;</w:t>
      </w:r>
    </w:p>
    <w:p w14:paraId="4ECE558C" w14:textId="20683D4B" w:rsidR="00DB0C5B" w:rsidRPr="00B75704" w:rsidRDefault="00DB0C5B" w:rsidP="00903CB0">
      <w:pPr>
        <w:pStyle w:val="Paragraphedeliste"/>
        <w:numPr>
          <w:ilvl w:val="0"/>
          <w:numId w:val="6"/>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La notification de la nomination d’un arbitre</w:t>
      </w:r>
      <w:r w:rsidR="00492378" w:rsidRPr="00B75704">
        <w:rPr>
          <w:rFonts w:cstheme="minorHAnsi"/>
          <w:color w:val="000000" w:themeColor="text1"/>
          <w:sz w:val="24"/>
          <w:szCs w:val="24"/>
          <w:lang w:val="fr-MA"/>
        </w:rPr>
        <w:t xml:space="preserve"> conformément à l’article 8 ci-dessous </w:t>
      </w:r>
      <w:r w:rsidRPr="00B75704">
        <w:rPr>
          <w:rFonts w:cstheme="minorHAnsi"/>
          <w:color w:val="000000" w:themeColor="text1"/>
          <w:sz w:val="24"/>
          <w:szCs w:val="24"/>
          <w:lang w:val="fr-MA"/>
        </w:rPr>
        <w:t xml:space="preserve">; </w:t>
      </w:r>
    </w:p>
    <w:p w14:paraId="5CB4C8F4" w14:textId="35EEFC7A" w:rsidR="00DB0C5B" w:rsidRPr="00B75704" w:rsidRDefault="00DB0C5B" w:rsidP="00903CB0">
      <w:pPr>
        <w:pStyle w:val="Paragraphedeliste"/>
        <w:numPr>
          <w:ilvl w:val="0"/>
          <w:numId w:val="6"/>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Une proposition tendant à soumettre le litige au Règlement d’Arbitrage Accéléré de </w:t>
      </w:r>
      <w:r w:rsidR="002907A2" w:rsidRPr="00B75704">
        <w:rPr>
          <w:rFonts w:cstheme="minorHAnsi"/>
          <w:color w:val="000000" w:themeColor="text1"/>
          <w:sz w:val="24"/>
          <w:szCs w:val="24"/>
          <w:lang w:val="fr-MA"/>
        </w:rPr>
        <w:t xml:space="preserve">la </w:t>
      </w:r>
      <w:r w:rsidR="00903CB0" w:rsidRPr="00B75704">
        <w:rPr>
          <w:rFonts w:cstheme="minorHAnsi"/>
          <w:color w:val="000000" w:themeColor="text1"/>
          <w:sz w:val="24"/>
          <w:szCs w:val="24"/>
          <w:lang w:val="fr-MA"/>
        </w:rPr>
        <w:t>CMAC</w:t>
      </w:r>
      <w:r w:rsidRPr="00B75704">
        <w:rPr>
          <w:rFonts w:cstheme="minorHAnsi"/>
          <w:color w:val="000000" w:themeColor="text1"/>
          <w:sz w:val="24"/>
          <w:szCs w:val="24"/>
          <w:lang w:val="fr-MA"/>
        </w:rPr>
        <w:t xml:space="preserve"> ; </w:t>
      </w:r>
    </w:p>
    <w:p w14:paraId="0962445C" w14:textId="77777777" w:rsidR="00DB0C5B" w:rsidRPr="00B75704" w:rsidRDefault="00C83837" w:rsidP="00903CB0">
      <w:pPr>
        <w:pStyle w:val="Paragraphedeliste"/>
        <w:numPr>
          <w:ilvl w:val="0"/>
          <w:numId w:val="6"/>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Une description de </w:t>
      </w:r>
      <w:r w:rsidR="0083187C" w:rsidRPr="00B75704">
        <w:rPr>
          <w:rFonts w:cstheme="minorHAnsi"/>
          <w:color w:val="000000" w:themeColor="text1"/>
          <w:sz w:val="24"/>
          <w:szCs w:val="24"/>
          <w:lang w:val="fr-MA"/>
        </w:rPr>
        <w:t xml:space="preserve">toute </w:t>
      </w:r>
      <w:r w:rsidRPr="00B75704">
        <w:rPr>
          <w:rFonts w:cstheme="minorHAnsi"/>
          <w:color w:val="000000" w:themeColor="text1"/>
          <w:sz w:val="24"/>
          <w:szCs w:val="24"/>
          <w:lang w:val="fr-MA"/>
        </w:rPr>
        <w:t xml:space="preserve">demande reconventionnelle ou de </w:t>
      </w:r>
      <w:r w:rsidR="00D2338C" w:rsidRPr="00B75704">
        <w:rPr>
          <w:rFonts w:cstheme="minorHAnsi"/>
          <w:color w:val="000000" w:themeColor="text1"/>
          <w:sz w:val="24"/>
          <w:szCs w:val="24"/>
          <w:lang w:val="fr-MA"/>
        </w:rPr>
        <w:t xml:space="preserve">toute </w:t>
      </w:r>
      <w:r w:rsidRPr="00B75704">
        <w:rPr>
          <w:rFonts w:cstheme="minorHAnsi"/>
          <w:color w:val="000000" w:themeColor="text1"/>
          <w:sz w:val="24"/>
          <w:szCs w:val="24"/>
          <w:lang w:val="fr-MA"/>
        </w:rPr>
        <w:t>demande en compensation éventuellement formée, y compris, le cas échéant, une estimation d</w:t>
      </w:r>
      <w:r w:rsidR="00B76043" w:rsidRPr="00B75704">
        <w:rPr>
          <w:rFonts w:cstheme="minorHAnsi"/>
          <w:color w:val="000000" w:themeColor="text1"/>
          <w:sz w:val="24"/>
          <w:szCs w:val="24"/>
          <w:lang w:val="fr-MA"/>
        </w:rPr>
        <w:t>u montant</w:t>
      </w:r>
      <w:r w:rsidR="00F1108F"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sur l</w:t>
      </w:r>
      <w:r w:rsidR="004E2FD5" w:rsidRPr="00B75704">
        <w:rPr>
          <w:rFonts w:cstheme="minorHAnsi"/>
          <w:color w:val="000000" w:themeColor="text1"/>
          <w:sz w:val="24"/>
          <w:szCs w:val="24"/>
          <w:lang w:val="fr-MA"/>
        </w:rPr>
        <w:t>e</w:t>
      </w:r>
      <w:r w:rsidRPr="00B75704">
        <w:rPr>
          <w:rFonts w:cstheme="minorHAnsi"/>
          <w:color w:val="000000" w:themeColor="text1"/>
          <w:sz w:val="24"/>
          <w:szCs w:val="24"/>
          <w:lang w:val="fr-MA"/>
        </w:rPr>
        <w:t xml:space="preserve">quel elle porte, </w:t>
      </w:r>
      <w:r w:rsidR="00C933FE" w:rsidRPr="00B75704">
        <w:rPr>
          <w:rFonts w:cstheme="minorHAnsi"/>
          <w:color w:val="000000" w:themeColor="text1"/>
          <w:sz w:val="24"/>
          <w:szCs w:val="24"/>
          <w:lang w:val="fr-MA"/>
        </w:rPr>
        <w:t>l’</w:t>
      </w:r>
      <w:r w:rsidRPr="00B75704">
        <w:rPr>
          <w:rFonts w:cstheme="minorHAnsi"/>
          <w:color w:val="000000" w:themeColor="text1"/>
          <w:sz w:val="24"/>
          <w:szCs w:val="24"/>
          <w:lang w:val="fr-MA"/>
        </w:rPr>
        <w:t xml:space="preserve">objet </w:t>
      </w:r>
      <w:r w:rsidR="00C933FE" w:rsidRPr="00B75704">
        <w:rPr>
          <w:rFonts w:cstheme="minorHAnsi"/>
          <w:color w:val="000000" w:themeColor="text1"/>
          <w:sz w:val="24"/>
          <w:szCs w:val="24"/>
          <w:lang w:val="fr-MA"/>
        </w:rPr>
        <w:t xml:space="preserve">et le fondement </w:t>
      </w:r>
      <w:r w:rsidR="00184E82" w:rsidRPr="00B75704">
        <w:rPr>
          <w:rFonts w:cstheme="minorHAnsi"/>
          <w:color w:val="000000" w:themeColor="text1"/>
          <w:sz w:val="24"/>
          <w:szCs w:val="24"/>
          <w:lang w:val="fr-MA"/>
        </w:rPr>
        <w:t>de cette demande</w:t>
      </w:r>
      <w:r w:rsidR="00DB0C5B" w:rsidRPr="00B75704">
        <w:rPr>
          <w:rFonts w:cstheme="minorHAnsi"/>
          <w:color w:val="000000" w:themeColor="text1"/>
          <w:sz w:val="24"/>
          <w:szCs w:val="24"/>
          <w:lang w:val="fr-MA"/>
        </w:rPr>
        <w:t> ; ou/et</w:t>
      </w:r>
    </w:p>
    <w:p w14:paraId="5FD9B75F" w14:textId="3240AE7B" w:rsidR="00C83837" w:rsidRPr="00B75704" w:rsidRDefault="00DB0C5B" w:rsidP="00903CB0">
      <w:pPr>
        <w:pStyle w:val="Paragraphedeliste"/>
        <w:numPr>
          <w:ilvl w:val="0"/>
          <w:numId w:val="6"/>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Une notification d’arbitrage conformément à l’article 3 lorsque le Défendeur formule un chef de demande contre une partie à la convention d’arbitrage autre que le Demandeur.</w:t>
      </w:r>
    </w:p>
    <w:p w14:paraId="3E5CA4E8" w14:textId="7385459F" w:rsidR="00850E7E" w:rsidRPr="00B75704" w:rsidRDefault="00E87448"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lastRenderedPageBreak/>
        <w:t>3</w:t>
      </w:r>
      <w:r w:rsidR="00DB0C5B" w:rsidRPr="00B75704">
        <w:rPr>
          <w:rFonts w:cstheme="minorHAnsi"/>
          <w:color w:val="000000" w:themeColor="text1"/>
          <w:sz w:val="24"/>
          <w:szCs w:val="24"/>
          <w:lang w:val="fr-MA"/>
        </w:rPr>
        <w:t xml:space="preserve">. </w:t>
      </w:r>
      <w:r w:rsidR="00910E40" w:rsidRPr="00B75704">
        <w:rPr>
          <w:rFonts w:cstheme="minorHAnsi"/>
          <w:color w:val="000000" w:themeColor="text1"/>
          <w:sz w:val="24"/>
          <w:szCs w:val="24"/>
          <w:lang w:val="fr-MA"/>
        </w:rPr>
        <w:t>Le Secrétariat peut accorder au Défendeur une prolongation de délai pour soumettre la Réponse, à condition que la demande de prolongation contienne les observations ou propositions du Défendeur concernant le nombre et le choix des arbitres, la soumission d</w:t>
      </w:r>
      <w:r w:rsidR="00433582" w:rsidRPr="00B75704">
        <w:rPr>
          <w:rFonts w:cstheme="minorHAnsi"/>
          <w:color w:val="000000" w:themeColor="text1"/>
          <w:sz w:val="24"/>
          <w:szCs w:val="24"/>
          <w:lang w:val="fr-MA"/>
        </w:rPr>
        <w:t xml:space="preserve">u litige au Règlement d’Arbitrage Accéléré de </w:t>
      </w:r>
      <w:r w:rsidR="002907A2" w:rsidRPr="00B75704">
        <w:rPr>
          <w:rFonts w:cstheme="minorHAnsi"/>
          <w:color w:val="000000" w:themeColor="text1"/>
          <w:sz w:val="24"/>
          <w:szCs w:val="24"/>
          <w:lang w:val="fr-MA"/>
        </w:rPr>
        <w:t xml:space="preserve">la </w:t>
      </w:r>
      <w:r w:rsidR="00903CB0" w:rsidRPr="00B75704">
        <w:rPr>
          <w:rFonts w:cstheme="minorHAnsi"/>
          <w:color w:val="000000" w:themeColor="text1"/>
          <w:sz w:val="24"/>
          <w:szCs w:val="24"/>
          <w:lang w:val="fr-MA"/>
        </w:rPr>
        <w:t>CMAC</w:t>
      </w:r>
      <w:r w:rsidR="00910E40" w:rsidRPr="00B75704">
        <w:rPr>
          <w:rFonts w:cstheme="minorHAnsi"/>
          <w:color w:val="000000" w:themeColor="text1"/>
          <w:sz w:val="24"/>
          <w:szCs w:val="24"/>
          <w:lang w:val="fr-MA"/>
        </w:rPr>
        <w:t xml:space="preserve"> et, si nécessaire en vertu </w:t>
      </w:r>
      <w:r w:rsidR="00492378" w:rsidRPr="00B75704">
        <w:rPr>
          <w:rFonts w:cstheme="minorHAnsi"/>
          <w:color w:val="000000" w:themeColor="text1"/>
          <w:sz w:val="24"/>
          <w:szCs w:val="24"/>
          <w:lang w:val="fr-MA"/>
        </w:rPr>
        <w:t>de l’article 8 ci-dessous</w:t>
      </w:r>
      <w:r w:rsidR="00910E40" w:rsidRPr="00B75704">
        <w:rPr>
          <w:rFonts w:cstheme="minorHAnsi"/>
          <w:color w:val="000000" w:themeColor="text1"/>
          <w:sz w:val="24"/>
          <w:szCs w:val="24"/>
          <w:lang w:val="fr-MA"/>
        </w:rPr>
        <w:t>, une désignation d’arbitre.</w:t>
      </w:r>
      <w:r w:rsidR="00910E40" w:rsidRPr="00B75704">
        <w:rPr>
          <w:rFonts w:cstheme="minorHAnsi"/>
          <w:color w:val="002060"/>
          <w:sz w:val="24"/>
          <w:szCs w:val="24"/>
          <w:lang w:val="fr-MA"/>
        </w:rPr>
        <w:t xml:space="preserve"> </w:t>
      </w:r>
    </w:p>
    <w:p w14:paraId="032F399E" w14:textId="4DBD9165" w:rsidR="00850E7E" w:rsidRPr="00B75704" w:rsidRDefault="00E87448"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4</w:t>
      </w:r>
      <w:r w:rsidR="00850E7E" w:rsidRPr="00B75704">
        <w:rPr>
          <w:rFonts w:cstheme="minorHAnsi"/>
          <w:color w:val="000000" w:themeColor="text1"/>
          <w:sz w:val="24"/>
          <w:szCs w:val="24"/>
          <w:lang w:val="fr-MA"/>
        </w:rPr>
        <w:t>. Si le Défendeur ne respecte pas l’une des exigences du présent article, le Secrétariat peut requérir de celui-ci de s’y conformer</w:t>
      </w:r>
      <w:r w:rsidR="004E2FD5" w:rsidRPr="00B75704">
        <w:rPr>
          <w:rFonts w:cstheme="minorHAnsi"/>
          <w:color w:val="000000" w:themeColor="text1"/>
          <w:sz w:val="24"/>
          <w:szCs w:val="24"/>
          <w:lang w:val="fr-MA"/>
        </w:rPr>
        <w:t xml:space="preserve"> sans délai</w:t>
      </w:r>
      <w:r w:rsidR="00850E7E" w:rsidRPr="00B75704">
        <w:rPr>
          <w:rFonts w:cstheme="minorHAnsi"/>
          <w:color w:val="000000" w:themeColor="text1"/>
          <w:sz w:val="24"/>
          <w:szCs w:val="24"/>
          <w:lang w:val="fr-MA"/>
        </w:rPr>
        <w:t>.</w:t>
      </w:r>
    </w:p>
    <w:p w14:paraId="45C21400" w14:textId="48471BB3" w:rsidR="00850E7E" w:rsidRPr="00B75704" w:rsidRDefault="00E87448"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5</w:t>
      </w:r>
      <w:r w:rsidR="00850E7E" w:rsidRPr="00B75704">
        <w:rPr>
          <w:rFonts w:cstheme="minorHAnsi"/>
          <w:color w:val="000000" w:themeColor="text1"/>
          <w:sz w:val="24"/>
          <w:szCs w:val="24"/>
          <w:lang w:val="fr-MA"/>
        </w:rPr>
        <w:t xml:space="preserve">. Le Secrétariat communique la Réponse à </w:t>
      </w:r>
      <w:r w:rsidR="005C1E1C" w:rsidRPr="00B75704">
        <w:rPr>
          <w:rFonts w:cstheme="minorHAnsi"/>
          <w:color w:val="000000" w:themeColor="text1"/>
          <w:sz w:val="24"/>
          <w:szCs w:val="24"/>
          <w:lang w:val="fr-MA"/>
        </w:rPr>
        <w:t xml:space="preserve">l’autre ou à </w:t>
      </w:r>
      <w:r w:rsidR="00850E7E" w:rsidRPr="00B75704">
        <w:rPr>
          <w:rFonts w:cstheme="minorHAnsi"/>
          <w:color w:val="000000" w:themeColor="text1"/>
          <w:sz w:val="24"/>
          <w:szCs w:val="24"/>
          <w:lang w:val="fr-MA"/>
        </w:rPr>
        <w:t>toutes les autres parties.</w:t>
      </w:r>
    </w:p>
    <w:p w14:paraId="41862748" w14:textId="3FE2C552" w:rsidR="00C83837" w:rsidRPr="00B75704" w:rsidRDefault="00E87448"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6</w:t>
      </w:r>
      <w:r w:rsidR="00850E7E" w:rsidRPr="00B75704">
        <w:rPr>
          <w:rFonts w:cstheme="minorHAnsi"/>
          <w:color w:val="000000" w:themeColor="text1"/>
          <w:sz w:val="24"/>
          <w:szCs w:val="24"/>
          <w:lang w:val="fr-MA"/>
        </w:rPr>
        <w:t xml:space="preserve">. </w:t>
      </w:r>
      <w:r w:rsidR="005C1E1C" w:rsidRPr="00B75704">
        <w:rPr>
          <w:rFonts w:cstheme="minorHAnsi"/>
          <w:color w:val="000000" w:themeColor="text1"/>
          <w:sz w:val="24"/>
          <w:szCs w:val="24"/>
          <w:lang w:val="fr-MA"/>
        </w:rPr>
        <w:t>Le défaut</w:t>
      </w:r>
      <w:r w:rsidR="00C83837" w:rsidRPr="00B75704">
        <w:rPr>
          <w:rFonts w:cstheme="minorHAnsi"/>
          <w:color w:val="000000" w:themeColor="text1"/>
          <w:sz w:val="24"/>
          <w:szCs w:val="24"/>
          <w:lang w:val="fr-MA"/>
        </w:rPr>
        <w:t xml:space="preserve"> de réponse du </w:t>
      </w:r>
      <w:r w:rsidR="007C3763" w:rsidRPr="00B75704">
        <w:rPr>
          <w:rFonts w:cstheme="minorHAnsi"/>
          <w:color w:val="000000" w:themeColor="text1"/>
          <w:sz w:val="24"/>
          <w:szCs w:val="24"/>
          <w:lang w:val="fr-MA"/>
        </w:rPr>
        <w:t>D</w:t>
      </w:r>
      <w:r w:rsidR="00C83837" w:rsidRPr="00B75704">
        <w:rPr>
          <w:rFonts w:cstheme="minorHAnsi"/>
          <w:color w:val="000000" w:themeColor="text1"/>
          <w:sz w:val="24"/>
          <w:szCs w:val="24"/>
          <w:lang w:val="fr-MA"/>
        </w:rPr>
        <w:t xml:space="preserve">éfendeur ou </w:t>
      </w:r>
      <w:r w:rsidR="005C1E1C" w:rsidRPr="00B75704">
        <w:rPr>
          <w:rFonts w:cstheme="minorHAnsi"/>
          <w:color w:val="000000" w:themeColor="text1"/>
          <w:sz w:val="24"/>
          <w:szCs w:val="24"/>
          <w:lang w:val="fr-MA"/>
        </w:rPr>
        <w:t xml:space="preserve">la </w:t>
      </w:r>
      <w:r w:rsidR="00C83837" w:rsidRPr="00B75704">
        <w:rPr>
          <w:rFonts w:cstheme="minorHAnsi"/>
          <w:color w:val="000000" w:themeColor="text1"/>
          <w:sz w:val="24"/>
          <w:szCs w:val="24"/>
          <w:lang w:val="fr-MA"/>
        </w:rPr>
        <w:t xml:space="preserve">réponse incomplète ou tardive </w:t>
      </w:r>
      <w:r w:rsidR="006C4D22" w:rsidRPr="00B75704">
        <w:rPr>
          <w:rFonts w:cstheme="minorHAnsi"/>
          <w:color w:val="000000" w:themeColor="text1"/>
          <w:sz w:val="24"/>
          <w:szCs w:val="24"/>
          <w:lang w:val="fr-MA"/>
        </w:rPr>
        <w:t xml:space="preserve">du Défendeur </w:t>
      </w:r>
      <w:r w:rsidR="00C83837" w:rsidRPr="00B75704">
        <w:rPr>
          <w:rFonts w:cstheme="minorHAnsi"/>
          <w:color w:val="000000" w:themeColor="text1"/>
          <w:sz w:val="24"/>
          <w:szCs w:val="24"/>
          <w:lang w:val="fr-MA"/>
        </w:rPr>
        <w:t xml:space="preserve">à </w:t>
      </w:r>
      <w:r w:rsidR="005C1E1C" w:rsidRPr="00B75704">
        <w:rPr>
          <w:rFonts w:cstheme="minorHAnsi"/>
          <w:color w:val="000000" w:themeColor="text1"/>
          <w:sz w:val="24"/>
          <w:szCs w:val="24"/>
          <w:lang w:val="fr-MA"/>
        </w:rPr>
        <w:t>la Demande</w:t>
      </w:r>
      <w:r w:rsidR="00C83837" w:rsidRPr="00B75704">
        <w:rPr>
          <w:rFonts w:cstheme="minorHAnsi"/>
          <w:color w:val="000000" w:themeColor="text1"/>
          <w:sz w:val="24"/>
          <w:szCs w:val="24"/>
          <w:lang w:val="fr-MA"/>
        </w:rPr>
        <w:t xml:space="preserve"> n’empêche pas la constitution du </w:t>
      </w:r>
      <w:r w:rsidR="000C302C" w:rsidRPr="00B75704">
        <w:rPr>
          <w:rFonts w:cstheme="minorHAnsi"/>
          <w:color w:val="000000" w:themeColor="text1"/>
          <w:sz w:val="24"/>
          <w:szCs w:val="24"/>
          <w:lang w:val="fr-MA"/>
        </w:rPr>
        <w:t>Tribunal Arbitral</w:t>
      </w:r>
      <w:r w:rsidR="00C83837" w:rsidRPr="00B75704">
        <w:rPr>
          <w:rFonts w:cstheme="minorHAnsi"/>
          <w:color w:val="000000" w:themeColor="text1"/>
          <w:sz w:val="24"/>
          <w:szCs w:val="24"/>
          <w:lang w:val="fr-MA"/>
        </w:rPr>
        <w:t xml:space="preserve">. Ce </w:t>
      </w:r>
      <w:r w:rsidR="005C1E1C" w:rsidRPr="00B75704">
        <w:rPr>
          <w:rFonts w:cstheme="minorHAnsi"/>
          <w:color w:val="000000" w:themeColor="text1"/>
          <w:sz w:val="24"/>
          <w:szCs w:val="24"/>
          <w:lang w:val="fr-MA"/>
        </w:rPr>
        <w:t xml:space="preserve">défaut de réponse du Défendeur ou la réponse incomplète ou tardive </w:t>
      </w:r>
      <w:r w:rsidR="006C4D22" w:rsidRPr="00B75704">
        <w:rPr>
          <w:rFonts w:cstheme="minorHAnsi"/>
          <w:color w:val="000000" w:themeColor="text1"/>
          <w:sz w:val="24"/>
          <w:szCs w:val="24"/>
          <w:lang w:val="fr-MA"/>
        </w:rPr>
        <w:t xml:space="preserve">du Défendeur </w:t>
      </w:r>
      <w:r w:rsidR="005C1E1C" w:rsidRPr="00B75704">
        <w:rPr>
          <w:rFonts w:cstheme="minorHAnsi"/>
          <w:color w:val="000000" w:themeColor="text1"/>
          <w:sz w:val="24"/>
          <w:szCs w:val="24"/>
          <w:lang w:val="fr-MA"/>
        </w:rPr>
        <w:t xml:space="preserve">à la Demande </w:t>
      </w:r>
      <w:r w:rsidR="004E2FD5" w:rsidRPr="00B75704">
        <w:rPr>
          <w:rFonts w:cstheme="minorHAnsi"/>
          <w:color w:val="000000" w:themeColor="text1"/>
          <w:sz w:val="24"/>
          <w:szCs w:val="24"/>
          <w:lang w:val="fr-MA"/>
        </w:rPr>
        <w:t xml:space="preserve">sera </w:t>
      </w:r>
      <w:r w:rsidR="00C83837" w:rsidRPr="00B75704">
        <w:rPr>
          <w:rFonts w:cstheme="minorHAnsi"/>
          <w:color w:val="000000" w:themeColor="text1"/>
          <w:sz w:val="24"/>
          <w:szCs w:val="24"/>
          <w:lang w:val="fr-MA"/>
        </w:rPr>
        <w:t xml:space="preserve">tranché définitivement par le </w:t>
      </w:r>
      <w:r w:rsidR="000C302C" w:rsidRPr="00B75704">
        <w:rPr>
          <w:rFonts w:cstheme="minorHAnsi"/>
          <w:color w:val="000000" w:themeColor="text1"/>
          <w:sz w:val="24"/>
          <w:szCs w:val="24"/>
          <w:lang w:val="fr-MA"/>
        </w:rPr>
        <w:t>Tribunal Arbitral</w:t>
      </w:r>
      <w:r w:rsidR="00C83837" w:rsidRPr="00B75704">
        <w:rPr>
          <w:rFonts w:cstheme="minorHAnsi"/>
          <w:color w:val="000000" w:themeColor="text1"/>
          <w:sz w:val="24"/>
          <w:szCs w:val="24"/>
          <w:lang w:val="fr-MA"/>
        </w:rPr>
        <w:t>.</w:t>
      </w:r>
    </w:p>
    <w:p w14:paraId="1410F677" w14:textId="77777777" w:rsidR="008D6457" w:rsidRPr="00B75704" w:rsidRDefault="008D6457" w:rsidP="00293A2C">
      <w:pPr>
        <w:spacing w:line="360" w:lineRule="auto"/>
        <w:ind w:right="-2"/>
        <w:jc w:val="both"/>
        <w:rPr>
          <w:rFonts w:cstheme="minorHAnsi"/>
          <w:color w:val="000000" w:themeColor="text1"/>
          <w:sz w:val="24"/>
          <w:szCs w:val="24"/>
          <w:lang w:val="fr-MA"/>
        </w:rPr>
      </w:pPr>
    </w:p>
    <w:p w14:paraId="4EA09C73" w14:textId="292B1CE1" w:rsidR="008D6457" w:rsidRPr="00B75704" w:rsidRDefault="00C83837" w:rsidP="008D6457">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8D6457" w:rsidRPr="00B75704">
        <w:rPr>
          <w:rFonts w:cstheme="minorHAnsi"/>
          <w:b/>
          <w:bCs/>
          <w:color w:val="000000" w:themeColor="text1"/>
          <w:sz w:val="24"/>
          <w:szCs w:val="24"/>
          <w:lang w:val="fr-MA"/>
        </w:rPr>
        <w:t>6</w:t>
      </w:r>
      <w:r w:rsidR="001144B8" w:rsidRPr="00B75704">
        <w:rPr>
          <w:rFonts w:cstheme="minorHAnsi"/>
          <w:b/>
          <w:bCs/>
          <w:color w:val="000000" w:themeColor="text1"/>
          <w:sz w:val="24"/>
          <w:szCs w:val="24"/>
          <w:lang w:val="fr-MA"/>
        </w:rPr>
        <w:t>.</w:t>
      </w:r>
      <w:r w:rsidR="00BA0540" w:rsidRPr="00B75704">
        <w:rPr>
          <w:rFonts w:cstheme="minorHAnsi"/>
          <w:b/>
          <w:bCs/>
          <w:color w:val="000000" w:themeColor="text1"/>
          <w:sz w:val="24"/>
          <w:szCs w:val="24"/>
          <w:lang w:val="fr-MA"/>
        </w:rPr>
        <w:t xml:space="preserve"> Représentation et assistance</w:t>
      </w:r>
    </w:p>
    <w:p w14:paraId="0CAD4C35" w14:textId="2AE3D119" w:rsidR="00122F93" w:rsidRPr="00B75704" w:rsidRDefault="00711CEF"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w:t>
      </w:r>
      <w:r w:rsidR="00C83837" w:rsidRPr="00B75704">
        <w:rPr>
          <w:rFonts w:cstheme="minorHAnsi"/>
          <w:color w:val="000000" w:themeColor="text1"/>
          <w:sz w:val="24"/>
          <w:szCs w:val="24"/>
          <w:lang w:val="fr-MA"/>
        </w:rPr>
        <w:t xml:space="preserve">Chaque partie peut se faire représenter ou assister par des personnes de son choix. </w:t>
      </w:r>
    </w:p>
    <w:p w14:paraId="329A7644" w14:textId="0B7D9664" w:rsidR="00A845B2" w:rsidRPr="00B75704" w:rsidRDefault="00711CEF" w:rsidP="008D6457">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w:t>
      </w:r>
      <w:r w:rsidR="00C83837" w:rsidRPr="00B75704">
        <w:rPr>
          <w:rFonts w:cstheme="minorHAnsi"/>
          <w:color w:val="000000" w:themeColor="text1"/>
          <w:sz w:val="24"/>
          <w:szCs w:val="24"/>
          <w:lang w:val="fr-MA"/>
        </w:rPr>
        <w:t xml:space="preserve">À tout moment, </w:t>
      </w:r>
      <w:r w:rsidR="00E95905" w:rsidRPr="00B75704">
        <w:rPr>
          <w:rFonts w:cstheme="minorHAnsi"/>
          <w:color w:val="000000" w:themeColor="text1"/>
          <w:sz w:val="24"/>
          <w:szCs w:val="24"/>
          <w:lang w:val="fr-MA"/>
        </w:rPr>
        <w:t xml:space="preserve">le Secrétariat et </w:t>
      </w:r>
      <w:r w:rsidR="00C83837" w:rsidRPr="00B75704">
        <w:rPr>
          <w:rFonts w:cstheme="minorHAnsi"/>
          <w:color w:val="000000" w:themeColor="text1"/>
          <w:sz w:val="24"/>
          <w:szCs w:val="24"/>
          <w:lang w:val="fr-MA"/>
        </w:rPr>
        <w:t xml:space="preserve">le </w:t>
      </w:r>
      <w:r w:rsidR="000C302C" w:rsidRPr="00B75704">
        <w:rPr>
          <w:rFonts w:cstheme="minorHAnsi"/>
          <w:color w:val="000000" w:themeColor="text1"/>
          <w:sz w:val="24"/>
          <w:szCs w:val="24"/>
          <w:lang w:val="fr-MA"/>
        </w:rPr>
        <w:t>Tribunal Arbitral</w:t>
      </w:r>
      <w:r w:rsidR="00C83837" w:rsidRPr="00B75704">
        <w:rPr>
          <w:rFonts w:cstheme="minorHAnsi"/>
          <w:color w:val="000000" w:themeColor="text1"/>
          <w:sz w:val="24"/>
          <w:szCs w:val="24"/>
          <w:lang w:val="fr-MA"/>
        </w:rPr>
        <w:t xml:space="preserve"> </w:t>
      </w:r>
      <w:r w:rsidR="00E95905" w:rsidRPr="00B75704">
        <w:rPr>
          <w:rFonts w:cstheme="minorHAnsi"/>
          <w:color w:val="000000" w:themeColor="text1"/>
          <w:sz w:val="24"/>
          <w:szCs w:val="24"/>
          <w:lang w:val="fr-MA"/>
        </w:rPr>
        <w:t>peuvent</w:t>
      </w:r>
      <w:r w:rsidR="00C83837" w:rsidRPr="00B75704">
        <w:rPr>
          <w:rFonts w:cstheme="minorHAnsi"/>
          <w:color w:val="000000" w:themeColor="text1"/>
          <w:sz w:val="24"/>
          <w:szCs w:val="24"/>
          <w:lang w:val="fr-MA"/>
        </w:rPr>
        <w:t xml:space="preserve">, de </w:t>
      </w:r>
      <w:r w:rsidR="00E95905" w:rsidRPr="00B75704">
        <w:rPr>
          <w:rFonts w:cstheme="minorHAnsi"/>
          <w:color w:val="000000" w:themeColor="text1"/>
          <w:sz w:val="24"/>
          <w:szCs w:val="24"/>
          <w:lang w:val="fr-MA"/>
        </w:rPr>
        <w:t xml:space="preserve">leur </w:t>
      </w:r>
      <w:r w:rsidR="00C83837" w:rsidRPr="00B75704">
        <w:rPr>
          <w:rFonts w:cstheme="minorHAnsi"/>
          <w:color w:val="000000" w:themeColor="text1"/>
          <w:sz w:val="24"/>
          <w:szCs w:val="24"/>
          <w:lang w:val="fr-MA"/>
        </w:rPr>
        <w:t>propre initiative ou à la demande d’une partie, requérir, sous la forme qu’il</w:t>
      </w:r>
      <w:r w:rsidR="00E95905" w:rsidRPr="00B75704">
        <w:rPr>
          <w:rFonts w:cstheme="minorHAnsi"/>
          <w:color w:val="000000" w:themeColor="text1"/>
          <w:sz w:val="24"/>
          <w:szCs w:val="24"/>
          <w:lang w:val="fr-MA"/>
        </w:rPr>
        <w:t>s</w:t>
      </w:r>
      <w:r w:rsidR="00C83837" w:rsidRPr="00B75704">
        <w:rPr>
          <w:rFonts w:cstheme="minorHAnsi"/>
          <w:color w:val="000000" w:themeColor="text1"/>
          <w:sz w:val="24"/>
          <w:szCs w:val="24"/>
          <w:lang w:val="fr-MA"/>
        </w:rPr>
        <w:t xml:space="preserve"> détermine</w:t>
      </w:r>
      <w:r w:rsidR="00E95905" w:rsidRPr="00B75704">
        <w:rPr>
          <w:rFonts w:cstheme="minorHAnsi"/>
          <w:color w:val="000000" w:themeColor="text1"/>
          <w:sz w:val="24"/>
          <w:szCs w:val="24"/>
          <w:lang w:val="fr-MA"/>
        </w:rPr>
        <w:t>nt</w:t>
      </w:r>
      <w:r w:rsidR="00C83837" w:rsidRPr="00B75704">
        <w:rPr>
          <w:rFonts w:cstheme="minorHAnsi"/>
          <w:color w:val="000000" w:themeColor="text1"/>
          <w:sz w:val="24"/>
          <w:szCs w:val="24"/>
          <w:lang w:val="fr-MA"/>
        </w:rPr>
        <w:t>, la preuve des pouvoirs conférés au représentant d</w:t>
      </w:r>
      <w:r w:rsidR="006C4D22" w:rsidRPr="00B75704">
        <w:rPr>
          <w:rFonts w:cstheme="minorHAnsi"/>
          <w:color w:val="000000" w:themeColor="text1"/>
          <w:sz w:val="24"/>
          <w:szCs w:val="24"/>
          <w:lang w:val="fr-MA"/>
        </w:rPr>
        <w:t xml:space="preserve">e chacune des </w:t>
      </w:r>
      <w:r w:rsidR="00C83837" w:rsidRPr="00B75704">
        <w:rPr>
          <w:rFonts w:cstheme="minorHAnsi"/>
          <w:color w:val="000000" w:themeColor="text1"/>
          <w:sz w:val="24"/>
          <w:szCs w:val="24"/>
          <w:lang w:val="fr-MA"/>
        </w:rPr>
        <w:t>partie</w:t>
      </w:r>
      <w:r w:rsidR="006C4D22" w:rsidRPr="00B75704">
        <w:rPr>
          <w:rFonts w:cstheme="minorHAnsi"/>
          <w:color w:val="000000" w:themeColor="text1"/>
          <w:sz w:val="24"/>
          <w:szCs w:val="24"/>
          <w:lang w:val="fr-MA"/>
        </w:rPr>
        <w:t>s</w:t>
      </w:r>
      <w:r w:rsidR="00C83837" w:rsidRPr="00B75704">
        <w:rPr>
          <w:rFonts w:cstheme="minorHAnsi"/>
          <w:color w:val="000000" w:themeColor="text1"/>
          <w:sz w:val="24"/>
          <w:szCs w:val="24"/>
          <w:lang w:val="fr-MA"/>
        </w:rPr>
        <w:t>.</w:t>
      </w:r>
    </w:p>
    <w:p w14:paraId="4F91FF78" w14:textId="77777777" w:rsidR="008D6457" w:rsidRPr="00B75704" w:rsidRDefault="008D6457" w:rsidP="00293A2C">
      <w:pPr>
        <w:spacing w:line="360" w:lineRule="auto"/>
        <w:ind w:right="-2"/>
        <w:jc w:val="both"/>
        <w:rPr>
          <w:rFonts w:cstheme="minorHAnsi"/>
          <w:b/>
          <w:bCs/>
          <w:color w:val="000000" w:themeColor="text1"/>
          <w:sz w:val="24"/>
          <w:szCs w:val="24"/>
          <w:lang w:val="fr-MA"/>
        </w:rPr>
      </w:pPr>
    </w:p>
    <w:p w14:paraId="46155927" w14:textId="77777777" w:rsidR="00F1186D" w:rsidRPr="00B75704" w:rsidRDefault="00C83837" w:rsidP="008D6457">
      <w:pPr>
        <w:spacing w:line="360" w:lineRule="auto"/>
        <w:ind w:right="-2"/>
        <w:jc w:val="center"/>
        <w:rPr>
          <w:rFonts w:cstheme="minorHAnsi"/>
          <w:b/>
          <w:bCs/>
          <w:color w:val="2F5496" w:themeColor="accent5" w:themeShade="BF"/>
          <w:sz w:val="36"/>
          <w:szCs w:val="36"/>
          <w:lang w:val="fr-MA"/>
        </w:rPr>
      </w:pPr>
      <w:r w:rsidRPr="00B75704">
        <w:rPr>
          <w:rFonts w:cstheme="minorHAnsi"/>
          <w:b/>
          <w:bCs/>
          <w:color w:val="2F5496" w:themeColor="accent5" w:themeShade="BF"/>
          <w:sz w:val="36"/>
          <w:szCs w:val="36"/>
          <w:lang w:val="fr-MA"/>
        </w:rPr>
        <w:t>Section II.</w:t>
      </w:r>
    </w:p>
    <w:p w14:paraId="3C0A1252" w14:textId="77777777" w:rsidR="00C83837" w:rsidRPr="00B75704" w:rsidRDefault="00C83837" w:rsidP="008D6457">
      <w:pPr>
        <w:spacing w:line="360" w:lineRule="auto"/>
        <w:ind w:right="-2"/>
        <w:jc w:val="center"/>
        <w:rPr>
          <w:rFonts w:cstheme="minorHAnsi"/>
          <w:b/>
          <w:bCs/>
          <w:color w:val="2F5496" w:themeColor="accent5" w:themeShade="BF"/>
          <w:sz w:val="36"/>
          <w:szCs w:val="36"/>
          <w:lang w:val="fr-MA"/>
        </w:rPr>
      </w:pPr>
      <w:r w:rsidRPr="00B75704">
        <w:rPr>
          <w:rFonts w:cstheme="minorHAnsi"/>
          <w:b/>
          <w:bCs/>
          <w:color w:val="2F5496" w:themeColor="accent5" w:themeShade="BF"/>
          <w:sz w:val="36"/>
          <w:szCs w:val="36"/>
          <w:lang w:val="fr-MA"/>
        </w:rPr>
        <w:t xml:space="preserve">Composition du </w:t>
      </w:r>
      <w:r w:rsidR="000C302C" w:rsidRPr="00B75704">
        <w:rPr>
          <w:rFonts w:cstheme="minorHAnsi"/>
          <w:b/>
          <w:bCs/>
          <w:color w:val="2F5496" w:themeColor="accent5" w:themeShade="BF"/>
          <w:sz w:val="36"/>
          <w:szCs w:val="36"/>
          <w:lang w:val="fr-MA"/>
        </w:rPr>
        <w:t>Tribunal Arbitral</w:t>
      </w:r>
    </w:p>
    <w:p w14:paraId="696DB5DE" w14:textId="77777777" w:rsidR="001144B8" w:rsidRPr="00B75704" w:rsidRDefault="001144B8" w:rsidP="00293A2C">
      <w:pPr>
        <w:spacing w:line="360" w:lineRule="auto"/>
        <w:ind w:right="-2"/>
        <w:jc w:val="both"/>
        <w:rPr>
          <w:rFonts w:cstheme="minorHAnsi"/>
          <w:b/>
          <w:bCs/>
          <w:color w:val="000000" w:themeColor="text1"/>
          <w:sz w:val="24"/>
          <w:szCs w:val="24"/>
          <w:lang w:val="fr-MA"/>
        </w:rPr>
      </w:pPr>
    </w:p>
    <w:p w14:paraId="30E6FCEF" w14:textId="77777777"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Article 7</w:t>
      </w:r>
      <w:r w:rsidR="001144B8" w:rsidRPr="00B75704">
        <w:rPr>
          <w:rFonts w:cstheme="minorHAnsi"/>
          <w:b/>
          <w:bCs/>
          <w:color w:val="000000" w:themeColor="text1"/>
          <w:sz w:val="24"/>
          <w:szCs w:val="24"/>
          <w:lang w:val="fr-MA"/>
        </w:rPr>
        <w:t>.</w:t>
      </w:r>
      <w:r w:rsidR="00ED03A2" w:rsidRPr="00B75704">
        <w:rPr>
          <w:rFonts w:cstheme="minorHAnsi"/>
          <w:b/>
          <w:bCs/>
          <w:color w:val="000000" w:themeColor="text1"/>
          <w:sz w:val="24"/>
          <w:szCs w:val="24"/>
          <w:lang w:val="fr-MA"/>
        </w:rPr>
        <w:t xml:space="preserve"> Nombre d’arbitres</w:t>
      </w:r>
    </w:p>
    <w:p w14:paraId="46A42BE3" w14:textId="034E5899" w:rsidR="00A77197" w:rsidRPr="00B75704" w:rsidRDefault="00433582"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w:t>
      </w:r>
      <w:r w:rsidR="00A77197" w:rsidRPr="00B75704">
        <w:rPr>
          <w:rFonts w:cstheme="minorHAnsi"/>
          <w:color w:val="000000" w:themeColor="text1"/>
          <w:sz w:val="24"/>
          <w:szCs w:val="24"/>
          <w:lang w:val="fr-MA"/>
        </w:rPr>
        <w:t>Les différends sont</w:t>
      </w:r>
      <w:r w:rsidR="00874A81" w:rsidRPr="00B75704">
        <w:rPr>
          <w:rFonts w:cstheme="minorHAnsi"/>
          <w:color w:val="000000" w:themeColor="text1"/>
          <w:sz w:val="24"/>
          <w:szCs w:val="24"/>
          <w:lang w:val="fr-MA"/>
        </w:rPr>
        <w:t xml:space="preserve"> tranchés par un arbitre unique ou par trois arbitres ou plus</w:t>
      </w:r>
      <w:r w:rsidR="009559B0" w:rsidRPr="00B75704">
        <w:rPr>
          <w:rFonts w:cstheme="minorHAnsi"/>
          <w:color w:val="000000" w:themeColor="text1"/>
          <w:sz w:val="24"/>
          <w:szCs w:val="24"/>
          <w:lang w:val="fr-MA"/>
        </w:rPr>
        <w:t xml:space="preserve"> pourvu que leur nombre soit impair</w:t>
      </w:r>
      <w:r w:rsidR="00874A81" w:rsidRPr="00B75704">
        <w:rPr>
          <w:rFonts w:cstheme="minorHAnsi"/>
          <w:color w:val="000000" w:themeColor="text1"/>
          <w:sz w:val="24"/>
          <w:szCs w:val="24"/>
          <w:lang w:val="fr-MA"/>
        </w:rPr>
        <w:t xml:space="preserve">. </w:t>
      </w:r>
    </w:p>
    <w:p w14:paraId="41599F01" w14:textId="6FA9916A" w:rsidR="00433582" w:rsidRPr="00B75704" w:rsidRDefault="00711CEF"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lastRenderedPageBreak/>
        <w:t xml:space="preserve">2. </w:t>
      </w:r>
      <w:r w:rsidR="00433582" w:rsidRPr="00B75704">
        <w:rPr>
          <w:rFonts w:cstheme="minorHAnsi"/>
          <w:color w:val="000000" w:themeColor="text1"/>
          <w:sz w:val="24"/>
          <w:szCs w:val="24"/>
          <w:lang w:val="fr-MA"/>
        </w:rPr>
        <w:t xml:space="preserve">Si les parties ne sont pas convenues </w:t>
      </w:r>
      <w:r w:rsidR="00D145DF" w:rsidRPr="00B75704">
        <w:rPr>
          <w:rFonts w:cstheme="minorHAnsi"/>
          <w:color w:val="000000" w:themeColor="text1"/>
          <w:sz w:val="24"/>
          <w:szCs w:val="24"/>
          <w:lang w:val="fr-MA"/>
        </w:rPr>
        <w:t xml:space="preserve">préalablement </w:t>
      </w:r>
      <w:r w:rsidR="00433582" w:rsidRPr="00B75704">
        <w:rPr>
          <w:rFonts w:cstheme="minorHAnsi"/>
          <w:color w:val="000000" w:themeColor="text1"/>
          <w:sz w:val="24"/>
          <w:szCs w:val="24"/>
          <w:lang w:val="fr-MA"/>
        </w:rPr>
        <w:t xml:space="preserve">du nombre d’arbitres et si, dans les </w:t>
      </w:r>
      <w:r w:rsidR="00D06F48" w:rsidRPr="00B75704">
        <w:rPr>
          <w:rFonts w:cstheme="minorHAnsi"/>
          <w:color w:val="000000" w:themeColor="text1"/>
          <w:sz w:val="24"/>
          <w:szCs w:val="24"/>
          <w:lang w:val="fr-MA"/>
        </w:rPr>
        <w:t>trente (</w:t>
      </w:r>
      <w:r w:rsidR="00433582" w:rsidRPr="00B75704">
        <w:rPr>
          <w:rFonts w:cstheme="minorHAnsi"/>
          <w:color w:val="000000" w:themeColor="text1"/>
          <w:sz w:val="24"/>
          <w:szCs w:val="24"/>
          <w:lang w:val="fr-MA"/>
        </w:rPr>
        <w:t>30</w:t>
      </w:r>
      <w:r w:rsidR="00D06F48" w:rsidRPr="00B75704">
        <w:rPr>
          <w:rFonts w:cstheme="minorHAnsi"/>
          <w:color w:val="000000" w:themeColor="text1"/>
          <w:sz w:val="24"/>
          <w:szCs w:val="24"/>
          <w:lang w:val="fr-MA"/>
        </w:rPr>
        <w:t>)</w:t>
      </w:r>
      <w:r w:rsidR="00433582" w:rsidRPr="00B75704">
        <w:rPr>
          <w:rFonts w:cstheme="minorHAnsi"/>
          <w:color w:val="000000" w:themeColor="text1"/>
          <w:sz w:val="24"/>
          <w:szCs w:val="24"/>
          <w:lang w:val="fr-MA"/>
        </w:rPr>
        <w:t xml:space="preserve"> jours de la réception par le Défendeur de la Demande, elles ne sont pas convenues qu’il n’y aura qu’un seul arbitre, il sera nommé trois arbitres.</w:t>
      </w:r>
      <w:r w:rsidR="00067306" w:rsidRPr="00B75704">
        <w:rPr>
          <w:rFonts w:cstheme="minorHAnsi"/>
          <w:color w:val="000000" w:themeColor="text1"/>
          <w:sz w:val="24"/>
          <w:szCs w:val="24"/>
          <w:lang w:val="fr-MA"/>
        </w:rPr>
        <w:t xml:space="preserve"> </w:t>
      </w:r>
    </w:p>
    <w:p w14:paraId="2635BC63" w14:textId="5E20B610" w:rsidR="00433582" w:rsidRPr="00B75704" w:rsidRDefault="00711CEF"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3.</w:t>
      </w:r>
      <w:r w:rsidR="00433582" w:rsidRPr="00B75704">
        <w:rPr>
          <w:rFonts w:cstheme="minorHAnsi"/>
          <w:color w:val="000000" w:themeColor="text1"/>
          <w:sz w:val="24"/>
          <w:szCs w:val="24"/>
          <w:lang w:val="fr-MA"/>
        </w:rPr>
        <w:t xml:space="preserve"> Nonobstant le paragraphe 1, si aucune des autres parties n’a répondu à la proposition d’une partie tendant à nommer un arbitre unique dans le délai prévu au paragraphe </w:t>
      </w:r>
      <w:r w:rsidR="00521BF8" w:rsidRPr="00B75704">
        <w:rPr>
          <w:rFonts w:cstheme="minorHAnsi"/>
          <w:color w:val="000000" w:themeColor="text1"/>
          <w:sz w:val="24"/>
          <w:szCs w:val="24"/>
          <w:lang w:val="fr-MA"/>
        </w:rPr>
        <w:t>2</w:t>
      </w:r>
      <w:r w:rsidR="00433582" w:rsidRPr="00B75704">
        <w:rPr>
          <w:rFonts w:cstheme="minorHAnsi"/>
          <w:color w:val="000000" w:themeColor="text1"/>
          <w:sz w:val="24"/>
          <w:szCs w:val="24"/>
          <w:lang w:val="fr-MA"/>
        </w:rPr>
        <w:t xml:space="preserve"> et si la partie ou les parties concernées n’ont pas nommé de deuxième arbitre en application </w:t>
      </w:r>
      <w:r w:rsidR="00643A51" w:rsidRPr="00B75704">
        <w:rPr>
          <w:rFonts w:cstheme="minorHAnsi"/>
          <w:color w:val="000000" w:themeColor="text1"/>
          <w:sz w:val="24"/>
          <w:szCs w:val="24"/>
          <w:lang w:val="fr-MA"/>
        </w:rPr>
        <w:t>de l’article 8</w:t>
      </w:r>
      <w:r w:rsidR="00433582" w:rsidRPr="00B75704">
        <w:rPr>
          <w:rFonts w:cstheme="minorHAnsi"/>
          <w:color w:val="000000" w:themeColor="text1"/>
          <w:sz w:val="24"/>
          <w:szCs w:val="24"/>
          <w:lang w:val="fr-MA"/>
        </w:rPr>
        <w:t>,</w:t>
      </w:r>
      <w:r w:rsidR="00643A51" w:rsidRPr="00B75704">
        <w:rPr>
          <w:rFonts w:cstheme="minorHAnsi"/>
          <w:color w:val="000000" w:themeColor="text1"/>
          <w:sz w:val="24"/>
          <w:szCs w:val="24"/>
          <w:lang w:val="fr-MA"/>
        </w:rPr>
        <w:t xml:space="preserve"> </w:t>
      </w:r>
      <w:bookmarkStart w:id="3" w:name="_Hlk164873630"/>
      <w:r w:rsidR="00643A51" w:rsidRPr="00B75704">
        <w:rPr>
          <w:rFonts w:cstheme="minorHAnsi"/>
          <w:color w:val="000000" w:themeColor="text1"/>
          <w:sz w:val="24"/>
          <w:szCs w:val="24"/>
          <w:lang w:val="fr-MA"/>
        </w:rPr>
        <w:t>l</w:t>
      </w:r>
      <w:r w:rsidR="009E009F" w:rsidRPr="00B75704">
        <w:rPr>
          <w:rFonts w:cstheme="minorHAnsi"/>
          <w:color w:val="000000" w:themeColor="text1"/>
          <w:sz w:val="24"/>
          <w:szCs w:val="24"/>
          <w:lang w:val="fr-MA"/>
        </w:rPr>
        <w:t xml:space="preserve">e Comité d’arbitrage </w:t>
      </w:r>
      <w:bookmarkEnd w:id="3"/>
      <w:r w:rsidR="00433582" w:rsidRPr="00B75704">
        <w:rPr>
          <w:rFonts w:cstheme="minorHAnsi"/>
          <w:color w:val="000000" w:themeColor="text1"/>
          <w:sz w:val="24"/>
          <w:szCs w:val="24"/>
          <w:lang w:val="fr-MA"/>
        </w:rPr>
        <w:t>peut, à la demande d’une partie, nommer un arbitre unique selon la procédure prévue à l’article 8, si elle le juge plus approprié compte tenu des circonstances de l’espèce.</w:t>
      </w:r>
    </w:p>
    <w:p w14:paraId="593F2BC2" w14:textId="79BD8976" w:rsidR="00067306" w:rsidRPr="00B75704" w:rsidRDefault="00711CEF"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4</w:t>
      </w:r>
      <w:r w:rsidR="00067306" w:rsidRPr="00B75704">
        <w:rPr>
          <w:rFonts w:cstheme="minorHAnsi"/>
          <w:color w:val="000000" w:themeColor="text1"/>
          <w:sz w:val="24"/>
          <w:szCs w:val="24"/>
          <w:lang w:val="fr-MA"/>
        </w:rPr>
        <w:t>. Si les parties sont convenues que le Tribunal Arbitral sera composé d’un nombre d’arbitres autre qu’un ou trois, les arbitres sont nommés selon la méthode dont elles conviennent et à défaut, celle fixée par l</w:t>
      </w:r>
      <w:r w:rsidR="002E4AF2" w:rsidRPr="00B75704">
        <w:rPr>
          <w:rFonts w:cstheme="minorHAnsi"/>
          <w:color w:val="000000" w:themeColor="text1"/>
          <w:sz w:val="24"/>
          <w:szCs w:val="24"/>
          <w:lang w:val="fr-MA"/>
        </w:rPr>
        <w:t>e</w:t>
      </w:r>
      <w:r w:rsidR="00067306" w:rsidRPr="00B75704">
        <w:rPr>
          <w:rFonts w:cstheme="minorHAnsi"/>
          <w:color w:val="000000" w:themeColor="text1"/>
          <w:sz w:val="24"/>
          <w:szCs w:val="24"/>
          <w:lang w:val="fr-MA"/>
        </w:rPr>
        <w:t xml:space="preserve"> </w:t>
      </w:r>
      <w:r w:rsidR="002E4AF2" w:rsidRPr="00B75704">
        <w:rPr>
          <w:rFonts w:cstheme="minorHAnsi"/>
          <w:color w:val="000000" w:themeColor="text1"/>
          <w:sz w:val="24"/>
          <w:szCs w:val="24"/>
          <w:lang w:val="fr-MA"/>
        </w:rPr>
        <w:t>Comité d’arbitrage</w:t>
      </w:r>
      <w:r w:rsidR="00067306" w:rsidRPr="00B75704">
        <w:rPr>
          <w:rFonts w:cstheme="minorHAnsi"/>
          <w:color w:val="000000" w:themeColor="text1"/>
          <w:sz w:val="24"/>
          <w:szCs w:val="24"/>
          <w:lang w:val="fr-MA"/>
        </w:rPr>
        <w:t>.</w:t>
      </w:r>
    </w:p>
    <w:p w14:paraId="37E9055F" w14:textId="77777777" w:rsidR="008D6457" w:rsidRPr="00B75704" w:rsidRDefault="008D6457" w:rsidP="00293A2C">
      <w:pPr>
        <w:spacing w:line="360" w:lineRule="auto"/>
        <w:ind w:right="-2"/>
        <w:jc w:val="both"/>
        <w:rPr>
          <w:rFonts w:cstheme="minorHAnsi"/>
          <w:color w:val="000000" w:themeColor="text1"/>
          <w:sz w:val="24"/>
          <w:szCs w:val="24"/>
          <w:lang w:val="fr-MA"/>
        </w:rPr>
      </w:pPr>
    </w:p>
    <w:p w14:paraId="2774DE0D" w14:textId="7A5EF5A9"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Article 8</w:t>
      </w:r>
      <w:r w:rsidR="001144B8" w:rsidRPr="00B75704">
        <w:rPr>
          <w:rFonts w:cstheme="minorHAnsi"/>
          <w:b/>
          <w:bCs/>
          <w:color w:val="000000" w:themeColor="text1"/>
          <w:sz w:val="24"/>
          <w:szCs w:val="24"/>
          <w:lang w:val="fr-MA"/>
        </w:rPr>
        <w:t xml:space="preserve">. </w:t>
      </w:r>
      <w:r w:rsidR="00ED03A2" w:rsidRPr="00B75704">
        <w:rPr>
          <w:rFonts w:cstheme="minorHAnsi"/>
          <w:b/>
          <w:bCs/>
          <w:color w:val="000000" w:themeColor="text1"/>
          <w:sz w:val="24"/>
          <w:szCs w:val="24"/>
          <w:lang w:val="fr-MA"/>
        </w:rPr>
        <w:t xml:space="preserve">Nomination </w:t>
      </w:r>
      <w:r w:rsidR="00D145DF" w:rsidRPr="00B75704">
        <w:rPr>
          <w:rFonts w:cstheme="minorHAnsi"/>
          <w:b/>
          <w:bCs/>
          <w:color w:val="000000" w:themeColor="text1"/>
          <w:sz w:val="24"/>
          <w:szCs w:val="24"/>
          <w:lang w:val="fr-MA"/>
        </w:rPr>
        <w:t>du ou des arbitre(s)</w:t>
      </w:r>
    </w:p>
    <w:p w14:paraId="3D214B96" w14:textId="1D901CC5" w:rsidR="00A77197" w:rsidRPr="00B75704" w:rsidRDefault="007C3763"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w:t>
      </w:r>
      <w:r w:rsidR="00A77197" w:rsidRPr="00B75704">
        <w:rPr>
          <w:rFonts w:cstheme="minorHAnsi"/>
          <w:color w:val="000000" w:themeColor="text1"/>
          <w:sz w:val="24"/>
          <w:szCs w:val="24"/>
          <w:lang w:val="fr-MA"/>
        </w:rPr>
        <w:t>Lorsque les parties sont convenues que le différend sera résolu par un arbitre unique, elles peuvent le désigner d’un commun accord pour confirmation par l</w:t>
      </w:r>
      <w:r w:rsidR="0043330D" w:rsidRPr="00B75704">
        <w:rPr>
          <w:rFonts w:cstheme="minorHAnsi"/>
          <w:color w:val="000000" w:themeColor="text1"/>
          <w:sz w:val="24"/>
          <w:szCs w:val="24"/>
          <w:lang w:val="fr-MA"/>
        </w:rPr>
        <w:t>e</w:t>
      </w:r>
      <w:r w:rsidR="00A77197" w:rsidRPr="00B75704">
        <w:rPr>
          <w:rFonts w:cstheme="minorHAnsi"/>
          <w:color w:val="000000" w:themeColor="text1"/>
          <w:sz w:val="24"/>
          <w:szCs w:val="24"/>
          <w:lang w:val="fr-MA"/>
        </w:rPr>
        <w:t xml:space="preserve"> </w:t>
      </w:r>
      <w:r w:rsidR="0043330D" w:rsidRPr="00B75704">
        <w:rPr>
          <w:rFonts w:cstheme="minorHAnsi"/>
          <w:color w:val="000000" w:themeColor="text1"/>
          <w:sz w:val="24"/>
          <w:szCs w:val="24"/>
          <w:lang w:val="fr-MA"/>
        </w:rPr>
        <w:t>Comité d’arbitrage</w:t>
      </w:r>
      <w:r w:rsidR="00A77197" w:rsidRPr="00B75704">
        <w:rPr>
          <w:rFonts w:cstheme="minorHAnsi"/>
          <w:color w:val="000000" w:themeColor="text1"/>
          <w:sz w:val="24"/>
          <w:szCs w:val="24"/>
          <w:lang w:val="fr-MA"/>
        </w:rPr>
        <w:t xml:space="preserve">. A défaut d’entente entre les parties dans un délai de trente (30) jours à compter de la réception de la notification de la Demande à l’autre partie ou aux autres parties, ou dans tout nouveau délai accordé par le Secrétariat, l’arbitre unique est nommé </w:t>
      </w:r>
      <w:r w:rsidR="00AD1E0F" w:rsidRPr="00B75704">
        <w:rPr>
          <w:rFonts w:cstheme="minorHAnsi"/>
          <w:color w:val="000000" w:themeColor="text1"/>
          <w:sz w:val="24"/>
          <w:szCs w:val="24"/>
          <w:lang w:val="fr-MA"/>
        </w:rPr>
        <w:t xml:space="preserve">sans délai </w:t>
      </w:r>
      <w:r w:rsidR="00A77197" w:rsidRPr="00B75704">
        <w:rPr>
          <w:rFonts w:cstheme="minorHAnsi"/>
          <w:color w:val="000000" w:themeColor="text1"/>
          <w:sz w:val="24"/>
          <w:szCs w:val="24"/>
          <w:lang w:val="fr-MA"/>
        </w:rPr>
        <w:t>par l</w:t>
      </w:r>
      <w:r w:rsidR="002E4AF2" w:rsidRPr="00B75704">
        <w:rPr>
          <w:rFonts w:cstheme="minorHAnsi"/>
          <w:color w:val="000000" w:themeColor="text1"/>
          <w:sz w:val="24"/>
          <w:szCs w:val="24"/>
          <w:lang w:val="fr-MA"/>
        </w:rPr>
        <w:t>e</w:t>
      </w:r>
      <w:r w:rsidR="00A77197" w:rsidRPr="00B75704">
        <w:rPr>
          <w:rFonts w:cstheme="minorHAnsi"/>
          <w:color w:val="000000" w:themeColor="text1"/>
          <w:sz w:val="24"/>
          <w:szCs w:val="24"/>
          <w:lang w:val="fr-MA"/>
        </w:rPr>
        <w:t xml:space="preserve"> </w:t>
      </w:r>
      <w:r w:rsidR="002E4AF2" w:rsidRPr="00B75704">
        <w:rPr>
          <w:rFonts w:cstheme="minorHAnsi"/>
          <w:color w:val="000000" w:themeColor="text1"/>
          <w:sz w:val="24"/>
          <w:szCs w:val="24"/>
          <w:lang w:val="fr-MA"/>
        </w:rPr>
        <w:t>Comité d’arbitrage</w:t>
      </w:r>
      <w:r w:rsidR="00A77197" w:rsidRPr="00B75704">
        <w:rPr>
          <w:rFonts w:cstheme="minorHAnsi"/>
          <w:color w:val="000000" w:themeColor="text1"/>
          <w:sz w:val="24"/>
          <w:szCs w:val="24"/>
          <w:lang w:val="fr-MA"/>
        </w:rPr>
        <w:t>.</w:t>
      </w:r>
    </w:p>
    <w:p w14:paraId="21538C3A" w14:textId="19020C3D" w:rsidR="000D6E48" w:rsidRPr="00B75704" w:rsidRDefault="000D6E48" w:rsidP="006B2290">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En procédant à la nomination de l’arbitre unique, </w:t>
      </w:r>
      <w:r w:rsidR="00AA0EC7"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 xml:space="preserve">doit garantir la nomination d’un arbitre indépendant et impartial. </w:t>
      </w:r>
    </w:p>
    <w:p w14:paraId="51D3665C" w14:textId="0A91F499" w:rsidR="00AD1E0F" w:rsidRPr="00B75704" w:rsidRDefault="000D6E48"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3</w:t>
      </w:r>
      <w:r w:rsidR="00AD1E0F" w:rsidRPr="00B75704">
        <w:rPr>
          <w:rFonts w:cstheme="minorHAnsi"/>
          <w:color w:val="000000" w:themeColor="text1"/>
          <w:sz w:val="24"/>
          <w:szCs w:val="24"/>
          <w:lang w:val="fr-MA"/>
        </w:rPr>
        <w:t xml:space="preserve">. Lorsque les parties sont convenues que le litige sera résolu par trois arbitres, chacune des parties, respectivement dans la Demande et dans la Réponse, désigne un arbitre pour confirmation par </w:t>
      </w:r>
      <w:r w:rsidR="007F75CA" w:rsidRPr="00B75704">
        <w:rPr>
          <w:rFonts w:cstheme="minorHAnsi"/>
          <w:color w:val="000000" w:themeColor="text1"/>
          <w:sz w:val="24"/>
          <w:szCs w:val="24"/>
          <w:lang w:val="fr-MA"/>
        </w:rPr>
        <w:t>le Comité d’arbitrage</w:t>
      </w:r>
      <w:r w:rsidR="00AD1E0F" w:rsidRPr="00B75704">
        <w:rPr>
          <w:rFonts w:cstheme="minorHAnsi"/>
          <w:color w:val="000000" w:themeColor="text1"/>
          <w:sz w:val="24"/>
          <w:szCs w:val="24"/>
          <w:lang w:val="fr-MA"/>
        </w:rPr>
        <w:t>. Si l’une des parties s’abstient de procéder à la nomination susvisée, celle-ci est faite sans délai par l</w:t>
      </w:r>
      <w:r w:rsidR="007F75CA" w:rsidRPr="00B75704">
        <w:rPr>
          <w:rFonts w:cstheme="minorHAnsi"/>
          <w:color w:val="000000" w:themeColor="text1"/>
          <w:sz w:val="24"/>
          <w:szCs w:val="24"/>
          <w:lang w:val="fr-MA"/>
        </w:rPr>
        <w:t>e</w:t>
      </w:r>
      <w:r w:rsidR="00AD1E0F" w:rsidRPr="00B75704">
        <w:rPr>
          <w:rFonts w:cstheme="minorHAnsi"/>
          <w:color w:val="000000" w:themeColor="text1"/>
          <w:sz w:val="24"/>
          <w:szCs w:val="24"/>
          <w:lang w:val="fr-MA"/>
        </w:rPr>
        <w:t xml:space="preserve"> </w:t>
      </w:r>
      <w:r w:rsidR="007F75CA" w:rsidRPr="00B75704">
        <w:rPr>
          <w:rFonts w:cstheme="minorHAnsi"/>
          <w:color w:val="000000" w:themeColor="text1"/>
          <w:sz w:val="24"/>
          <w:szCs w:val="24"/>
          <w:lang w:val="fr-MA"/>
        </w:rPr>
        <w:t>Comité d’arbitrage</w:t>
      </w:r>
      <w:r w:rsidR="00AD1E0F" w:rsidRPr="00B75704">
        <w:rPr>
          <w:rFonts w:cstheme="minorHAnsi"/>
          <w:color w:val="000000" w:themeColor="text1"/>
          <w:sz w:val="24"/>
          <w:szCs w:val="24"/>
          <w:lang w:val="fr-MA"/>
        </w:rPr>
        <w:t>.</w:t>
      </w:r>
    </w:p>
    <w:p w14:paraId="21A3B28C" w14:textId="5C990E72" w:rsidR="00AD1E0F" w:rsidRPr="00B75704" w:rsidRDefault="000D6E48"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4</w:t>
      </w:r>
      <w:r w:rsidR="00AD1E0F" w:rsidRPr="00B75704">
        <w:rPr>
          <w:rFonts w:cstheme="minorHAnsi"/>
          <w:color w:val="000000" w:themeColor="text1"/>
          <w:sz w:val="24"/>
          <w:szCs w:val="24"/>
          <w:lang w:val="fr-MA"/>
        </w:rPr>
        <w:t xml:space="preserve">. Lorsque le litige est soumis à trois arbitres, </w:t>
      </w:r>
      <w:r w:rsidRPr="00B75704">
        <w:rPr>
          <w:rFonts w:cstheme="minorHAnsi"/>
          <w:color w:val="000000" w:themeColor="text1"/>
          <w:sz w:val="24"/>
          <w:szCs w:val="24"/>
          <w:lang w:val="fr-MA"/>
        </w:rPr>
        <w:t xml:space="preserve">les deux co-arbitres ainsi nommés et confirmés par </w:t>
      </w:r>
      <w:r w:rsidR="00D74DF3"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choisissent le troisième qui exerce les fonctions d’arbitre-président du Tribunal Arbitral</w:t>
      </w:r>
      <w:r w:rsidR="00AD1E0F" w:rsidRPr="00B75704">
        <w:rPr>
          <w:rFonts w:cstheme="minorHAnsi"/>
          <w:color w:val="000000" w:themeColor="text1"/>
          <w:sz w:val="24"/>
          <w:szCs w:val="24"/>
          <w:lang w:val="fr-MA"/>
        </w:rPr>
        <w:t xml:space="preserve">, à moins que les parties ne soient convenues d’une autre procédure. </w:t>
      </w:r>
      <w:r w:rsidRPr="00B75704">
        <w:rPr>
          <w:rFonts w:cstheme="minorHAnsi"/>
          <w:color w:val="000000" w:themeColor="text1"/>
          <w:sz w:val="24"/>
          <w:szCs w:val="24"/>
          <w:lang w:val="fr-MA"/>
        </w:rPr>
        <w:t>Si, dans les trente (30) jours de la confirmation du deuxième arbitre, les deux co-arbitres ne se sont pas entendus sur le choix de l’arbitre-président, ce dernier est nommé par l</w:t>
      </w:r>
      <w:r w:rsidR="007F75CA" w:rsidRPr="00B75704">
        <w:rPr>
          <w:rFonts w:cstheme="minorHAnsi"/>
          <w:color w:val="000000" w:themeColor="text1"/>
          <w:sz w:val="24"/>
          <w:szCs w:val="24"/>
          <w:lang w:val="fr-MA"/>
        </w:rPr>
        <w:t>e</w:t>
      </w:r>
      <w:r w:rsidRPr="00B75704">
        <w:rPr>
          <w:rFonts w:cstheme="minorHAnsi"/>
          <w:color w:val="000000" w:themeColor="text1"/>
          <w:sz w:val="24"/>
          <w:szCs w:val="24"/>
          <w:lang w:val="fr-MA"/>
        </w:rPr>
        <w:t xml:space="preserve"> </w:t>
      </w:r>
      <w:r w:rsidR="007F75CA" w:rsidRPr="00B75704">
        <w:rPr>
          <w:rFonts w:cstheme="minorHAnsi"/>
          <w:color w:val="000000" w:themeColor="text1"/>
          <w:sz w:val="24"/>
          <w:szCs w:val="24"/>
          <w:lang w:val="fr-MA"/>
        </w:rPr>
        <w:t>Comité d’arbitrage</w:t>
      </w:r>
      <w:r w:rsidRPr="00B75704">
        <w:rPr>
          <w:rFonts w:cstheme="minorHAnsi"/>
          <w:color w:val="000000" w:themeColor="text1"/>
          <w:sz w:val="24"/>
          <w:szCs w:val="24"/>
          <w:lang w:val="fr-MA"/>
        </w:rPr>
        <w:t>.</w:t>
      </w:r>
    </w:p>
    <w:p w14:paraId="6409D85B" w14:textId="28034F0E" w:rsidR="00AD1E0F" w:rsidRPr="00B75704" w:rsidRDefault="00690F1D"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lastRenderedPageBreak/>
        <w:t>5</w:t>
      </w:r>
      <w:r w:rsidR="00AD1E0F" w:rsidRPr="00B75704">
        <w:rPr>
          <w:rFonts w:cstheme="minorHAnsi"/>
          <w:color w:val="000000" w:themeColor="text1"/>
          <w:sz w:val="24"/>
          <w:szCs w:val="24"/>
          <w:lang w:val="fr-MA"/>
        </w:rPr>
        <w:t xml:space="preserve">. </w:t>
      </w:r>
      <w:r w:rsidR="000D6E48" w:rsidRPr="00B75704">
        <w:rPr>
          <w:rFonts w:cstheme="minorHAnsi"/>
          <w:color w:val="000000" w:themeColor="text1"/>
          <w:sz w:val="24"/>
          <w:szCs w:val="24"/>
          <w:lang w:val="fr-MA"/>
        </w:rPr>
        <w:t>Lorsqu’il doit être nommé trois arbitres et qu’il y a pluralité de demandeurs ou de défendeurs, à moins que les parties ne soient convenues d’une autre méthode de nomination des arbitres, les demandeurs conjointement et les défendeurs conjointement nomment un arbitre.</w:t>
      </w:r>
    </w:p>
    <w:p w14:paraId="5B6696E8" w14:textId="3F033C8E" w:rsidR="009559B0" w:rsidRPr="00B75704" w:rsidRDefault="009559B0"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6. Lorsque le litige est soumis à plus de trois arbitres, la méthode de nomination sera décidée par </w:t>
      </w:r>
      <w:r w:rsidR="00D74DF3"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 xml:space="preserve">sauf indication contraire des parties.  </w:t>
      </w:r>
    </w:p>
    <w:p w14:paraId="7C8CFA19" w14:textId="77777777" w:rsidR="00FC3287" w:rsidRPr="00B75704" w:rsidRDefault="00FC3287" w:rsidP="00293A2C">
      <w:pPr>
        <w:spacing w:line="360" w:lineRule="auto"/>
        <w:ind w:right="-2"/>
        <w:jc w:val="both"/>
        <w:rPr>
          <w:rFonts w:cstheme="minorHAnsi"/>
          <w:color w:val="000000" w:themeColor="text1"/>
          <w:sz w:val="24"/>
          <w:szCs w:val="24"/>
          <w:lang w:val="fr-MA"/>
        </w:rPr>
      </w:pPr>
    </w:p>
    <w:p w14:paraId="1A688C98" w14:textId="7283FD94"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CF1381" w:rsidRPr="00B75704">
        <w:rPr>
          <w:rFonts w:cstheme="minorHAnsi"/>
          <w:b/>
          <w:bCs/>
          <w:color w:val="000000" w:themeColor="text1"/>
          <w:sz w:val="24"/>
          <w:szCs w:val="24"/>
          <w:lang w:val="fr-MA"/>
        </w:rPr>
        <w:t>9</w:t>
      </w:r>
      <w:r w:rsidR="001144B8" w:rsidRPr="00B75704">
        <w:rPr>
          <w:rFonts w:cstheme="minorHAnsi"/>
          <w:b/>
          <w:bCs/>
          <w:color w:val="000000" w:themeColor="text1"/>
          <w:sz w:val="24"/>
          <w:szCs w:val="24"/>
          <w:lang w:val="fr-MA"/>
        </w:rPr>
        <w:t>.</w:t>
      </w:r>
      <w:r w:rsidR="00E65F4B" w:rsidRPr="00B75704">
        <w:rPr>
          <w:rFonts w:cstheme="minorHAnsi"/>
          <w:b/>
          <w:bCs/>
          <w:color w:val="000000" w:themeColor="text1"/>
          <w:sz w:val="24"/>
          <w:szCs w:val="24"/>
          <w:lang w:val="fr-MA"/>
        </w:rPr>
        <w:t xml:space="preserve"> Déclarations </w:t>
      </w:r>
      <w:r w:rsidR="00D145DF" w:rsidRPr="00B75704">
        <w:rPr>
          <w:rFonts w:cstheme="minorHAnsi"/>
          <w:b/>
          <w:bCs/>
          <w:color w:val="000000" w:themeColor="text1"/>
          <w:sz w:val="24"/>
          <w:szCs w:val="24"/>
          <w:lang w:val="fr-MA"/>
        </w:rPr>
        <w:t xml:space="preserve">du ou </w:t>
      </w:r>
      <w:r w:rsidR="00690F1D" w:rsidRPr="00B75704">
        <w:rPr>
          <w:rFonts w:cstheme="minorHAnsi"/>
          <w:b/>
          <w:bCs/>
          <w:color w:val="000000" w:themeColor="text1"/>
          <w:sz w:val="24"/>
          <w:szCs w:val="24"/>
          <w:lang w:val="fr-MA"/>
        </w:rPr>
        <w:t>de</w:t>
      </w:r>
      <w:r w:rsidR="00D145DF" w:rsidRPr="00B75704">
        <w:rPr>
          <w:rFonts w:cstheme="minorHAnsi"/>
          <w:b/>
          <w:bCs/>
          <w:color w:val="000000" w:themeColor="text1"/>
          <w:sz w:val="24"/>
          <w:szCs w:val="24"/>
          <w:lang w:val="fr-MA"/>
        </w:rPr>
        <w:t>s</w:t>
      </w:r>
      <w:r w:rsidR="00690F1D" w:rsidRPr="00B75704">
        <w:rPr>
          <w:rFonts w:cstheme="minorHAnsi"/>
          <w:b/>
          <w:bCs/>
          <w:color w:val="000000" w:themeColor="text1"/>
          <w:sz w:val="24"/>
          <w:szCs w:val="24"/>
          <w:lang w:val="fr-MA"/>
        </w:rPr>
        <w:t xml:space="preserve"> arbitre</w:t>
      </w:r>
      <w:r w:rsidR="00D145DF" w:rsidRPr="00B75704">
        <w:rPr>
          <w:rFonts w:cstheme="minorHAnsi"/>
          <w:b/>
          <w:bCs/>
          <w:color w:val="000000" w:themeColor="text1"/>
          <w:sz w:val="24"/>
          <w:szCs w:val="24"/>
          <w:lang w:val="fr-MA"/>
        </w:rPr>
        <w:t>(s)</w:t>
      </w:r>
      <w:r w:rsidR="00E65F4B" w:rsidRPr="00B75704">
        <w:rPr>
          <w:rFonts w:cstheme="minorHAnsi"/>
          <w:b/>
          <w:bCs/>
          <w:color w:val="000000" w:themeColor="text1"/>
          <w:sz w:val="24"/>
          <w:szCs w:val="24"/>
          <w:lang w:val="fr-MA"/>
        </w:rPr>
        <w:t xml:space="preserve"> </w:t>
      </w:r>
    </w:p>
    <w:p w14:paraId="4E84BAAA" w14:textId="7F102EE0" w:rsidR="00901021" w:rsidRPr="00B75704" w:rsidRDefault="00835DD2" w:rsidP="00293A2C">
      <w:pPr>
        <w:pStyle w:val="Paragraphedeliste"/>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w:t>
      </w:r>
      <w:r w:rsidR="00901021" w:rsidRPr="00B75704">
        <w:rPr>
          <w:rFonts w:cstheme="minorHAnsi"/>
          <w:color w:val="000000" w:themeColor="text1"/>
          <w:sz w:val="24"/>
          <w:szCs w:val="24"/>
          <w:lang w:val="fr-MA"/>
        </w:rPr>
        <w:t>Lorsqu’une personne est pressentie pour être nommée en qualité d’arbitre, elle est tenue de signaler dans sa déclaration toute situation d’incapacité ou d’impartialité</w:t>
      </w:r>
      <w:r w:rsidR="00C86183" w:rsidRPr="00B75704">
        <w:rPr>
          <w:rFonts w:cstheme="minorHAnsi"/>
          <w:color w:val="000000" w:themeColor="text1"/>
          <w:sz w:val="24"/>
          <w:szCs w:val="24"/>
          <w:lang w:val="fr-MA"/>
        </w:rPr>
        <w:t xml:space="preserve"> ainsi que toutes circonstances de nature à soulever des doutes légitimes sur son impartialité ou sur son indépendance</w:t>
      </w:r>
      <w:r w:rsidR="00901021" w:rsidRPr="00B75704">
        <w:rPr>
          <w:rFonts w:cstheme="minorHAnsi"/>
          <w:color w:val="000000" w:themeColor="text1"/>
          <w:sz w:val="24"/>
          <w:szCs w:val="24"/>
          <w:lang w:val="fr-MA"/>
        </w:rPr>
        <w:t xml:space="preserve"> notamment : </w:t>
      </w:r>
    </w:p>
    <w:p w14:paraId="6DE7DD82" w14:textId="0252AF99" w:rsidR="00901021" w:rsidRPr="00B75704" w:rsidRDefault="00901021" w:rsidP="00293A2C">
      <w:pPr>
        <w:pStyle w:val="Paragraphedeliste"/>
        <w:spacing w:line="360" w:lineRule="auto"/>
        <w:ind w:left="0" w:right="-2"/>
        <w:jc w:val="both"/>
        <w:rPr>
          <w:rFonts w:cstheme="minorHAnsi"/>
          <w:color w:val="000000" w:themeColor="text1"/>
          <w:sz w:val="24"/>
          <w:szCs w:val="24"/>
          <w:lang w:val="fr-MA"/>
        </w:rPr>
      </w:pPr>
    </w:p>
    <w:p w14:paraId="4ACBE927" w14:textId="4B0CBCB4" w:rsidR="00901021" w:rsidRPr="00B75704" w:rsidRDefault="00690F1D" w:rsidP="00FC3287">
      <w:pPr>
        <w:pStyle w:val="Paragraphedeliste"/>
        <w:numPr>
          <w:ilvl w:val="0"/>
          <w:numId w:val="14"/>
        </w:numPr>
        <w:spacing w:line="360" w:lineRule="auto"/>
        <w:ind w:left="567" w:right="-2"/>
        <w:jc w:val="both"/>
        <w:rPr>
          <w:rFonts w:cstheme="minorHAnsi"/>
          <w:color w:val="000000" w:themeColor="text1"/>
          <w:sz w:val="24"/>
          <w:szCs w:val="24"/>
        </w:rPr>
      </w:pPr>
      <w:r w:rsidRPr="00B75704">
        <w:rPr>
          <w:rFonts w:cstheme="minorHAnsi"/>
          <w:color w:val="000000" w:themeColor="text1"/>
          <w:sz w:val="24"/>
          <w:szCs w:val="24"/>
          <w:lang w:val="fr-MA"/>
        </w:rPr>
        <w:t>Si</w:t>
      </w:r>
      <w:r w:rsidR="00F1108F" w:rsidRPr="00B75704">
        <w:rPr>
          <w:rFonts w:cstheme="minorHAnsi"/>
          <w:color w:val="000000" w:themeColor="text1"/>
          <w:sz w:val="24"/>
          <w:szCs w:val="24"/>
          <w:lang w:val="fr-MA"/>
        </w:rPr>
        <w:t xml:space="preserve"> elle</w:t>
      </w:r>
      <w:r w:rsidR="00901021" w:rsidRPr="00B75704">
        <w:rPr>
          <w:rFonts w:cstheme="minorHAnsi"/>
          <w:color w:val="000000" w:themeColor="text1"/>
          <w:sz w:val="24"/>
          <w:szCs w:val="24"/>
          <w:lang w:val="fr-MA"/>
        </w:rPr>
        <w:t xml:space="preserve"> a fait l'objet d'une condamnation définitive pour des faits contraires à l'honneur, à la probité ou aux bonnes mœurs ou l</w:t>
      </w:r>
      <w:r w:rsidR="00F1108F" w:rsidRPr="00B75704">
        <w:rPr>
          <w:rFonts w:cstheme="minorHAnsi"/>
          <w:color w:val="000000" w:themeColor="text1"/>
          <w:sz w:val="24"/>
          <w:szCs w:val="24"/>
          <w:lang w:val="fr-MA"/>
        </w:rPr>
        <w:t>a</w:t>
      </w:r>
      <w:r w:rsidR="00901021" w:rsidRPr="00B75704">
        <w:rPr>
          <w:rFonts w:cstheme="minorHAnsi"/>
          <w:color w:val="000000" w:themeColor="text1"/>
          <w:sz w:val="24"/>
          <w:szCs w:val="24"/>
          <w:lang w:val="fr-MA"/>
        </w:rPr>
        <w:t xml:space="preserve"> privant de la capacité d'exercer le commerce ou de l'un de ses droits civils ; </w:t>
      </w:r>
    </w:p>
    <w:p w14:paraId="5B27A29C" w14:textId="7B17FBAE" w:rsidR="00901021" w:rsidRPr="00B75704" w:rsidRDefault="00690F1D" w:rsidP="00FC3287">
      <w:pPr>
        <w:pStyle w:val="Paragraphedeliste"/>
        <w:numPr>
          <w:ilvl w:val="0"/>
          <w:numId w:val="14"/>
        </w:numPr>
        <w:spacing w:line="360" w:lineRule="auto"/>
        <w:ind w:left="567" w:right="-2"/>
        <w:jc w:val="both"/>
        <w:rPr>
          <w:rFonts w:cstheme="minorHAnsi"/>
          <w:color w:val="000000" w:themeColor="text1"/>
          <w:sz w:val="24"/>
          <w:szCs w:val="24"/>
        </w:rPr>
      </w:pPr>
      <w:r w:rsidRPr="00B75704">
        <w:rPr>
          <w:rFonts w:cstheme="minorHAnsi"/>
          <w:color w:val="000000" w:themeColor="text1"/>
          <w:sz w:val="24"/>
          <w:szCs w:val="24"/>
        </w:rPr>
        <w:t>Si</w:t>
      </w:r>
      <w:r w:rsidR="002231A0" w:rsidRPr="00B75704">
        <w:rPr>
          <w:rFonts w:cstheme="minorHAnsi"/>
          <w:color w:val="000000" w:themeColor="text1"/>
          <w:sz w:val="24"/>
          <w:szCs w:val="24"/>
        </w:rPr>
        <w:t xml:space="preserve"> </w:t>
      </w:r>
      <w:r w:rsidR="002231A0" w:rsidRPr="00B75704">
        <w:rPr>
          <w:rFonts w:cstheme="minorHAnsi"/>
          <w:color w:val="000000" w:themeColor="text1"/>
          <w:sz w:val="24"/>
          <w:szCs w:val="24"/>
          <w:lang w:val="fr-MA"/>
        </w:rPr>
        <w:t>elle</w:t>
      </w:r>
      <w:r w:rsidR="00901021" w:rsidRPr="00B75704">
        <w:rPr>
          <w:rFonts w:cstheme="minorHAnsi"/>
          <w:color w:val="000000" w:themeColor="text1"/>
          <w:sz w:val="24"/>
          <w:szCs w:val="24"/>
          <w:lang w:val="fr-MA"/>
        </w:rPr>
        <w:t xml:space="preserve"> a ou son conjoint ou ses ascendants ou descendants un intérêt personnel direct ou indirect au litige ;</w:t>
      </w:r>
      <w:r w:rsidR="00901021" w:rsidRPr="00B75704">
        <w:rPr>
          <w:rFonts w:cstheme="minorHAnsi"/>
          <w:color w:val="000000" w:themeColor="text1"/>
          <w:sz w:val="24"/>
          <w:szCs w:val="24"/>
        </w:rPr>
        <w:t xml:space="preserve"> </w:t>
      </w:r>
    </w:p>
    <w:p w14:paraId="579D03F7" w14:textId="1F1C1B34" w:rsidR="00901021" w:rsidRPr="00B75704" w:rsidRDefault="00615EB7" w:rsidP="00FC3287">
      <w:pPr>
        <w:pStyle w:val="Paragraphedeliste"/>
        <w:numPr>
          <w:ilvl w:val="0"/>
          <w:numId w:val="14"/>
        </w:numPr>
        <w:spacing w:line="360" w:lineRule="auto"/>
        <w:ind w:left="567" w:right="-2"/>
        <w:jc w:val="both"/>
        <w:rPr>
          <w:rFonts w:cstheme="minorHAnsi"/>
          <w:color w:val="000000" w:themeColor="text1"/>
          <w:sz w:val="24"/>
          <w:szCs w:val="24"/>
        </w:rPr>
      </w:pPr>
      <w:r w:rsidRPr="00B75704">
        <w:rPr>
          <w:rFonts w:cstheme="minorHAnsi"/>
          <w:color w:val="000000" w:themeColor="text1"/>
          <w:sz w:val="24"/>
          <w:szCs w:val="24"/>
          <w:lang w:val="fr-MA"/>
        </w:rPr>
        <w:t>S’il</w:t>
      </w:r>
      <w:r w:rsidR="00901021" w:rsidRPr="00B75704">
        <w:rPr>
          <w:rFonts w:cstheme="minorHAnsi"/>
          <w:color w:val="000000" w:themeColor="text1"/>
          <w:sz w:val="24"/>
          <w:szCs w:val="24"/>
          <w:lang w:val="fr-MA"/>
        </w:rPr>
        <w:t xml:space="preserve"> y a parenté ou alliance entre </w:t>
      </w:r>
      <w:r w:rsidR="002231A0" w:rsidRPr="00B75704">
        <w:rPr>
          <w:rFonts w:cstheme="minorHAnsi"/>
          <w:color w:val="000000" w:themeColor="text1"/>
          <w:sz w:val="24"/>
          <w:szCs w:val="24"/>
          <w:lang w:val="fr-MA"/>
        </w:rPr>
        <w:t>elle</w:t>
      </w:r>
      <w:r w:rsidR="00901021" w:rsidRPr="00B75704">
        <w:rPr>
          <w:rFonts w:cstheme="minorHAnsi"/>
          <w:color w:val="000000" w:themeColor="text1"/>
          <w:sz w:val="24"/>
          <w:szCs w:val="24"/>
          <w:lang w:val="fr-MA"/>
        </w:rPr>
        <w:t xml:space="preserve"> ou son conjoint et l'une des parties jusqu'au degré de cousin germain inclusivement ;</w:t>
      </w:r>
      <w:r w:rsidR="00901021" w:rsidRPr="00B75704">
        <w:rPr>
          <w:rFonts w:cstheme="minorHAnsi"/>
          <w:color w:val="000000" w:themeColor="text1"/>
          <w:sz w:val="24"/>
          <w:szCs w:val="24"/>
        </w:rPr>
        <w:t xml:space="preserve"> </w:t>
      </w:r>
    </w:p>
    <w:p w14:paraId="4F5E2929" w14:textId="699374E7" w:rsidR="00901021" w:rsidRPr="00B75704" w:rsidRDefault="00615EB7" w:rsidP="00FC3287">
      <w:pPr>
        <w:pStyle w:val="Paragraphedeliste"/>
        <w:numPr>
          <w:ilvl w:val="0"/>
          <w:numId w:val="14"/>
        </w:numPr>
        <w:spacing w:line="360" w:lineRule="auto"/>
        <w:ind w:left="567" w:right="-2"/>
        <w:jc w:val="both"/>
        <w:rPr>
          <w:rFonts w:cstheme="minorHAnsi"/>
          <w:color w:val="000000" w:themeColor="text1"/>
          <w:sz w:val="24"/>
          <w:szCs w:val="24"/>
        </w:rPr>
      </w:pPr>
      <w:r w:rsidRPr="00B75704">
        <w:rPr>
          <w:rFonts w:cstheme="minorHAnsi"/>
          <w:color w:val="000000" w:themeColor="text1"/>
          <w:sz w:val="24"/>
          <w:szCs w:val="24"/>
          <w:lang w:val="fr-MA"/>
        </w:rPr>
        <w:t>S’il</w:t>
      </w:r>
      <w:r w:rsidR="00901021" w:rsidRPr="00B75704">
        <w:rPr>
          <w:rFonts w:cstheme="minorHAnsi"/>
          <w:color w:val="000000" w:themeColor="text1"/>
          <w:sz w:val="24"/>
          <w:szCs w:val="24"/>
          <w:lang w:val="fr-MA"/>
        </w:rPr>
        <w:t xml:space="preserve"> y a procès en cours ou quand il y a eu procès terminé depuis moins de deux ans entre</w:t>
      </w:r>
      <w:r w:rsidR="002231A0" w:rsidRPr="00B75704">
        <w:rPr>
          <w:rFonts w:cstheme="minorHAnsi"/>
          <w:color w:val="000000" w:themeColor="text1"/>
          <w:sz w:val="24"/>
          <w:szCs w:val="24"/>
          <w:lang w:val="fr-MA"/>
        </w:rPr>
        <w:t xml:space="preserve"> elle ou son conjoint ou leurs ascendants ou descendants et</w:t>
      </w:r>
      <w:r w:rsidR="00901021" w:rsidRPr="00B75704">
        <w:rPr>
          <w:rFonts w:cstheme="minorHAnsi"/>
          <w:color w:val="000000" w:themeColor="text1"/>
          <w:sz w:val="24"/>
          <w:szCs w:val="24"/>
          <w:lang w:val="fr-MA"/>
        </w:rPr>
        <w:t xml:space="preserve"> l'une des parties ; </w:t>
      </w:r>
    </w:p>
    <w:p w14:paraId="572449FE" w14:textId="794CBB7A" w:rsidR="00A50325" w:rsidRPr="00B75704" w:rsidRDefault="00690F1D" w:rsidP="00FC3287">
      <w:pPr>
        <w:pStyle w:val="Paragraphedeliste"/>
        <w:numPr>
          <w:ilvl w:val="0"/>
          <w:numId w:val="14"/>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lang w:val="fr-MA"/>
        </w:rPr>
        <w:t>Si</w:t>
      </w:r>
      <w:r w:rsidR="002231A0" w:rsidRPr="00B75704">
        <w:rPr>
          <w:rFonts w:cstheme="minorHAnsi"/>
          <w:color w:val="000000" w:themeColor="text1"/>
          <w:sz w:val="24"/>
          <w:szCs w:val="24"/>
          <w:lang w:val="fr-MA"/>
        </w:rPr>
        <w:t xml:space="preserve"> elle</w:t>
      </w:r>
      <w:r w:rsidR="00901021" w:rsidRPr="00B75704">
        <w:rPr>
          <w:rFonts w:cstheme="minorHAnsi"/>
          <w:color w:val="000000" w:themeColor="text1"/>
          <w:sz w:val="24"/>
          <w:szCs w:val="24"/>
          <w:lang w:val="fr-MA"/>
        </w:rPr>
        <w:t xml:space="preserve"> est </w:t>
      </w:r>
      <w:r w:rsidR="002231A0" w:rsidRPr="00B75704">
        <w:rPr>
          <w:rFonts w:cstheme="minorHAnsi"/>
          <w:color w:val="000000" w:themeColor="text1"/>
          <w:sz w:val="24"/>
          <w:szCs w:val="24"/>
          <w:lang w:val="fr-MA"/>
        </w:rPr>
        <w:t>créancière</w:t>
      </w:r>
      <w:r w:rsidR="00901021" w:rsidRPr="00B75704">
        <w:rPr>
          <w:rFonts w:cstheme="minorHAnsi"/>
          <w:color w:val="000000" w:themeColor="text1"/>
          <w:sz w:val="24"/>
          <w:szCs w:val="24"/>
          <w:lang w:val="fr-MA"/>
        </w:rPr>
        <w:t xml:space="preserve"> ou débit</w:t>
      </w:r>
      <w:r w:rsidR="002231A0" w:rsidRPr="00B75704">
        <w:rPr>
          <w:rFonts w:cstheme="minorHAnsi"/>
          <w:color w:val="000000" w:themeColor="text1"/>
          <w:sz w:val="24"/>
          <w:szCs w:val="24"/>
          <w:lang w:val="fr-MA"/>
        </w:rPr>
        <w:t>rice</w:t>
      </w:r>
      <w:r w:rsidR="00901021" w:rsidRPr="00B75704">
        <w:rPr>
          <w:rFonts w:cstheme="minorHAnsi"/>
          <w:color w:val="000000" w:themeColor="text1"/>
          <w:sz w:val="24"/>
          <w:szCs w:val="24"/>
          <w:lang w:val="fr-MA"/>
        </w:rPr>
        <w:t xml:space="preserve"> de l'une des parties ; </w:t>
      </w:r>
    </w:p>
    <w:p w14:paraId="1C1D41D3" w14:textId="017C0D04" w:rsidR="00A50325" w:rsidRPr="00B75704" w:rsidRDefault="00690F1D" w:rsidP="00FC3287">
      <w:pPr>
        <w:pStyle w:val="Paragraphedeliste"/>
        <w:numPr>
          <w:ilvl w:val="0"/>
          <w:numId w:val="14"/>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lang w:val="fr-MA"/>
        </w:rPr>
        <w:t>Si</w:t>
      </w:r>
      <w:r w:rsidR="002231A0" w:rsidRPr="00B75704">
        <w:rPr>
          <w:rFonts w:cstheme="minorHAnsi"/>
          <w:color w:val="000000" w:themeColor="text1"/>
          <w:sz w:val="24"/>
          <w:szCs w:val="24"/>
          <w:lang w:val="fr-MA"/>
        </w:rPr>
        <w:t xml:space="preserve"> elle</w:t>
      </w:r>
      <w:r w:rsidR="00901021" w:rsidRPr="00B75704">
        <w:rPr>
          <w:rFonts w:cstheme="minorHAnsi"/>
          <w:color w:val="000000" w:themeColor="text1"/>
          <w:sz w:val="24"/>
          <w:szCs w:val="24"/>
          <w:lang w:val="fr-MA"/>
        </w:rPr>
        <w:t xml:space="preserve"> a précédemment plaidé ou postulé ou déposé comme témoin sur le litige ; </w:t>
      </w:r>
    </w:p>
    <w:p w14:paraId="39C24CD4" w14:textId="5ACAF2F4" w:rsidR="00A50325" w:rsidRPr="00B75704" w:rsidRDefault="00690F1D" w:rsidP="00FC3287">
      <w:pPr>
        <w:pStyle w:val="Paragraphedeliste"/>
        <w:numPr>
          <w:ilvl w:val="0"/>
          <w:numId w:val="14"/>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lang w:val="fr-MA"/>
        </w:rPr>
        <w:t>S</w:t>
      </w:r>
      <w:r w:rsidR="002231A0" w:rsidRPr="00B75704">
        <w:rPr>
          <w:rFonts w:cstheme="minorHAnsi"/>
          <w:color w:val="000000" w:themeColor="text1"/>
          <w:sz w:val="24"/>
          <w:szCs w:val="24"/>
          <w:lang w:val="fr-MA"/>
        </w:rPr>
        <w:t xml:space="preserve"> elle</w:t>
      </w:r>
      <w:r w:rsidR="00901021" w:rsidRPr="00B75704">
        <w:rPr>
          <w:rFonts w:cstheme="minorHAnsi"/>
          <w:color w:val="000000" w:themeColor="text1"/>
          <w:sz w:val="24"/>
          <w:szCs w:val="24"/>
          <w:lang w:val="fr-MA"/>
        </w:rPr>
        <w:t xml:space="preserve"> a dû agir comme représentant légal de l'une des parties ; </w:t>
      </w:r>
    </w:p>
    <w:p w14:paraId="36AF3AB7" w14:textId="087E18F0" w:rsidR="00901021" w:rsidRPr="00B75704" w:rsidRDefault="00615EB7" w:rsidP="00FC3287">
      <w:pPr>
        <w:pStyle w:val="Paragraphedeliste"/>
        <w:numPr>
          <w:ilvl w:val="0"/>
          <w:numId w:val="14"/>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lang w:val="fr-MA"/>
        </w:rPr>
        <w:t>S’il</w:t>
      </w:r>
      <w:r w:rsidR="00901021" w:rsidRPr="00B75704">
        <w:rPr>
          <w:rFonts w:cstheme="minorHAnsi"/>
          <w:color w:val="000000" w:themeColor="text1"/>
          <w:sz w:val="24"/>
          <w:szCs w:val="24"/>
          <w:lang w:val="fr-MA"/>
        </w:rPr>
        <w:t xml:space="preserve"> existe un lien de subordination entre </w:t>
      </w:r>
      <w:r w:rsidR="00A50325" w:rsidRPr="00B75704">
        <w:rPr>
          <w:rFonts w:cstheme="minorHAnsi"/>
          <w:color w:val="000000" w:themeColor="text1"/>
          <w:sz w:val="24"/>
          <w:szCs w:val="24"/>
          <w:lang w:val="fr-MA"/>
        </w:rPr>
        <w:t>elle</w:t>
      </w:r>
      <w:r w:rsidR="00901021" w:rsidRPr="00B75704">
        <w:rPr>
          <w:rFonts w:cstheme="minorHAnsi"/>
          <w:color w:val="000000" w:themeColor="text1"/>
          <w:sz w:val="24"/>
          <w:szCs w:val="24"/>
          <w:lang w:val="fr-MA"/>
        </w:rPr>
        <w:t xml:space="preserve"> ou son conjoint ou ses ascendants ou descendants et l'une des parties ou son conjoint ou ses ascendants ou descendants ; ou</w:t>
      </w:r>
    </w:p>
    <w:p w14:paraId="39273076" w14:textId="51281AF3" w:rsidR="00901021" w:rsidRPr="00B75704" w:rsidRDefault="00615EB7" w:rsidP="00FC3287">
      <w:pPr>
        <w:pStyle w:val="Paragraphedeliste"/>
        <w:numPr>
          <w:ilvl w:val="0"/>
          <w:numId w:val="14"/>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lang w:val="fr-MA"/>
        </w:rPr>
        <w:t>S’il</w:t>
      </w:r>
      <w:r w:rsidR="00901021" w:rsidRPr="00B75704">
        <w:rPr>
          <w:rFonts w:cstheme="minorHAnsi"/>
          <w:color w:val="000000" w:themeColor="text1"/>
          <w:sz w:val="24"/>
          <w:szCs w:val="24"/>
          <w:lang w:val="fr-MA"/>
        </w:rPr>
        <w:t xml:space="preserve"> y a amitié ou inimitié notoire entre </w:t>
      </w:r>
      <w:r w:rsidR="00C86183" w:rsidRPr="00B75704">
        <w:rPr>
          <w:rFonts w:cstheme="minorHAnsi"/>
          <w:color w:val="000000" w:themeColor="text1"/>
          <w:sz w:val="24"/>
          <w:szCs w:val="24"/>
          <w:lang w:val="fr-MA"/>
        </w:rPr>
        <w:t>elle</w:t>
      </w:r>
      <w:r w:rsidR="00901021" w:rsidRPr="00B75704">
        <w:rPr>
          <w:rFonts w:cstheme="minorHAnsi"/>
          <w:color w:val="000000" w:themeColor="text1"/>
          <w:sz w:val="24"/>
          <w:szCs w:val="24"/>
          <w:lang w:val="fr-MA"/>
        </w:rPr>
        <w:t xml:space="preserve"> et l'une des parties.</w:t>
      </w:r>
    </w:p>
    <w:p w14:paraId="37E65054" w14:textId="35183907" w:rsidR="00E65F4B" w:rsidRPr="00B75704" w:rsidRDefault="00901021"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2.</w:t>
      </w:r>
      <w:r w:rsidR="00C83837" w:rsidRPr="00B75704">
        <w:rPr>
          <w:rFonts w:cstheme="minorHAnsi"/>
          <w:color w:val="000000" w:themeColor="text1"/>
          <w:sz w:val="24"/>
          <w:szCs w:val="24"/>
          <w:lang w:val="fr-MA"/>
        </w:rPr>
        <w:t xml:space="preserve"> À partir de sa nomination et durant toute la procédure arbitrale, </w:t>
      </w:r>
      <w:r w:rsidR="00E95905" w:rsidRPr="00B75704">
        <w:rPr>
          <w:rFonts w:cstheme="minorHAnsi"/>
          <w:color w:val="000000" w:themeColor="text1"/>
          <w:sz w:val="24"/>
          <w:szCs w:val="24"/>
          <w:lang w:val="fr-MA"/>
        </w:rPr>
        <w:t>l’</w:t>
      </w:r>
      <w:r w:rsidR="00C83837" w:rsidRPr="00B75704">
        <w:rPr>
          <w:rFonts w:cstheme="minorHAnsi"/>
          <w:color w:val="000000" w:themeColor="text1"/>
          <w:sz w:val="24"/>
          <w:szCs w:val="24"/>
          <w:lang w:val="fr-MA"/>
        </w:rPr>
        <w:t>arbitre signale sans tarder lesdites circonstances aux parties et au</w:t>
      </w:r>
      <w:r w:rsidR="00E408B7" w:rsidRPr="00B75704">
        <w:rPr>
          <w:rFonts w:cstheme="minorHAnsi"/>
          <w:color w:val="000000" w:themeColor="text1"/>
          <w:sz w:val="24"/>
          <w:szCs w:val="24"/>
          <w:lang w:val="fr-MA"/>
        </w:rPr>
        <w:t xml:space="preserve"> Secrétariat</w:t>
      </w:r>
      <w:r w:rsidR="00C83837" w:rsidRPr="00B75704">
        <w:rPr>
          <w:rFonts w:cstheme="minorHAnsi"/>
          <w:color w:val="000000" w:themeColor="text1"/>
          <w:sz w:val="24"/>
          <w:szCs w:val="24"/>
          <w:lang w:val="fr-MA"/>
        </w:rPr>
        <w:t>, s’il ne l’a</w:t>
      </w:r>
      <w:r w:rsidR="006043E8" w:rsidRPr="00B75704">
        <w:rPr>
          <w:rFonts w:cstheme="minorHAnsi"/>
          <w:color w:val="000000" w:themeColor="text1"/>
          <w:sz w:val="24"/>
          <w:szCs w:val="24"/>
          <w:lang w:val="fr-MA"/>
        </w:rPr>
        <w:t xml:space="preserve"> pas</w:t>
      </w:r>
      <w:r w:rsidR="00C83837" w:rsidRPr="00B75704">
        <w:rPr>
          <w:rFonts w:cstheme="minorHAnsi"/>
          <w:color w:val="000000" w:themeColor="text1"/>
          <w:sz w:val="24"/>
          <w:szCs w:val="24"/>
          <w:lang w:val="fr-MA"/>
        </w:rPr>
        <w:t xml:space="preserve"> déjà fait.</w:t>
      </w:r>
    </w:p>
    <w:p w14:paraId="452E58F7" w14:textId="242DBC67" w:rsidR="004A6AEC" w:rsidRPr="00B75704" w:rsidRDefault="00C86183"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3</w:t>
      </w:r>
      <w:r w:rsidR="00E65F4B" w:rsidRPr="00B75704">
        <w:rPr>
          <w:rFonts w:cstheme="minorHAnsi"/>
          <w:color w:val="000000" w:themeColor="text1"/>
          <w:sz w:val="24"/>
          <w:szCs w:val="24"/>
          <w:lang w:val="fr-MA"/>
        </w:rPr>
        <w:t xml:space="preserve">. La nomination d’un arbitre n’est définitive qu’au moment de l’acceptation de sa mission par ce dernier. L’arbitre ainsi nommé doit présenter, dans un délai </w:t>
      </w:r>
      <w:r w:rsidR="005E5476" w:rsidRPr="00B75704">
        <w:rPr>
          <w:rFonts w:cstheme="minorHAnsi"/>
          <w:color w:val="000000" w:themeColor="text1"/>
          <w:sz w:val="24"/>
          <w:szCs w:val="24"/>
          <w:lang w:val="fr-MA"/>
        </w:rPr>
        <w:t xml:space="preserve">de </w:t>
      </w:r>
      <w:r w:rsidR="00F84CEF" w:rsidRPr="00B75704">
        <w:rPr>
          <w:rFonts w:cstheme="minorHAnsi"/>
          <w:color w:val="000000" w:themeColor="text1"/>
          <w:sz w:val="24"/>
          <w:szCs w:val="24"/>
          <w:lang w:val="fr-MA"/>
        </w:rPr>
        <w:t xml:space="preserve">quinze </w:t>
      </w:r>
      <w:r w:rsidR="005E5476" w:rsidRPr="00B75704">
        <w:rPr>
          <w:rFonts w:cstheme="minorHAnsi"/>
          <w:color w:val="000000" w:themeColor="text1"/>
          <w:sz w:val="24"/>
          <w:szCs w:val="24"/>
          <w:lang w:val="fr-MA"/>
        </w:rPr>
        <w:t>(</w:t>
      </w:r>
      <w:r w:rsidR="00F84CEF" w:rsidRPr="00B75704">
        <w:rPr>
          <w:rFonts w:cstheme="minorHAnsi"/>
          <w:color w:val="000000" w:themeColor="text1"/>
          <w:sz w:val="24"/>
          <w:szCs w:val="24"/>
          <w:lang w:val="fr-MA"/>
        </w:rPr>
        <w:t>15</w:t>
      </w:r>
      <w:r w:rsidR="005E5476" w:rsidRPr="00B75704">
        <w:rPr>
          <w:rFonts w:cstheme="minorHAnsi"/>
          <w:color w:val="000000" w:themeColor="text1"/>
          <w:sz w:val="24"/>
          <w:szCs w:val="24"/>
          <w:lang w:val="fr-MA"/>
        </w:rPr>
        <w:t>) jours</w:t>
      </w:r>
      <w:r w:rsidRPr="00B75704">
        <w:rPr>
          <w:rFonts w:cstheme="minorHAnsi"/>
          <w:color w:val="000000" w:themeColor="text1"/>
          <w:sz w:val="24"/>
          <w:szCs w:val="24"/>
          <w:lang w:val="fr-MA"/>
        </w:rPr>
        <w:t xml:space="preserve"> </w:t>
      </w:r>
      <w:r w:rsidR="00E65F4B" w:rsidRPr="00B75704">
        <w:rPr>
          <w:rFonts w:cstheme="minorHAnsi"/>
          <w:color w:val="000000" w:themeColor="text1"/>
          <w:sz w:val="24"/>
          <w:szCs w:val="24"/>
          <w:lang w:val="fr-MA"/>
        </w:rPr>
        <w:t xml:space="preserve">à compter de </w:t>
      </w:r>
      <w:r w:rsidR="00E65F4B" w:rsidRPr="00B75704">
        <w:rPr>
          <w:rFonts w:cstheme="minorHAnsi"/>
          <w:color w:val="000000" w:themeColor="text1"/>
          <w:sz w:val="24"/>
          <w:szCs w:val="24"/>
          <w:lang w:val="fr-MA"/>
        </w:rPr>
        <w:lastRenderedPageBreak/>
        <w:t>la date à laquelle sa nomination lui a été notifiée, une déclaration écrite</w:t>
      </w:r>
      <w:r w:rsidR="00D2338C" w:rsidRPr="00B75704">
        <w:rPr>
          <w:rFonts w:cstheme="minorHAnsi"/>
          <w:color w:val="000000" w:themeColor="text1"/>
          <w:sz w:val="24"/>
          <w:szCs w:val="24"/>
          <w:lang w:val="fr-MA"/>
        </w:rPr>
        <w:t>, datée et signée</w:t>
      </w:r>
      <w:r w:rsidR="00E65F4B" w:rsidRPr="00B75704">
        <w:rPr>
          <w:rFonts w:cstheme="minorHAnsi"/>
          <w:color w:val="000000" w:themeColor="text1"/>
          <w:sz w:val="24"/>
          <w:szCs w:val="24"/>
          <w:lang w:val="fr-MA"/>
        </w:rPr>
        <w:t xml:space="preserve"> confirmant son impartialité</w:t>
      </w:r>
      <w:r w:rsidR="00CF1381" w:rsidRPr="00B75704">
        <w:rPr>
          <w:rFonts w:cstheme="minorHAnsi"/>
          <w:color w:val="000000" w:themeColor="text1"/>
          <w:sz w:val="24"/>
          <w:szCs w:val="24"/>
          <w:lang w:val="fr-MA"/>
        </w:rPr>
        <w:t xml:space="preserve">, </w:t>
      </w:r>
      <w:r w:rsidR="00E65F4B" w:rsidRPr="00B75704">
        <w:rPr>
          <w:rFonts w:cstheme="minorHAnsi"/>
          <w:color w:val="000000" w:themeColor="text1"/>
          <w:sz w:val="24"/>
          <w:szCs w:val="24"/>
          <w:lang w:val="fr-MA"/>
        </w:rPr>
        <w:t>son indépendance</w:t>
      </w:r>
      <w:r w:rsidR="00CF1381" w:rsidRPr="00B75704">
        <w:rPr>
          <w:rFonts w:cstheme="minorHAnsi"/>
          <w:color w:val="000000" w:themeColor="text1"/>
          <w:sz w:val="24"/>
          <w:szCs w:val="24"/>
          <w:lang w:val="fr-MA"/>
        </w:rPr>
        <w:t xml:space="preserve"> et sa disponibilité. </w:t>
      </w:r>
    </w:p>
    <w:p w14:paraId="52CB34FD" w14:textId="77777777" w:rsidR="00FC3287" w:rsidRDefault="00FC3287" w:rsidP="00293A2C">
      <w:pPr>
        <w:spacing w:line="360" w:lineRule="auto"/>
        <w:ind w:right="-2"/>
        <w:jc w:val="both"/>
        <w:rPr>
          <w:rFonts w:cstheme="minorHAnsi"/>
          <w:color w:val="000000" w:themeColor="text1"/>
          <w:sz w:val="24"/>
          <w:szCs w:val="24"/>
          <w:lang w:val="fr-MA"/>
        </w:rPr>
      </w:pPr>
    </w:p>
    <w:p w14:paraId="577E9BC6" w14:textId="77777777" w:rsidR="00DB3F86" w:rsidRDefault="00DB3F86" w:rsidP="00293A2C">
      <w:pPr>
        <w:spacing w:line="360" w:lineRule="auto"/>
        <w:ind w:right="-2"/>
        <w:jc w:val="both"/>
        <w:rPr>
          <w:rFonts w:cstheme="minorHAnsi"/>
          <w:color w:val="000000" w:themeColor="text1"/>
          <w:sz w:val="24"/>
          <w:szCs w:val="24"/>
          <w:lang w:val="fr-MA"/>
        </w:rPr>
      </w:pPr>
    </w:p>
    <w:p w14:paraId="199E9654" w14:textId="77777777" w:rsidR="00DB3F86" w:rsidRPr="00B75704" w:rsidRDefault="00DB3F86" w:rsidP="00293A2C">
      <w:pPr>
        <w:spacing w:line="360" w:lineRule="auto"/>
        <w:ind w:right="-2"/>
        <w:jc w:val="both"/>
        <w:rPr>
          <w:rFonts w:cstheme="minorHAnsi"/>
          <w:color w:val="000000" w:themeColor="text1"/>
          <w:sz w:val="24"/>
          <w:szCs w:val="24"/>
          <w:lang w:val="fr-MA"/>
        </w:rPr>
      </w:pPr>
    </w:p>
    <w:p w14:paraId="531CDFED" w14:textId="19963F7D"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CF1381" w:rsidRPr="00B75704">
        <w:rPr>
          <w:rFonts w:cstheme="minorHAnsi"/>
          <w:b/>
          <w:bCs/>
          <w:color w:val="000000" w:themeColor="text1"/>
          <w:sz w:val="24"/>
          <w:szCs w:val="24"/>
          <w:lang w:val="fr-MA"/>
        </w:rPr>
        <w:t>10</w:t>
      </w:r>
      <w:r w:rsidR="008360B4" w:rsidRPr="00B75704">
        <w:rPr>
          <w:rFonts w:cstheme="minorHAnsi"/>
          <w:b/>
          <w:bCs/>
          <w:color w:val="000000" w:themeColor="text1"/>
          <w:sz w:val="24"/>
          <w:szCs w:val="24"/>
          <w:lang w:val="fr-MA"/>
        </w:rPr>
        <w:t>.</w:t>
      </w:r>
      <w:r w:rsidR="002277A2" w:rsidRPr="00B75704">
        <w:rPr>
          <w:rFonts w:cstheme="minorHAnsi"/>
          <w:b/>
          <w:bCs/>
          <w:color w:val="000000" w:themeColor="text1"/>
          <w:sz w:val="24"/>
          <w:szCs w:val="24"/>
          <w:lang w:val="fr-MA"/>
        </w:rPr>
        <w:t xml:space="preserve"> Récusation </w:t>
      </w:r>
      <w:r w:rsidR="00D145DF" w:rsidRPr="00B75704">
        <w:rPr>
          <w:rFonts w:cstheme="minorHAnsi"/>
          <w:b/>
          <w:bCs/>
          <w:color w:val="000000" w:themeColor="text1"/>
          <w:sz w:val="24"/>
          <w:szCs w:val="24"/>
          <w:lang w:val="fr-MA"/>
        </w:rPr>
        <w:t xml:space="preserve">du ou </w:t>
      </w:r>
      <w:r w:rsidR="00690F1D" w:rsidRPr="00B75704">
        <w:rPr>
          <w:rFonts w:cstheme="minorHAnsi"/>
          <w:b/>
          <w:bCs/>
          <w:color w:val="000000" w:themeColor="text1"/>
          <w:sz w:val="24"/>
          <w:szCs w:val="24"/>
          <w:lang w:val="fr-MA"/>
        </w:rPr>
        <w:t>de</w:t>
      </w:r>
      <w:r w:rsidR="00D145DF" w:rsidRPr="00B75704">
        <w:rPr>
          <w:rFonts w:cstheme="minorHAnsi"/>
          <w:b/>
          <w:bCs/>
          <w:color w:val="000000" w:themeColor="text1"/>
          <w:sz w:val="24"/>
          <w:szCs w:val="24"/>
          <w:lang w:val="fr-MA"/>
        </w:rPr>
        <w:t>s</w:t>
      </w:r>
      <w:r w:rsidR="00690F1D" w:rsidRPr="00B75704">
        <w:rPr>
          <w:rFonts w:cstheme="minorHAnsi"/>
          <w:b/>
          <w:bCs/>
          <w:color w:val="000000" w:themeColor="text1"/>
          <w:sz w:val="24"/>
          <w:szCs w:val="24"/>
          <w:lang w:val="fr-MA"/>
        </w:rPr>
        <w:t xml:space="preserve"> arbitre</w:t>
      </w:r>
      <w:r w:rsidR="00D145DF" w:rsidRPr="00B75704">
        <w:rPr>
          <w:rFonts w:cstheme="minorHAnsi"/>
          <w:b/>
          <w:bCs/>
          <w:color w:val="000000" w:themeColor="text1"/>
          <w:sz w:val="24"/>
          <w:szCs w:val="24"/>
          <w:lang w:val="fr-MA"/>
        </w:rPr>
        <w:t>(s)</w:t>
      </w:r>
    </w:p>
    <w:p w14:paraId="15C75BD8" w14:textId="116D15C3"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1.</w:t>
      </w:r>
      <w:r w:rsidR="001144B8" w:rsidRPr="00B75704">
        <w:rPr>
          <w:rFonts w:cstheme="minorHAnsi"/>
          <w:color w:val="000000" w:themeColor="text1"/>
          <w:sz w:val="24"/>
          <w:szCs w:val="24"/>
          <w:lang w:val="fr-MA"/>
        </w:rPr>
        <w:t xml:space="preserve"> </w:t>
      </w:r>
      <w:r w:rsidR="00F84CEF" w:rsidRPr="00B75704">
        <w:rPr>
          <w:rFonts w:cstheme="minorHAnsi"/>
          <w:color w:val="000000" w:themeColor="text1"/>
          <w:sz w:val="24"/>
          <w:szCs w:val="24"/>
          <w:lang w:val="fr-MA"/>
        </w:rPr>
        <w:t xml:space="preserve">Tout </w:t>
      </w:r>
      <w:r w:rsidRPr="00B75704">
        <w:rPr>
          <w:rFonts w:cstheme="minorHAnsi"/>
          <w:color w:val="000000" w:themeColor="text1"/>
          <w:sz w:val="24"/>
          <w:szCs w:val="24"/>
          <w:lang w:val="fr-MA"/>
        </w:rPr>
        <w:t>arbitre peut être récusé s’il existe des circonstances de nature à soulever des doutes légitimes sur son impartialité ou son indépendance.</w:t>
      </w:r>
    </w:p>
    <w:p w14:paraId="1C1B31A8" w14:textId="3BE7AD01"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2. Une partie ne peut récuser l’arbitre</w:t>
      </w:r>
      <w:r w:rsidR="00F84CEF" w:rsidRPr="00B75704">
        <w:rPr>
          <w:rFonts w:cstheme="minorHAnsi"/>
          <w:color w:val="000000" w:themeColor="text1"/>
          <w:sz w:val="24"/>
          <w:szCs w:val="24"/>
          <w:lang w:val="fr-MA"/>
        </w:rPr>
        <w:t xml:space="preserve"> qu’elle a nommé</w:t>
      </w:r>
      <w:r w:rsidRPr="00B75704">
        <w:rPr>
          <w:rFonts w:cstheme="minorHAnsi"/>
          <w:color w:val="000000" w:themeColor="text1"/>
          <w:sz w:val="24"/>
          <w:szCs w:val="24"/>
          <w:lang w:val="fr-MA"/>
        </w:rPr>
        <w:t xml:space="preserve"> que pour une cause dont elle a eu connaissance après cette nomination.</w:t>
      </w:r>
    </w:p>
    <w:p w14:paraId="5A4CB8BF" w14:textId="21CCBF59"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3. En cas de carence d’un arbitre ou d’impossibilité de droit ou de fait d’un arbitre de remplir sa mission, la procédure de </w:t>
      </w:r>
      <w:r w:rsidR="005E5476" w:rsidRPr="00B75704">
        <w:rPr>
          <w:rFonts w:cstheme="minorHAnsi"/>
          <w:color w:val="000000" w:themeColor="text1"/>
          <w:sz w:val="24"/>
          <w:szCs w:val="24"/>
          <w:lang w:val="fr-MA"/>
        </w:rPr>
        <w:t xml:space="preserve">remplacement </w:t>
      </w:r>
      <w:r w:rsidRPr="00B75704">
        <w:rPr>
          <w:rFonts w:cstheme="minorHAnsi"/>
          <w:color w:val="000000" w:themeColor="text1"/>
          <w:sz w:val="24"/>
          <w:szCs w:val="24"/>
          <w:lang w:val="fr-MA"/>
        </w:rPr>
        <w:t xml:space="preserve">prévue à l’article </w:t>
      </w:r>
      <w:r w:rsidR="005E5476" w:rsidRPr="00B75704">
        <w:rPr>
          <w:rFonts w:cstheme="minorHAnsi"/>
          <w:color w:val="000000" w:themeColor="text1"/>
          <w:sz w:val="24"/>
          <w:szCs w:val="24"/>
          <w:lang w:val="fr-MA"/>
        </w:rPr>
        <w:t xml:space="preserve">12 </w:t>
      </w:r>
      <w:r w:rsidRPr="00B75704">
        <w:rPr>
          <w:rFonts w:cstheme="minorHAnsi"/>
          <w:color w:val="000000" w:themeColor="text1"/>
          <w:sz w:val="24"/>
          <w:szCs w:val="24"/>
          <w:lang w:val="fr-MA"/>
        </w:rPr>
        <w:t>s’applique.</w:t>
      </w:r>
    </w:p>
    <w:p w14:paraId="5AA42997" w14:textId="77777777" w:rsidR="00FC3287" w:rsidRPr="00B75704" w:rsidRDefault="00FC3287" w:rsidP="00293A2C">
      <w:pPr>
        <w:spacing w:line="360" w:lineRule="auto"/>
        <w:ind w:right="-2"/>
        <w:jc w:val="both"/>
        <w:rPr>
          <w:rFonts w:cstheme="minorHAnsi"/>
          <w:color w:val="000000" w:themeColor="text1"/>
          <w:sz w:val="24"/>
          <w:szCs w:val="24"/>
          <w:lang w:val="fr-MA"/>
        </w:rPr>
      </w:pPr>
    </w:p>
    <w:p w14:paraId="4C585280" w14:textId="340E4B98"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CF1381" w:rsidRPr="00B75704">
        <w:rPr>
          <w:rFonts w:cstheme="minorHAnsi"/>
          <w:b/>
          <w:bCs/>
          <w:color w:val="000000" w:themeColor="text1"/>
          <w:sz w:val="24"/>
          <w:szCs w:val="24"/>
          <w:lang w:val="fr-MA"/>
        </w:rPr>
        <w:t>11</w:t>
      </w:r>
      <w:r w:rsidR="001144B8" w:rsidRPr="00B75704">
        <w:rPr>
          <w:rFonts w:cstheme="minorHAnsi"/>
          <w:b/>
          <w:bCs/>
          <w:color w:val="000000" w:themeColor="text1"/>
          <w:sz w:val="24"/>
          <w:szCs w:val="24"/>
          <w:lang w:val="fr-MA"/>
        </w:rPr>
        <w:t xml:space="preserve">. </w:t>
      </w:r>
      <w:r w:rsidR="002277A2" w:rsidRPr="00B75704">
        <w:rPr>
          <w:rFonts w:cstheme="minorHAnsi"/>
          <w:b/>
          <w:bCs/>
          <w:color w:val="000000" w:themeColor="text1"/>
          <w:sz w:val="24"/>
          <w:szCs w:val="24"/>
          <w:lang w:val="fr-MA"/>
        </w:rPr>
        <w:t xml:space="preserve">Procédure de récusation </w:t>
      </w:r>
      <w:r w:rsidR="00D145DF" w:rsidRPr="00B75704">
        <w:rPr>
          <w:rFonts w:cstheme="minorHAnsi"/>
          <w:b/>
          <w:bCs/>
          <w:color w:val="000000" w:themeColor="text1"/>
          <w:sz w:val="24"/>
          <w:szCs w:val="24"/>
          <w:lang w:val="fr-MA"/>
        </w:rPr>
        <w:t xml:space="preserve">du ou </w:t>
      </w:r>
      <w:r w:rsidR="002277A2" w:rsidRPr="00B75704">
        <w:rPr>
          <w:rFonts w:cstheme="minorHAnsi"/>
          <w:b/>
          <w:bCs/>
          <w:color w:val="000000" w:themeColor="text1"/>
          <w:sz w:val="24"/>
          <w:szCs w:val="24"/>
          <w:lang w:val="fr-MA"/>
        </w:rPr>
        <w:t>de</w:t>
      </w:r>
      <w:r w:rsidR="00D145DF" w:rsidRPr="00B75704">
        <w:rPr>
          <w:rFonts w:cstheme="minorHAnsi"/>
          <w:b/>
          <w:bCs/>
          <w:color w:val="000000" w:themeColor="text1"/>
          <w:sz w:val="24"/>
          <w:szCs w:val="24"/>
          <w:lang w:val="fr-MA"/>
        </w:rPr>
        <w:t>s</w:t>
      </w:r>
      <w:r w:rsidR="002277A2" w:rsidRPr="00B75704">
        <w:rPr>
          <w:rFonts w:cstheme="minorHAnsi"/>
          <w:b/>
          <w:bCs/>
          <w:color w:val="000000" w:themeColor="text1"/>
          <w:sz w:val="24"/>
          <w:szCs w:val="24"/>
          <w:lang w:val="fr-MA"/>
        </w:rPr>
        <w:t xml:space="preserve"> arbitre</w:t>
      </w:r>
      <w:r w:rsidR="00D145DF" w:rsidRPr="00B75704">
        <w:rPr>
          <w:rFonts w:cstheme="minorHAnsi"/>
          <w:b/>
          <w:bCs/>
          <w:color w:val="000000" w:themeColor="text1"/>
          <w:sz w:val="24"/>
          <w:szCs w:val="24"/>
          <w:lang w:val="fr-MA"/>
        </w:rPr>
        <w:t>(s)</w:t>
      </w:r>
    </w:p>
    <w:p w14:paraId="7361CD8A" w14:textId="237C10C4"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Une partie qui souhaite récuser un arbitre notifie sa </w:t>
      </w:r>
      <w:r w:rsidR="005E5476" w:rsidRPr="00B75704">
        <w:rPr>
          <w:rFonts w:cstheme="minorHAnsi"/>
          <w:color w:val="000000" w:themeColor="text1"/>
          <w:sz w:val="24"/>
          <w:szCs w:val="24"/>
          <w:lang w:val="fr-MA"/>
        </w:rPr>
        <w:t xml:space="preserve">demande </w:t>
      </w:r>
      <w:r w:rsidR="008550F3" w:rsidRPr="00B75704">
        <w:rPr>
          <w:rFonts w:cstheme="minorHAnsi"/>
          <w:color w:val="000000" w:themeColor="text1"/>
          <w:sz w:val="24"/>
          <w:szCs w:val="24"/>
          <w:lang w:val="fr-MA"/>
        </w:rPr>
        <w:t xml:space="preserve">de récusation par écrit au Secrétariat </w:t>
      </w:r>
      <w:r w:rsidRPr="00B75704">
        <w:rPr>
          <w:rFonts w:cstheme="minorHAnsi"/>
          <w:color w:val="000000" w:themeColor="text1"/>
          <w:sz w:val="24"/>
          <w:szCs w:val="24"/>
          <w:lang w:val="fr-MA"/>
        </w:rPr>
        <w:t xml:space="preserve">dans les </w:t>
      </w:r>
      <w:r w:rsidR="00F84CEF" w:rsidRPr="00B75704">
        <w:rPr>
          <w:rFonts w:cstheme="minorHAnsi"/>
          <w:color w:val="000000" w:themeColor="text1"/>
          <w:sz w:val="24"/>
          <w:szCs w:val="24"/>
          <w:lang w:val="fr-MA"/>
        </w:rPr>
        <w:t xml:space="preserve">quinze </w:t>
      </w:r>
      <w:r w:rsidR="00827D49" w:rsidRPr="00B75704">
        <w:rPr>
          <w:rFonts w:cstheme="minorHAnsi"/>
          <w:color w:val="000000" w:themeColor="text1"/>
          <w:sz w:val="24"/>
          <w:szCs w:val="24"/>
          <w:lang w:val="fr-MA"/>
        </w:rPr>
        <w:t>(</w:t>
      </w:r>
      <w:r w:rsidR="00F84CEF" w:rsidRPr="00B75704">
        <w:rPr>
          <w:rFonts w:cstheme="minorHAnsi"/>
          <w:color w:val="000000" w:themeColor="text1"/>
          <w:sz w:val="24"/>
          <w:szCs w:val="24"/>
          <w:lang w:val="fr-MA"/>
        </w:rPr>
        <w:t>15</w:t>
      </w:r>
      <w:r w:rsidR="00827D49" w:rsidRPr="00B75704">
        <w:rPr>
          <w:rFonts w:cstheme="minorHAnsi"/>
          <w:color w:val="000000" w:themeColor="text1"/>
          <w:sz w:val="24"/>
          <w:szCs w:val="24"/>
          <w:lang w:val="fr-MA"/>
        </w:rPr>
        <w:t>)</w:t>
      </w:r>
      <w:r w:rsidR="00E408B7" w:rsidRPr="00B75704">
        <w:rPr>
          <w:rFonts w:cstheme="minorHAnsi"/>
          <w:color w:val="000000" w:themeColor="text1"/>
          <w:sz w:val="24"/>
          <w:szCs w:val="24"/>
          <w:lang w:val="fr-MA"/>
        </w:rPr>
        <w:t> </w:t>
      </w:r>
      <w:r w:rsidRPr="00B75704">
        <w:rPr>
          <w:rFonts w:cstheme="minorHAnsi"/>
          <w:color w:val="000000" w:themeColor="text1"/>
          <w:sz w:val="24"/>
          <w:szCs w:val="24"/>
          <w:lang w:val="fr-MA"/>
        </w:rPr>
        <w:t xml:space="preserve">jours suivant la date à laquelle la nomination de cet arbitre lui a été notifiée ou dans les </w:t>
      </w:r>
      <w:r w:rsidR="00F84CEF" w:rsidRPr="00B75704">
        <w:rPr>
          <w:rFonts w:cstheme="minorHAnsi"/>
          <w:color w:val="000000" w:themeColor="text1"/>
          <w:sz w:val="24"/>
          <w:szCs w:val="24"/>
          <w:lang w:val="fr-MA"/>
        </w:rPr>
        <w:t xml:space="preserve">quinze </w:t>
      </w:r>
      <w:r w:rsidR="00827D49" w:rsidRPr="00B75704">
        <w:rPr>
          <w:rFonts w:cstheme="minorHAnsi"/>
          <w:color w:val="000000" w:themeColor="text1"/>
          <w:sz w:val="24"/>
          <w:szCs w:val="24"/>
          <w:lang w:val="fr-MA"/>
        </w:rPr>
        <w:t>(</w:t>
      </w:r>
      <w:r w:rsidR="00F84CEF" w:rsidRPr="00B75704">
        <w:rPr>
          <w:rFonts w:cstheme="minorHAnsi"/>
          <w:color w:val="000000" w:themeColor="text1"/>
          <w:sz w:val="24"/>
          <w:szCs w:val="24"/>
          <w:lang w:val="fr-MA"/>
        </w:rPr>
        <w:t>15</w:t>
      </w:r>
      <w:r w:rsidR="00827D49" w:rsidRPr="00B75704">
        <w:rPr>
          <w:rFonts w:cstheme="minorHAnsi"/>
          <w:color w:val="000000" w:themeColor="text1"/>
          <w:sz w:val="24"/>
          <w:szCs w:val="24"/>
        </w:rPr>
        <w:t>)</w:t>
      </w:r>
      <w:r w:rsidR="00E408B7"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jours suivant la date à laquelle elle a eu connaissance des circonstances visées aux articles </w:t>
      </w:r>
      <w:r w:rsidR="00827D49" w:rsidRPr="00B75704">
        <w:rPr>
          <w:rFonts w:cstheme="minorHAnsi"/>
          <w:color w:val="000000" w:themeColor="text1"/>
          <w:sz w:val="24"/>
          <w:szCs w:val="24"/>
          <w:lang w:val="fr-MA"/>
        </w:rPr>
        <w:t>9</w:t>
      </w:r>
      <w:r w:rsidRPr="00B75704">
        <w:rPr>
          <w:rFonts w:cstheme="minorHAnsi"/>
          <w:color w:val="000000" w:themeColor="text1"/>
          <w:sz w:val="24"/>
          <w:szCs w:val="24"/>
          <w:lang w:val="fr-MA"/>
        </w:rPr>
        <w:t xml:space="preserve"> et 1</w:t>
      </w:r>
      <w:r w:rsidR="00827D49" w:rsidRPr="00B75704">
        <w:rPr>
          <w:rFonts w:cstheme="minorHAnsi"/>
          <w:color w:val="000000" w:themeColor="text1"/>
          <w:sz w:val="24"/>
          <w:szCs w:val="24"/>
          <w:lang w:val="fr-MA"/>
        </w:rPr>
        <w:t>0</w:t>
      </w:r>
      <w:r w:rsidR="005E5476" w:rsidRPr="00B75704">
        <w:rPr>
          <w:rFonts w:cstheme="minorHAnsi"/>
          <w:color w:val="000000" w:themeColor="text1"/>
          <w:sz w:val="24"/>
          <w:szCs w:val="24"/>
          <w:lang w:val="fr-MA"/>
        </w:rPr>
        <w:t xml:space="preserve"> ci-dessus</w:t>
      </w:r>
      <w:r w:rsidRPr="00B75704">
        <w:rPr>
          <w:rFonts w:cstheme="minorHAnsi"/>
          <w:color w:val="000000" w:themeColor="text1"/>
          <w:sz w:val="24"/>
          <w:szCs w:val="24"/>
          <w:lang w:val="fr-MA"/>
        </w:rPr>
        <w:t>.</w:t>
      </w:r>
      <w:r w:rsidR="008550F3" w:rsidRPr="00B75704">
        <w:rPr>
          <w:rFonts w:cstheme="minorHAnsi"/>
          <w:color w:val="000000" w:themeColor="text1"/>
          <w:sz w:val="24"/>
          <w:szCs w:val="24"/>
          <w:lang w:val="fr-MA"/>
        </w:rPr>
        <w:t xml:space="preserve"> La notification de la récusation doit exposer les motifs de celle-ci. </w:t>
      </w:r>
    </w:p>
    <w:p w14:paraId="0A172D8F" w14:textId="77777777"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2.</w:t>
      </w:r>
      <w:r w:rsidR="008550F3" w:rsidRPr="00B75704">
        <w:rPr>
          <w:rFonts w:cstheme="minorHAnsi"/>
          <w:color w:val="000000" w:themeColor="text1"/>
          <w:sz w:val="24"/>
          <w:szCs w:val="24"/>
          <w:lang w:val="fr-MA"/>
        </w:rPr>
        <w:t xml:space="preserve"> Le Secrétariat communique</w:t>
      </w:r>
      <w:r w:rsidRPr="00B75704">
        <w:rPr>
          <w:rFonts w:cstheme="minorHAnsi"/>
          <w:color w:val="000000" w:themeColor="text1"/>
          <w:sz w:val="24"/>
          <w:szCs w:val="24"/>
          <w:lang w:val="fr-MA"/>
        </w:rPr>
        <w:t xml:space="preserve"> </w:t>
      </w:r>
      <w:r w:rsidR="008550F3" w:rsidRPr="00B75704">
        <w:rPr>
          <w:rFonts w:cstheme="minorHAnsi"/>
          <w:color w:val="000000" w:themeColor="text1"/>
          <w:sz w:val="24"/>
          <w:szCs w:val="24"/>
          <w:lang w:val="fr-MA"/>
        </w:rPr>
        <w:t>l</w:t>
      </w:r>
      <w:r w:rsidRPr="00B75704">
        <w:rPr>
          <w:rFonts w:cstheme="minorHAnsi"/>
          <w:color w:val="000000" w:themeColor="text1"/>
          <w:sz w:val="24"/>
          <w:szCs w:val="24"/>
          <w:lang w:val="fr-MA"/>
        </w:rPr>
        <w:t>a notification de la récusation à toutes les autres parties</w:t>
      </w:r>
      <w:r w:rsidR="00E408B7" w:rsidRPr="00B75704">
        <w:rPr>
          <w:rFonts w:cstheme="minorHAnsi"/>
          <w:color w:val="000000" w:themeColor="text1"/>
          <w:sz w:val="24"/>
          <w:szCs w:val="24"/>
          <w:lang w:val="fr-MA"/>
        </w:rPr>
        <w:t xml:space="preserve"> et</w:t>
      </w:r>
      <w:r w:rsidRPr="00B75704">
        <w:rPr>
          <w:rFonts w:cstheme="minorHAnsi"/>
          <w:color w:val="000000" w:themeColor="text1"/>
          <w:sz w:val="24"/>
          <w:szCs w:val="24"/>
          <w:lang w:val="fr-MA"/>
        </w:rPr>
        <w:t xml:space="preserve"> à l’arbitre </w:t>
      </w:r>
      <w:r w:rsidR="008550F3" w:rsidRPr="00B75704">
        <w:rPr>
          <w:rFonts w:cstheme="minorHAnsi"/>
          <w:color w:val="000000" w:themeColor="text1"/>
          <w:sz w:val="24"/>
          <w:szCs w:val="24"/>
          <w:lang w:val="fr-MA"/>
        </w:rPr>
        <w:t>récusé</w:t>
      </w:r>
      <w:r w:rsidR="00E408B7" w:rsidRPr="00B75704">
        <w:rPr>
          <w:rFonts w:cstheme="minorHAnsi"/>
          <w:color w:val="000000" w:themeColor="text1"/>
          <w:sz w:val="24"/>
          <w:szCs w:val="24"/>
          <w:lang w:val="fr-MA"/>
        </w:rPr>
        <w:t>.</w:t>
      </w:r>
    </w:p>
    <w:p w14:paraId="363B7555" w14:textId="3770F0DC"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3. Lorsqu’un arbitre a été récusé par une partie, </w:t>
      </w:r>
      <w:r w:rsidR="005E5476" w:rsidRPr="00B75704">
        <w:rPr>
          <w:rFonts w:cstheme="minorHAnsi"/>
          <w:color w:val="000000" w:themeColor="text1"/>
          <w:sz w:val="24"/>
          <w:szCs w:val="24"/>
          <w:lang w:val="fr-MA"/>
        </w:rPr>
        <w:t xml:space="preserve">l’une des parties ou les autres </w:t>
      </w:r>
      <w:r w:rsidRPr="00B75704">
        <w:rPr>
          <w:rFonts w:cstheme="minorHAnsi"/>
          <w:color w:val="000000" w:themeColor="text1"/>
          <w:sz w:val="24"/>
          <w:szCs w:val="24"/>
          <w:lang w:val="fr-MA"/>
        </w:rPr>
        <w:t>peuvent accepter la récusation. L’arbitre récusé peut également se déporter. Cette acceptation ou ce déport n’impliquent pas la reconnaissance des motifs de la récusation.</w:t>
      </w:r>
    </w:p>
    <w:p w14:paraId="13EC3A4D" w14:textId="06EF6D34" w:rsidR="00020592"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4. Si, dans les </w:t>
      </w:r>
      <w:r w:rsidR="00F84CEF" w:rsidRPr="00B75704">
        <w:rPr>
          <w:rFonts w:cstheme="minorHAnsi"/>
          <w:color w:val="000000" w:themeColor="text1"/>
          <w:sz w:val="24"/>
          <w:szCs w:val="24"/>
          <w:lang w:val="fr-MA"/>
        </w:rPr>
        <w:t xml:space="preserve">quinze </w:t>
      </w:r>
      <w:r w:rsidR="00CF1381" w:rsidRPr="00B75704">
        <w:rPr>
          <w:rFonts w:cstheme="minorHAnsi"/>
          <w:color w:val="000000" w:themeColor="text1"/>
          <w:sz w:val="24"/>
          <w:szCs w:val="24"/>
          <w:lang w:val="fr-MA"/>
        </w:rPr>
        <w:t>(</w:t>
      </w:r>
      <w:r w:rsidR="00F84CEF" w:rsidRPr="00B75704">
        <w:rPr>
          <w:rFonts w:cstheme="minorHAnsi"/>
          <w:color w:val="000000" w:themeColor="text1"/>
          <w:sz w:val="24"/>
          <w:szCs w:val="24"/>
          <w:lang w:val="fr-MA"/>
        </w:rPr>
        <w:t>15</w:t>
      </w:r>
      <w:r w:rsidR="00CF1381" w:rsidRPr="00B75704">
        <w:rPr>
          <w:rFonts w:cstheme="minorHAnsi"/>
          <w:color w:val="000000" w:themeColor="text1"/>
          <w:sz w:val="24"/>
          <w:szCs w:val="24"/>
          <w:lang w:val="fr-MA"/>
        </w:rPr>
        <w:t>)</w:t>
      </w:r>
      <w:r w:rsidR="00E408B7"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jours à compter de la date de la notification de la récusation, toutes les parties n’acceptent pas la récusation ou </w:t>
      </w:r>
      <w:r w:rsidR="00416066" w:rsidRPr="00B75704">
        <w:rPr>
          <w:rFonts w:cstheme="minorHAnsi"/>
          <w:color w:val="000000" w:themeColor="text1"/>
          <w:sz w:val="24"/>
          <w:szCs w:val="24"/>
          <w:lang w:val="fr-MA"/>
        </w:rPr>
        <w:t xml:space="preserve">si </w:t>
      </w:r>
      <w:r w:rsidRPr="00B75704">
        <w:rPr>
          <w:rFonts w:cstheme="minorHAnsi"/>
          <w:color w:val="000000" w:themeColor="text1"/>
          <w:sz w:val="24"/>
          <w:szCs w:val="24"/>
          <w:lang w:val="fr-MA"/>
        </w:rPr>
        <w:t xml:space="preserve">l’arbitre récusé ne se déporte pas, la partie récusante peut décider de poursuivre la </w:t>
      </w:r>
      <w:r w:rsidR="005E5476" w:rsidRPr="00B75704">
        <w:rPr>
          <w:rFonts w:cstheme="minorHAnsi"/>
          <w:color w:val="000000" w:themeColor="text1"/>
          <w:sz w:val="24"/>
          <w:szCs w:val="24"/>
          <w:lang w:val="fr-MA"/>
        </w:rPr>
        <w:t xml:space="preserve">demande en </w:t>
      </w:r>
      <w:r w:rsidRPr="00B75704">
        <w:rPr>
          <w:rFonts w:cstheme="minorHAnsi"/>
          <w:color w:val="000000" w:themeColor="text1"/>
          <w:sz w:val="24"/>
          <w:szCs w:val="24"/>
          <w:lang w:val="fr-MA"/>
        </w:rPr>
        <w:t xml:space="preserve">récusation. En ce cas, </w:t>
      </w:r>
      <w:r w:rsidR="005E5476" w:rsidRPr="00B75704">
        <w:rPr>
          <w:rFonts w:cstheme="minorHAnsi"/>
          <w:color w:val="000000" w:themeColor="text1"/>
          <w:sz w:val="24"/>
          <w:szCs w:val="24"/>
          <w:lang w:val="fr-MA"/>
        </w:rPr>
        <w:t xml:space="preserve">cette </w:t>
      </w:r>
      <w:r w:rsidR="00E029D6" w:rsidRPr="00B75704">
        <w:rPr>
          <w:rFonts w:cstheme="minorHAnsi"/>
          <w:color w:val="000000" w:themeColor="text1"/>
          <w:sz w:val="24"/>
          <w:szCs w:val="24"/>
          <w:lang w:val="fr-MA"/>
        </w:rPr>
        <w:t xml:space="preserve">demande </w:t>
      </w:r>
      <w:r w:rsidR="0028482E" w:rsidRPr="00B75704">
        <w:rPr>
          <w:rFonts w:cstheme="minorHAnsi"/>
          <w:color w:val="000000" w:themeColor="text1"/>
          <w:sz w:val="24"/>
          <w:szCs w:val="24"/>
          <w:lang w:val="fr-MA"/>
        </w:rPr>
        <w:t>est examinée et tranchée définitivement par l</w:t>
      </w:r>
      <w:r w:rsidR="007F75CA" w:rsidRPr="00B75704">
        <w:rPr>
          <w:rFonts w:cstheme="minorHAnsi"/>
          <w:color w:val="000000" w:themeColor="text1"/>
          <w:sz w:val="24"/>
          <w:szCs w:val="24"/>
          <w:lang w:val="fr-MA"/>
        </w:rPr>
        <w:t>e</w:t>
      </w:r>
      <w:r w:rsidR="0028482E" w:rsidRPr="00B75704">
        <w:rPr>
          <w:rFonts w:cstheme="minorHAnsi"/>
          <w:color w:val="000000" w:themeColor="text1"/>
          <w:sz w:val="24"/>
          <w:szCs w:val="24"/>
          <w:lang w:val="fr-MA"/>
        </w:rPr>
        <w:t xml:space="preserve"> </w:t>
      </w:r>
      <w:r w:rsidR="007F75CA" w:rsidRPr="00B75704">
        <w:rPr>
          <w:rFonts w:cstheme="minorHAnsi"/>
          <w:color w:val="000000" w:themeColor="text1"/>
          <w:sz w:val="24"/>
          <w:szCs w:val="24"/>
          <w:lang w:val="fr-MA"/>
        </w:rPr>
        <w:t>Comité d’arbitrage</w:t>
      </w:r>
      <w:r w:rsidR="0028482E" w:rsidRPr="00B75704">
        <w:rPr>
          <w:rFonts w:cstheme="minorHAnsi"/>
          <w:color w:val="000000" w:themeColor="text1"/>
          <w:sz w:val="24"/>
          <w:szCs w:val="24"/>
          <w:lang w:val="fr-MA"/>
        </w:rPr>
        <w:t xml:space="preserve">. </w:t>
      </w:r>
    </w:p>
    <w:p w14:paraId="018904E5" w14:textId="177CDC01"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lastRenderedPageBreak/>
        <w:t xml:space="preserve">Article </w:t>
      </w:r>
      <w:r w:rsidR="00CF1381" w:rsidRPr="00B75704">
        <w:rPr>
          <w:rFonts w:cstheme="minorHAnsi"/>
          <w:b/>
          <w:bCs/>
          <w:color w:val="000000" w:themeColor="text1"/>
          <w:sz w:val="24"/>
          <w:szCs w:val="24"/>
          <w:lang w:val="fr-MA"/>
        </w:rPr>
        <w:t>12</w:t>
      </w:r>
      <w:r w:rsidR="001144B8" w:rsidRPr="00B75704">
        <w:rPr>
          <w:rFonts w:cstheme="minorHAnsi"/>
          <w:b/>
          <w:bCs/>
          <w:color w:val="000000" w:themeColor="text1"/>
          <w:sz w:val="24"/>
          <w:szCs w:val="24"/>
          <w:lang w:val="fr-MA"/>
        </w:rPr>
        <w:t xml:space="preserve">. </w:t>
      </w:r>
      <w:r w:rsidR="0028482E" w:rsidRPr="00B75704">
        <w:rPr>
          <w:rFonts w:cstheme="minorHAnsi"/>
          <w:b/>
          <w:bCs/>
          <w:color w:val="000000" w:themeColor="text1"/>
          <w:sz w:val="24"/>
          <w:szCs w:val="24"/>
          <w:lang w:val="fr-MA"/>
        </w:rPr>
        <w:t xml:space="preserve">Remplacement </w:t>
      </w:r>
      <w:r w:rsidR="00D145DF" w:rsidRPr="00B75704">
        <w:rPr>
          <w:rFonts w:cstheme="minorHAnsi"/>
          <w:b/>
          <w:bCs/>
          <w:color w:val="000000" w:themeColor="text1"/>
          <w:sz w:val="24"/>
          <w:szCs w:val="24"/>
          <w:lang w:val="fr-MA"/>
        </w:rPr>
        <w:t xml:space="preserve">du ou </w:t>
      </w:r>
      <w:r w:rsidR="00690F1D" w:rsidRPr="00B75704">
        <w:rPr>
          <w:rFonts w:cstheme="minorHAnsi"/>
          <w:b/>
          <w:bCs/>
          <w:color w:val="000000" w:themeColor="text1"/>
          <w:sz w:val="24"/>
          <w:szCs w:val="24"/>
          <w:lang w:val="fr-MA"/>
        </w:rPr>
        <w:t>de</w:t>
      </w:r>
      <w:r w:rsidR="00D145DF" w:rsidRPr="00B75704">
        <w:rPr>
          <w:rFonts w:cstheme="minorHAnsi"/>
          <w:b/>
          <w:bCs/>
          <w:color w:val="000000" w:themeColor="text1"/>
          <w:sz w:val="24"/>
          <w:szCs w:val="24"/>
          <w:lang w:val="fr-MA"/>
        </w:rPr>
        <w:t>s</w:t>
      </w:r>
      <w:r w:rsidR="00690F1D" w:rsidRPr="00B75704">
        <w:rPr>
          <w:rFonts w:cstheme="minorHAnsi"/>
          <w:b/>
          <w:bCs/>
          <w:color w:val="000000" w:themeColor="text1"/>
          <w:sz w:val="24"/>
          <w:szCs w:val="24"/>
          <w:lang w:val="fr-MA"/>
        </w:rPr>
        <w:t xml:space="preserve"> arbitre</w:t>
      </w:r>
      <w:r w:rsidR="00D145DF" w:rsidRPr="00B75704">
        <w:rPr>
          <w:rFonts w:cstheme="minorHAnsi"/>
          <w:b/>
          <w:bCs/>
          <w:color w:val="000000" w:themeColor="text1"/>
          <w:sz w:val="24"/>
          <w:szCs w:val="24"/>
          <w:lang w:val="fr-MA"/>
        </w:rPr>
        <w:t>(s)</w:t>
      </w:r>
    </w:p>
    <w:p w14:paraId="4E8BE798" w14:textId="566A05E2" w:rsidR="00201B06" w:rsidRPr="00B75704" w:rsidRDefault="00F84CEF"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En cas de nécessité de remplacer un </w:t>
      </w:r>
      <w:r w:rsidR="00D145DF" w:rsidRPr="00B75704">
        <w:rPr>
          <w:rFonts w:cstheme="minorHAnsi"/>
          <w:color w:val="000000" w:themeColor="text1"/>
          <w:sz w:val="24"/>
          <w:szCs w:val="24"/>
          <w:lang w:val="fr-MA"/>
        </w:rPr>
        <w:t xml:space="preserve">ou plusieurs </w:t>
      </w:r>
      <w:r w:rsidRPr="00B75704">
        <w:rPr>
          <w:rFonts w:cstheme="minorHAnsi"/>
          <w:color w:val="000000" w:themeColor="text1"/>
          <w:sz w:val="24"/>
          <w:szCs w:val="24"/>
          <w:lang w:val="fr-MA"/>
        </w:rPr>
        <w:t>arbitre</w:t>
      </w:r>
      <w:r w:rsidR="00D145DF" w:rsidRPr="00B75704">
        <w:rPr>
          <w:rFonts w:cstheme="minorHAnsi"/>
          <w:color w:val="000000" w:themeColor="text1"/>
          <w:sz w:val="24"/>
          <w:szCs w:val="24"/>
          <w:lang w:val="fr-MA"/>
        </w:rPr>
        <w:t>(s)</w:t>
      </w:r>
      <w:r w:rsidRPr="00B75704">
        <w:rPr>
          <w:rFonts w:cstheme="minorHAnsi"/>
          <w:color w:val="000000" w:themeColor="text1"/>
          <w:sz w:val="24"/>
          <w:szCs w:val="24"/>
          <w:lang w:val="fr-MA"/>
        </w:rPr>
        <w:t xml:space="preserve"> pendant la procédure arbitrale, un remplaçant est nommé ou choi</w:t>
      </w:r>
      <w:r w:rsidR="00643A51" w:rsidRPr="00B75704">
        <w:rPr>
          <w:rFonts w:cstheme="minorHAnsi"/>
          <w:color w:val="000000" w:themeColor="text1"/>
          <w:sz w:val="24"/>
          <w:szCs w:val="24"/>
          <w:lang w:val="fr-MA"/>
        </w:rPr>
        <w:t>si selon la procédure prévue à</w:t>
      </w:r>
      <w:r w:rsidRPr="00B75704">
        <w:rPr>
          <w:rFonts w:cstheme="minorHAnsi"/>
          <w:color w:val="000000" w:themeColor="text1"/>
          <w:sz w:val="24"/>
          <w:szCs w:val="24"/>
          <w:lang w:val="fr-MA"/>
        </w:rPr>
        <w:t xml:space="preserve"> </w:t>
      </w:r>
      <w:r w:rsidR="00643A51" w:rsidRPr="00B75704">
        <w:rPr>
          <w:rFonts w:cstheme="minorHAnsi"/>
          <w:color w:val="000000" w:themeColor="text1"/>
          <w:sz w:val="24"/>
          <w:szCs w:val="24"/>
          <w:lang w:val="fr-MA"/>
        </w:rPr>
        <w:t>l’article</w:t>
      </w:r>
      <w:r w:rsidRPr="00B75704">
        <w:rPr>
          <w:rFonts w:cstheme="minorHAnsi"/>
          <w:color w:val="000000" w:themeColor="text1"/>
          <w:sz w:val="24"/>
          <w:szCs w:val="24"/>
          <w:lang w:val="fr-MA"/>
        </w:rPr>
        <w:t xml:space="preserve"> 8 qui était applicable à la nomination ou au choix de l’arbitre devant être remplacé. Cette procédure s’applique même si une partie n’avait pas exercé son droit de nommer ou de participer à la nomination de l’arbitre devant être remplacé.</w:t>
      </w:r>
    </w:p>
    <w:p w14:paraId="2FEF98B5" w14:textId="77777777" w:rsidR="00FC3287" w:rsidRPr="00B75704" w:rsidRDefault="00FC3287" w:rsidP="00293A2C">
      <w:pPr>
        <w:spacing w:line="360" w:lineRule="auto"/>
        <w:ind w:right="-2"/>
        <w:jc w:val="both"/>
        <w:rPr>
          <w:rFonts w:cstheme="minorHAnsi"/>
          <w:color w:val="000000" w:themeColor="text1"/>
          <w:sz w:val="24"/>
          <w:szCs w:val="24"/>
          <w:lang w:val="fr-MA"/>
        </w:rPr>
      </w:pPr>
    </w:p>
    <w:p w14:paraId="052CEC9B" w14:textId="77777777" w:rsidR="00733562" w:rsidRPr="00B75704" w:rsidRDefault="00733562" w:rsidP="00293A2C">
      <w:pPr>
        <w:spacing w:line="360" w:lineRule="auto"/>
        <w:ind w:right="-2"/>
        <w:jc w:val="both"/>
        <w:rPr>
          <w:rFonts w:cstheme="minorHAnsi"/>
          <w:color w:val="000000" w:themeColor="text1"/>
          <w:sz w:val="24"/>
          <w:szCs w:val="24"/>
          <w:lang w:val="fr-MA"/>
        </w:rPr>
      </w:pPr>
    </w:p>
    <w:p w14:paraId="68409DC6" w14:textId="35BD347D"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CF1381" w:rsidRPr="00B75704">
        <w:rPr>
          <w:rFonts w:cstheme="minorHAnsi"/>
          <w:b/>
          <w:bCs/>
          <w:color w:val="000000" w:themeColor="text1"/>
          <w:sz w:val="24"/>
          <w:szCs w:val="24"/>
          <w:lang w:val="fr-MA"/>
        </w:rPr>
        <w:t>13</w:t>
      </w:r>
      <w:r w:rsidR="00201B06" w:rsidRPr="00B75704">
        <w:rPr>
          <w:rFonts w:cstheme="minorHAnsi"/>
          <w:b/>
          <w:bCs/>
          <w:color w:val="000000" w:themeColor="text1"/>
          <w:sz w:val="24"/>
          <w:szCs w:val="24"/>
          <w:lang w:val="fr-MA"/>
        </w:rPr>
        <w:t xml:space="preserve">. </w:t>
      </w:r>
      <w:r w:rsidR="0028482E" w:rsidRPr="00B75704">
        <w:rPr>
          <w:rFonts w:cstheme="minorHAnsi"/>
          <w:b/>
          <w:bCs/>
          <w:color w:val="000000" w:themeColor="text1"/>
          <w:sz w:val="24"/>
          <w:szCs w:val="24"/>
          <w:lang w:val="fr-MA"/>
        </w:rPr>
        <w:t xml:space="preserve">Réouverture des débats en cas de remplacement </w:t>
      </w:r>
      <w:r w:rsidR="00D145DF" w:rsidRPr="00B75704">
        <w:rPr>
          <w:rFonts w:cstheme="minorHAnsi"/>
          <w:b/>
          <w:bCs/>
          <w:color w:val="000000" w:themeColor="text1"/>
          <w:sz w:val="24"/>
          <w:szCs w:val="24"/>
          <w:lang w:val="fr-MA"/>
        </w:rPr>
        <w:t xml:space="preserve">du ou </w:t>
      </w:r>
      <w:r w:rsidR="00690F1D" w:rsidRPr="00B75704">
        <w:rPr>
          <w:rFonts w:cstheme="minorHAnsi"/>
          <w:b/>
          <w:bCs/>
          <w:color w:val="000000" w:themeColor="text1"/>
          <w:sz w:val="24"/>
          <w:szCs w:val="24"/>
          <w:lang w:val="fr-MA"/>
        </w:rPr>
        <w:t>de</w:t>
      </w:r>
      <w:r w:rsidR="00D145DF" w:rsidRPr="00B75704">
        <w:rPr>
          <w:rFonts w:cstheme="minorHAnsi"/>
          <w:b/>
          <w:bCs/>
          <w:color w:val="000000" w:themeColor="text1"/>
          <w:sz w:val="24"/>
          <w:szCs w:val="24"/>
          <w:lang w:val="fr-MA"/>
        </w:rPr>
        <w:t>s</w:t>
      </w:r>
      <w:r w:rsidR="00690F1D" w:rsidRPr="00B75704">
        <w:rPr>
          <w:rFonts w:cstheme="minorHAnsi"/>
          <w:b/>
          <w:bCs/>
          <w:color w:val="000000" w:themeColor="text1"/>
          <w:sz w:val="24"/>
          <w:szCs w:val="24"/>
          <w:lang w:val="fr-MA"/>
        </w:rPr>
        <w:t xml:space="preserve"> arbitre</w:t>
      </w:r>
      <w:r w:rsidR="00D145DF" w:rsidRPr="00B75704">
        <w:rPr>
          <w:rFonts w:cstheme="minorHAnsi"/>
          <w:b/>
          <w:bCs/>
          <w:color w:val="000000" w:themeColor="text1"/>
          <w:sz w:val="24"/>
          <w:szCs w:val="24"/>
          <w:lang w:val="fr-MA"/>
        </w:rPr>
        <w:t>(s)</w:t>
      </w:r>
    </w:p>
    <w:p w14:paraId="11F1A793" w14:textId="36AEA782" w:rsidR="00C83837" w:rsidRPr="00B75704" w:rsidRDefault="00861D8E"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w:t>
      </w:r>
      <w:r w:rsidR="00C83837" w:rsidRPr="00B75704">
        <w:rPr>
          <w:rFonts w:cstheme="minorHAnsi"/>
          <w:color w:val="000000" w:themeColor="text1"/>
          <w:sz w:val="24"/>
          <w:szCs w:val="24"/>
          <w:lang w:val="fr-MA"/>
        </w:rPr>
        <w:t xml:space="preserve">En cas de remplacement d’un </w:t>
      </w:r>
      <w:r w:rsidR="00D04559" w:rsidRPr="00B75704">
        <w:rPr>
          <w:rFonts w:cstheme="minorHAnsi"/>
          <w:color w:val="000000" w:themeColor="text1"/>
          <w:sz w:val="24"/>
          <w:szCs w:val="24"/>
          <w:lang w:val="fr-MA"/>
        </w:rPr>
        <w:t xml:space="preserve">ou plusieurs </w:t>
      </w:r>
      <w:r w:rsidR="00C83837" w:rsidRPr="00B75704">
        <w:rPr>
          <w:rFonts w:cstheme="minorHAnsi"/>
          <w:color w:val="000000" w:themeColor="text1"/>
          <w:sz w:val="24"/>
          <w:szCs w:val="24"/>
          <w:lang w:val="fr-MA"/>
        </w:rPr>
        <w:t>arbitre</w:t>
      </w:r>
      <w:r w:rsidR="00D04559" w:rsidRPr="00B75704">
        <w:rPr>
          <w:rFonts w:cstheme="minorHAnsi"/>
          <w:color w:val="000000" w:themeColor="text1"/>
          <w:sz w:val="24"/>
          <w:szCs w:val="24"/>
          <w:lang w:val="fr-MA"/>
        </w:rPr>
        <w:t>(s)</w:t>
      </w:r>
      <w:r w:rsidR="00C83837" w:rsidRPr="00B75704">
        <w:rPr>
          <w:rFonts w:cstheme="minorHAnsi"/>
          <w:color w:val="000000" w:themeColor="text1"/>
          <w:sz w:val="24"/>
          <w:szCs w:val="24"/>
          <w:lang w:val="fr-MA"/>
        </w:rPr>
        <w:t xml:space="preserve">, la procédure reprend au stade où </w:t>
      </w:r>
      <w:r w:rsidR="00D04559" w:rsidRPr="00B75704">
        <w:rPr>
          <w:rFonts w:cstheme="minorHAnsi"/>
          <w:color w:val="000000" w:themeColor="text1"/>
          <w:sz w:val="24"/>
          <w:szCs w:val="24"/>
          <w:lang w:val="fr-MA"/>
        </w:rPr>
        <w:t xml:space="preserve">le ou les </w:t>
      </w:r>
      <w:r w:rsidR="00C83837" w:rsidRPr="00B75704">
        <w:rPr>
          <w:rFonts w:cstheme="minorHAnsi"/>
          <w:color w:val="000000" w:themeColor="text1"/>
          <w:sz w:val="24"/>
          <w:szCs w:val="24"/>
          <w:lang w:val="fr-MA"/>
        </w:rPr>
        <w:t>arbitre</w:t>
      </w:r>
      <w:r w:rsidR="00D04559" w:rsidRPr="00B75704">
        <w:rPr>
          <w:rFonts w:cstheme="minorHAnsi"/>
          <w:color w:val="000000" w:themeColor="text1"/>
          <w:sz w:val="24"/>
          <w:szCs w:val="24"/>
          <w:lang w:val="fr-MA"/>
        </w:rPr>
        <w:t>(s)</w:t>
      </w:r>
      <w:r w:rsidR="00C83837" w:rsidRPr="00B75704">
        <w:rPr>
          <w:rFonts w:cstheme="minorHAnsi"/>
          <w:color w:val="000000" w:themeColor="text1"/>
          <w:sz w:val="24"/>
          <w:szCs w:val="24"/>
          <w:lang w:val="fr-MA"/>
        </w:rPr>
        <w:t xml:space="preserve"> remplacé</w:t>
      </w:r>
      <w:r w:rsidR="00D04559" w:rsidRPr="00B75704">
        <w:rPr>
          <w:rFonts w:cstheme="minorHAnsi"/>
          <w:color w:val="000000" w:themeColor="text1"/>
          <w:sz w:val="24"/>
          <w:szCs w:val="24"/>
          <w:lang w:val="fr-MA"/>
        </w:rPr>
        <w:t>(s)</w:t>
      </w:r>
      <w:r w:rsidR="00C83837" w:rsidRPr="00B75704">
        <w:rPr>
          <w:rFonts w:cstheme="minorHAnsi"/>
          <w:color w:val="000000" w:themeColor="text1"/>
          <w:sz w:val="24"/>
          <w:szCs w:val="24"/>
          <w:lang w:val="fr-MA"/>
        </w:rPr>
        <w:t xml:space="preserve"> </w:t>
      </w:r>
      <w:r w:rsidR="00D04559" w:rsidRPr="00B75704">
        <w:rPr>
          <w:rFonts w:cstheme="minorHAnsi"/>
          <w:color w:val="000000" w:themeColor="text1"/>
          <w:sz w:val="24"/>
          <w:szCs w:val="24"/>
          <w:lang w:val="fr-MA"/>
        </w:rPr>
        <w:t>ont</w:t>
      </w:r>
      <w:r w:rsidR="00C83837" w:rsidRPr="00B75704">
        <w:rPr>
          <w:rFonts w:cstheme="minorHAnsi"/>
          <w:color w:val="000000" w:themeColor="text1"/>
          <w:sz w:val="24"/>
          <w:szCs w:val="24"/>
          <w:lang w:val="fr-MA"/>
        </w:rPr>
        <w:t xml:space="preserve"> cessé d’exercer </w:t>
      </w:r>
      <w:r w:rsidR="00D04559" w:rsidRPr="00B75704">
        <w:rPr>
          <w:rFonts w:cstheme="minorHAnsi"/>
          <w:color w:val="000000" w:themeColor="text1"/>
          <w:sz w:val="24"/>
          <w:szCs w:val="24"/>
          <w:lang w:val="fr-MA"/>
        </w:rPr>
        <w:t xml:space="preserve">leurs </w:t>
      </w:r>
      <w:r w:rsidR="00C83837" w:rsidRPr="00B75704">
        <w:rPr>
          <w:rFonts w:cstheme="minorHAnsi"/>
          <w:color w:val="000000" w:themeColor="text1"/>
          <w:sz w:val="24"/>
          <w:szCs w:val="24"/>
          <w:lang w:val="fr-MA"/>
        </w:rPr>
        <w:t xml:space="preserve">fonctions, sauf si le </w:t>
      </w:r>
      <w:r w:rsidR="000C302C" w:rsidRPr="00B75704">
        <w:rPr>
          <w:rFonts w:cstheme="minorHAnsi"/>
          <w:color w:val="000000" w:themeColor="text1"/>
          <w:sz w:val="24"/>
          <w:szCs w:val="24"/>
          <w:lang w:val="fr-MA"/>
        </w:rPr>
        <w:t>Tribunal Arbitral</w:t>
      </w:r>
      <w:r w:rsidR="00C83837" w:rsidRPr="00B75704">
        <w:rPr>
          <w:rFonts w:cstheme="minorHAnsi"/>
          <w:color w:val="000000" w:themeColor="text1"/>
          <w:sz w:val="24"/>
          <w:szCs w:val="24"/>
          <w:lang w:val="fr-MA"/>
        </w:rPr>
        <w:t xml:space="preserve"> </w:t>
      </w:r>
      <w:r w:rsidR="0028482E" w:rsidRPr="00B75704">
        <w:rPr>
          <w:rFonts w:cstheme="minorHAnsi"/>
          <w:color w:val="000000" w:themeColor="text1"/>
          <w:sz w:val="24"/>
          <w:szCs w:val="24"/>
          <w:lang w:val="fr-MA"/>
        </w:rPr>
        <w:t xml:space="preserve">et </w:t>
      </w:r>
      <w:r w:rsidR="00D74DF3" w:rsidRPr="00B75704">
        <w:rPr>
          <w:rFonts w:cstheme="minorHAnsi"/>
          <w:color w:val="000000" w:themeColor="text1"/>
          <w:sz w:val="24"/>
          <w:szCs w:val="24"/>
          <w:lang w:val="fr-MA"/>
        </w:rPr>
        <w:t xml:space="preserve">le Comité d’arbitrage </w:t>
      </w:r>
      <w:r w:rsidR="00C83837" w:rsidRPr="00B75704">
        <w:rPr>
          <w:rFonts w:cstheme="minorHAnsi"/>
          <w:color w:val="000000" w:themeColor="text1"/>
          <w:sz w:val="24"/>
          <w:szCs w:val="24"/>
          <w:lang w:val="fr-MA"/>
        </w:rPr>
        <w:t>en décide</w:t>
      </w:r>
      <w:r w:rsidR="0028482E" w:rsidRPr="00B75704">
        <w:rPr>
          <w:rFonts w:cstheme="minorHAnsi"/>
          <w:color w:val="000000" w:themeColor="text1"/>
          <w:sz w:val="24"/>
          <w:szCs w:val="24"/>
          <w:lang w:val="fr-MA"/>
        </w:rPr>
        <w:t>nt</w:t>
      </w:r>
      <w:r w:rsidR="00C83837" w:rsidRPr="00B75704">
        <w:rPr>
          <w:rFonts w:cstheme="minorHAnsi"/>
          <w:color w:val="000000" w:themeColor="text1"/>
          <w:sz w:val="24"/>
          <w:szCs w:val="24"/>
          <w:lang w:val="fr-MA"/>
        </w:rPr>
        <w:t xml:space="preserve"> autrement.</w:t>
      </w:r>
    </w:p>
    <w:p w14:paraId="7EB6626E" w14:textId="5A77389E" w:rsidR="00D2338C" w:rsidRPr="00B75704" w:rsidRDefault="00861D8E"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w:t>
      </w:r>
      <w:r w:rsidR="00D2338C" w:rsidRPr="00B75704">
        <w:rPr>
          <w:rFonts w:cstheme="minorHAnsi"/>
          <w:color w:val="000000" w:themeColor="text1"/>
          <w:sz w:val="24"/>
          <w:szCs w:val="24"/>
          <w:lang w:val="fr-MA"/>
        </w:rPr>
        <w:t xml:space="preserve">Durant la période de carence du Tribunal Arbitral, les délais de la procédure sont reportés à la date de la reprise telle que cela est notifié aux parties par le Secrétariat. </w:t>
      </w:r>
    </w:p>
    <w:p w14:paraId="52634F04" w14:textId="77777777" w:rsidR="00FC3287" w:rsidRPr="00B75704" w:rsidRDefault="00FC3287" w:rsidP="00293A2C">
      <w:pPr>
        <w:spacing w:line="360" w:lineRule="auto"/>
        <w:ind w:right="-2"/>
        <w:jc w:val="both"/>
        <w:rPr>
          <w:rFonts w:cstheme="minorHAnsi"/>
          <w:color w:val="000000" w:themeColor="text1"/>
          <w:sz w:val="24"/>
          <w:szCs w:val="24"/>
          <w:lang w:val="fr-MA"/>
        </w:rPr>
      </w:pPr>
    </w:p>
    <w:p w14:paraId="35EB005C" w14:textId="19A4A383"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CF1381" w:rsidRPr="00B75704">
        <w:rPr>
          <w:rFonts w:cstheme="minorHAnsi"/>
          <w:b/>
          <w:bCs/>
          <w:color w:val="000000" w:themeColor="text1"/>
          <w:sz w:val="24"/>
          <w:szCs w:val="24"/>
          <w:lang w:val="fr-MA"/>
        </w:rPr>
        <w:t>14</w:t>
      </w:r>
      <w:r w:rsidR="00201B06" w:rsidRPr="00B75704">
        <w:rPr>
          <w:rFonts w:cstheme="minorHAnsi"/>
          <w:b/>
          <w:bCs/>
          <w:color w:val="000000" w:themeColor="text1"/>
          <w:sz w:val="24"/>
          <w:szCs w:val="24"/>
          <w:lang w:val="fr-MA"/>
        </w:rPr>
        <w:t xml:space="preserve">. </w:t>
      </w:r>
      <w:r w:rsidR="006043E8" w:rsidRPr="00B75704">
        <w:rPr>
          <w:rFonts w:cstheme="minorHAnsi"/>
          <w:b/>
          <w:bCs/>
          <w:color w:val="000000" w:themeColor="text1"/>
          <w:sz w:val="24"/>
          <w:szCs w:val="24"/>
          <w:lang w:val="fr-MA"/>
        </w:rPr>
        <w:t>Limitation</w:t>
      </w:r>
      <w:r w:rsidR="00690F1D" w:rsidRPr="00B75704">
        <w:rPr>
          <w:rFonts w:cstheme="minorHAnsi"/>
          <w:b/>
          <w:bCs/>
          <w:color w:val="000000" w:themeColor="text1"/>
          <w:sz w:val="24"/>
          <w:szCs w:val="24"/>
          <w:lang w:val="fr-MA"/>
        </w:rPr>
        <w:t xml:space="preserve"> </w:t>
      </w:r>
      <w:r w:rsidR="0028482E" w:rsidRPr="00B75704">
        <w:rPr>
          <w:rFonts w:cstheme="minorHAnsi"/>
          <w:b/>
          <w:bCs/>
          <w:color w:val="000000" w:themeColor="text1"/>
          <w:sz w:val="24"/>
          <w:szCs w:val="24"/>
          <w:lang w:val="fr-MA"/>
        </w:rPr>
        <w:t>de responsabilité</w:t>
      </w:r>
    </w:p>
    <w:p w14:paraId="1379A091" w14:textId="4D36A8F4" w:rsidR="005D2161" w:rsidRPr="00B75704" w:rsidRDefault="00861D8E"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w:t>
      </w:r>
      <w:r w:rsidR="00C83837" w:rsidRPr="00B75704">
        <w:rPr>
          <w:rFonts w:cstheme="minorHAnsi"/>
          <w:color w:val="000000" w:themeColor="text1"/>
          <w:sz w:val="24"/>
          <w:szCs w:val="24"/>
          <w:lang w:val="fr-MA"/>
        </w:rPr>
        <w:t>Sauf en cas de faute intentionnelle</w:t>
      </w:r>
      <w:r w:rsidR="00A73D9F" w:rsidRPr="00B75704">
        <w:rPr>
          <w:rFonts w:cstheme="minorHAnsi"/>
          <w:color w:val="000000" w:themeColor="text1"/>
          <w:sz w:val="24"/>
          <w:szCs w:val="24"/>
          <w:lang w:val="fr-MA"/>
        </w:rPr>
        <w:t xml:space="preserve"> ou de faute lourde</w:t>
      </w:r>
      <w:r w:rsidR="00C83837" w:rsidRPr="00B75704">
        <w:rPr>
          <w:rFonts w:cstheme="minorHAnsi"/>
          <w:color w:val="000000" w:themeColor="text1"/>
          <w:sz w:val="24"/>
          <w:szCs w:val="24"/>
          <w:lang w:val="fr-MA"/>
        </w:rPr>
        <w:t xml:space="preserve">, les parties renoncent, dans toute la mesure autorisée par la loi applicable, à toute action contre les arbitres, </w:t>
      </w:r>
      <w:r w:rsidR="007162AD" w:rsidRPr="00B75704">
        <w:rPr>
          <w:rFonts w:cstheme="minorHAnsi"/>
          <w:color w:val="000000" w:themeColor="text1"/>
          <w:sz w:val="24"/>
          <w:szCs w:val="24"/>
          <w:lang w:val="fr-MA"/>
        </w:rPr>
        <w:t>le Centre</w:t>
      </w:r>
      <w:r w:rsidR="00C83837" w:rsidRPr="00B75704">
        <w:rPr>
          <w:rFonts w:cstheme="minorHAnsi"/>
          <w:color w:val="000000" w:themeColor="text1"/>
          <w:sz w:val="24"/>
          <w:szCs w:val="24"/>
          <w:lang w:val="fr-MA"/>
        </w:rPr>
        <w:t xml:space="preserve"> et toute personne nommée par le </w:t>
      </w:r>
      <w:r w:rsidR="000C302C" w:rsidRPr="00B75704">
        <w:rPr>
          <w:rFonts w:cstheme="minorHAnsi"/>
          <w:color w:val="000000" w:themeColor="text1"/>
          <w:sz w:val="24"/>
          <w:szCs w:val="24"/>
          <w:lang w:val="fr-MA"/>
        </w:rPr>
        <w:t>Tribunal Arbitral</w:t>
      </w:r>
      <w:r w:rsidR="00C83837" w:rsidRPr="00B75704">
        <w:rPr>
          <w:rFonts w:cstheme="minorHAnsi"/>
          <w:color w:val="000000" w:themeColor="text1"/>
          <w:sz w:val="24"/>
          <w:szCs w:val="24"/>
          <w:lang w:val="fr-MA"/>
        </w:rPr>
        <w:t xml:space="preserve"> pour un</w:t>
      </w:r>
      <w:r w:rsidR="00EC2033" w:rsidRPr="00B75704">
        <w:rPr>
          <w:rFonts w:cstheme="minorHAnsi"/>
          <w:color w:val="000000" w:themeColor="text1"/>
          <w:sz w:val="24"/>
          <w:szCs w:val="24"/>
          <w:lang w:val="fr-MA"/>
        </w:rPr>
        <w:t xml:space="preserve">e action </w:t>
      </w:r>
      <w:r w:rsidR="00C83837" w:rsidRPr="00B75704">
        <w:rPr>
          <w:rFonts w:cstheme="minorHAnsi"/>
          <w:color w:val="000000" w:themeColor="text1"/>
          <w:sz w:val="24"/>
          <w:szCs w:val="24"/>
          <w:lang w:val="fr-MA"/>
        </w:rPr>
        <w:t>ou une omission en rapport avec l’arbitrage.</w:t>
      </w:r>
    </w:p>
    <w:p w14:paraId="3C1197AB" w14:textId="2923137C" w:rsidR="005D2161" w:rsidRPr="00B75704" w:rsidRDefault="00861D8E" w:rsidP="00293A2C">
      <w:pPr>
        <w:spacing w:line="360" w:lineRule="auto"/>
        <w:ind w:right="-2"/>
        <w:jc w:val="both"/>
        <w:rPr>
          <w:rFonts w:cstheme="minorHAnsi"/>
          <w:color w:val="000000" w:themeColor="text1"/>
          <w:sz w:val="24"/>
          <w:szCs w:val="24"/>
          <w:rtl/>
          <w:lang w:val="fr-MA"/>
        </w:rPr>
      </w:pPr>
      <w:r w:rsidRPr="00B75704">
        <w:rPr>
          <w:rFonts w:cstheme="minorHAnsi"/>
          <w:color w:val="000000" w:themeColor="text1"/>
          <w:sz w:val="24"/>
          <w:szCs w:val="24"/>
          <w:lang w:val="fr-MA"/>
        </w:rPr>
        <w:t xml:space="preserve">2. </w:t>
      </w:r>
      <w:r w:rsidR="00A73D9F" w:rsidRPr="00B75704">
        <w:rPr>
          <w:rFonts w:cstheme="minorHAnsi"/>
          <w:color w:val="000000" w:themeColor="text1"/>
          <w:sz w:val="24"/>
          <w:szCs w:val="24"/>
          <w:lang w:val="fr-MA"/>
        </w:rPr>
        <w:t>Il est rappelé autant que besoin que le Tribunal Arbitral exerce ses fonctions dans une totale indépendance vis-à-vi</w:t>
      </w:r>
      <w:r w:rsidR="00E029D6" w:rsidRPr="00B75704">
        <w:rPr>
          <w:rFonts w:cstheme="minorHAnsi"/>
          <w:color w:val="000000" w:themeColor="text1"/>
          <w:sz w:val="24"/>
          <w:szCs w:val="24"/>
          <w:lang w:val="fr-MA"/>
        </w:rPr>
        <w:t xml:space="preserve">s du Centre et de ses organes. </w:t>
      </w:r>
    </w:p>
    <w:p w14:paraId="7D18CAA8" w14:textId="77777777" w:rsidR="00A845B2" w:rsidRPr="00B75704" w:rsidRDefault="00A845B2" w:rsidP="00293A2C">
      <w:pPr>
        <w:spacing w:line="360" w:lineRule="auto"/>
        <w:ind w:right="-2"/>
        <w:jc w:val="both"/>
        <w:rPr>
          <w:rFonts w:cstheme="minorHAnsi"/>
          <w:color w:val="000000" w:themeColor="text1"/>
          <w:sz w:val="24"/>
          <w:szCs w:val="24"/>
          <w:lang w:val="fr-MA"/>
        </w:rPr>
      </w:pPr>
    </w:p>
    <w:p w14:paraId="09F44F6B" w14:textId="77777777" w:rsidR="009758A7" w:rsidRPr="00B75704" w:rsidRDefault="00C83837" w:rsidP="00FC3287">
      <w:pPr>
        <w:spacing w:line="360" w:lineRule="auto"/>
        <w:ind w:right="-2"/>
        <w:jc w:val="center"/>
        <w:rPr>
          <w:rFonts w:cstheme="minorHAnsi"/>
          <w:b/>
          <w:bCs/>
          <w:color w:val="2F5496" w:themeColor="accent5" w:themeShade="BF"/>
          <w:sz w:val="36"/>
          <w:szCs w:val="36"/>
          <w:lang w:val="fr-MA"/>
        </w:rPr>
      </w:pPr>
      <w:r w:rsidRPr="00B75704">
        <w:rPr>
          <w:rFonts w:cstheme="minorHAnsi"/>
          <w:b/>
          <w:bCs/>
          <w:color w:val="2F5496" w:themeColor="accent5" w:themeShade="BF"/>
          <w:sz w:val="36"/>
          <w:szCs w:val="36"/>
          <w:lang w:val="fr-MA"/>
        </w:rPr>
        <w:t>Section III.</w:t>
      </w:r>
    </w:p>
    <w:p w14:paraId="7C977C9B" w14:textId="77777777" w:rsidR="00C83837" w:rsidRPr="00B75704" w:rsidRDefault="009758A7" w:rsidP="00FC3287">
      <w:pPr>
        <w:spacing w:line="360" w:lineRule="auto"/>
        <w:ind w:right="-2"/>
        <w:jc w:val="center"/>
        <w:rPr>
          <w:rFonts w:cstheme="minorHAnsi"/>
          <w:b/>
          <w:bCs/>
          <w:color w:val="2F5496" w:themeColor="accent5" w:themeShade="BF"/>
          <w:sz w:val="36"/>
          <w:szCs w:val="36"/>
          <w:lang w:val="fr-MA"/>
        </w:rPr>
      </w:pPr>
      <w:r w:rsidRPr="00B75704">
        <w:rPr>
          <w:rFonts w:cstheme="minorHAnsi"/>
          <w:b/>
          <w:bCs/>
          <w:color w:val="2F5496" w:themeColor="accent5" w:themeShade="BF"/>
          <w:sz w:val="36"/>
          <w:szCs w:val="36"/>
          <w:lang w:val="fr-MA"/>
        </w:rPr>
        <w:t>La p</w:t>
      </w:r>
      <w:r w:rsidR="00C83837" w:rsidRPr="00B75704">
        <w:rPr>
          <w:rFonts w:cstheme="minorHAnsi"/>
          <w:b/>
          <w:bCs/>
          <w:color w:val="2F5496" w:themeColor="accent5" w:themeShade="BF"/>
          <w:sz w:val="36"/>
          <w:szCs w:val="36"/>
          <w:lang w:val="fr-MA"/>
        </w:rPr>
        <w:t>rocédure arbitrale</w:t>
      </w:r>
    </w:p>
    <w:p w14:paraId="5A94441D" w14:textId="77777777" w:rsidR="00201B06" w:rsidRPr="00B75704" w:rsidRDefault="00201B06" w:rsidP="00293A2C">
      <w:pPr>
        <w:spacing w:line="360" w:lineRule="auto"/>
        <w:ind w:right="-2"/>
        <w:jc w:val="both"/>
        <w:rPr>
          <w:rFonts w:cstheme="minorHAnsi"/>
          <w:b/>
          <w:bCs/>
          <w:color w:val="000000" w:themeColor="text1"/>
          <w:sz w:val="24"/>
          <w:szCs w:val="24"/>
          <w:lang w:val="fr-MA"/>
        </w:rPr>
      </w:pPr>
    </w:p>
    <w:p w14:paraId="0505E57B" w14:textId="77777777"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CF1381" w:rsidRPr="00B75704">
        <w:rPr>
          <w:rFonts w:cstheme="minorHAnsi"/>
          <w:b/>
          <w:bCs/>
          <w:color w:val="000000" w:themeColor="text1"/>
          <w:sz w:val="24"/>
          <w:szCs w:val="24"/>
          <w:lang w:val="fr-MA"/>
        </w:rPr>
        <w:t>15</w:t>
      </w:r>
      <w:r w:rsidR="00201B06" w:rsidRPr="00B75704">
        <w:rPr>
          <w:rFonts w:cstheme="minorHAnsi"/>
          <w:b/>
          <w:bCs/>
          <w:color w:val="000000" w:themeColor="text1"/>
          <w:sz w:val="24"/>
          <w:szCs w:val="24"/>
          <w:lang w:val="fr-MA"/>
        </w:rPr>
        <w:t xml:space="preserve">. </w:t>
      </w:r>
      <w:r w:rsidR="009758A7" w:rsidRPr="00B75704">
        <w:rPr>
          <w:rFonts w:cstheme="minorHAnsi"/>
          <w:b/>
          <w:bCs/>
          <w:color w:val="000000" w:themeColor="text1"/>
          <w:sz w:val="24"/>
          <w:szCs w:val="24"/>
          <w:lang w:val="fr-MA"/>
        </w:rPr>
        <w:t>Dispositions générales</w:t>
      </w:r>
    </w:p>
    <w:p w14:paraId="4E414419" w14:textId="30D267AF"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lastRenderedPageBreak/>
        <w:t xml:space="preserve">1. Sous réserve des dispositions du présent Règlement,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peut procéder à l’arbitrage comme il le juge approprié, pourvu que les parties soient traitées sur un pied d’égalité et qu’à un stade approprié de la procédure</w:t>
      </w:r>
      <w:r w:rsidR="00416066"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chacune d’elles ait une possibilité adéquate de faire valoir ses droits et </w:t>
      </w:r>
      <w:r w:rsidR="00416066" w:rsidRPr="00B75704">
        <w:rPr>
          <w:rFonts w:cstheme="minorHAnsi"/>
          <w:color w:val="000000" w:themeColor="text1"/>
          <w:sz w:val="24"/>
          <w:szCs w:val="24"/>
          <w:lang w:val="fr-MA"/>
        </w:rPr>
        <w:t xml:space="preserve">de </w:t>
      </w:r>
      <w:r w:rsidRPr="00B75704">
        <w:rPr>
          <w:rFonts w:cstheme="minorHAnsi"/>
          <w:color w:val="000000" w:themeColor="text1"/>
          <w:sz w:val="24"/>
          <w:szCs w:val="24"/>
          <w:lang w:val="fr-MA"/>
        </w:rPr>
        <w:t xml:space="preserve">proposer ses moyens. </w:t>
      </w:r>
      <w:r w:rsidR="00416066" w:rsidRPr="00B75704">
        <w:rPr>
          <w:rFonts w:cstheme="minorHAnsi"/>
          <w:color w:val="000000" w:themeColor="text1"/>
          <w:sz w:val="24"/>
          <w:szCs w:val="24"/>
          <w:lang w:val="fr-MA"/>
        </w:rPr>
        <w:t>Dans l’exercice de son pouvoir d’appréciation, l</w:t>
      </w:r>
      <w:r w:rsidRPr="00B75704">
        <w:rPr>
          <w:rFonts w:cstheme="minorHAnsi"/>
          <w:color w:val="000000" w:themeColor="text1"/>
          <w:sz w:val="24"/>
          <w:szCs w:val="24"/>
          <w:lang w:val="fr-MA"/>
        </w:rPr>
        <w:t xml:space="preserve">e </w:t>
      </w:r>
      <w:r w:rsidR="001534CD" w:rsidRPr="00B75704">
        <w:rPr>
          <w:rFonts w:cstheme="minorHAnsi"/>
          <w:color w:val="000000" w:themeColor="text1"/>
          <w:sz w:val="24"/>
          <w:szCs w:val="24"/>
          <w:lang w:val="fr-MA"/>
        </w:rPr>
        <w:t>T</w:t>
      </w:r>
      <w:r w:rsidRPr="00B75704">
        <w:rPr>
          <w:rFonts w:cstheme="minorHAnsi"/>
          <w:color w:val="000000" w:themeColor="text1"/>
          <w:sz w:val="24"/>
          <w:szCs w:val="24"/>
          <w:lang w:val="fr-MA"/>
        </w:rPr>
        <w:t>ribunal</w:t>
      </w:r>
      <w:r w:rsidR="00EC2033" w:rsidRPr="00B75704">
        <w:rPr>
          <w:rFonts w:cstheme="minorHAnsi"/>
          <w:color w:val="000000" w:themeColor="text1"/>
          <w:sz w:val="24"/>
          <w:szCs w:val="24"/>
          <w:lang w:val="fr-MA"/>
        </w:rPr>
        <w:t xml:space="preserve"> Arbitral</w:t>
      </w:r>
      <w:r w:rsidRPr="00B75704">
        <w:rPr>
          <w:rFonts w:cstheme="minorHAnsi"/>
          <w:color w:val="000000" w:themeColor="text1"/>
          <w:sz w:val="24"/>
          <w:szCs w:val="24"/>
          <w:lang w:val="fr-MA"/>
        </w:rPr>
        <w:t xml:space="preserve"> conduit la procédure de manière à éviter les retards et les dépenses inutiles et </w:t>
      </w:r>
      <w:r w:rsidR="00DD5669" w:rsidRPr="00B75704">
        <w:rPr>
          <w:rFonts w:cstheme="minorHAnsi"/>
          <w:color w:val="000000" w:themeColor="text1"/>
          <w:sz w:val="24"/>
          <w:szCs w:val="24"/>
          <w:lang w:val="fr-MA"/>
        </w:rPr>
        <w:t xml:space="preserve">il veille </w:t>
      </w:r>
      <w:r w:rsidRPr="00B75704">
        <w:rPr>
          <w:rFonts w:cstheme="minorHAnsi"/>
          <w:color w:val="000000" w:themeColor="text1"/>
          <w:sz w:val="24"/>
          <w:szCs w:val="24"/>
          <w:lang w:val="fr-MA"/>
        </w:rPr>
        <w:t>à assurer un</w:t>
      </w:r>
      <w:r w:rsidR="003D7AFA" w:rsidRPr="00B75704">
        <w:rPr>
          <w:rFonts w:cstheme="minorHAnsi"/>
          <w:color w:val="000000" w:themeColor="text1"/>
          <w:sz w:val="24"/>
          <w:szCs w:val="24"/>
          <w:lang w:val="fr-MA"/>
        </w:rPr>
        <w:t>e solution</w:t>
      </w:r>
      <w:r w:rsidR="00EC2033"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équitable et efficace du litige entre les parties.</w:t>
      </w:r>
    </w:p>
    <w:p w14:paraId="4F53DF9F" w14:textId="3B231062" w:rsidR="001534CD"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w:t>
      </w:r>
      <w:r w:rsidR="001534CD" w:rsidRPr="00B75704">
        <w:rPr>
          <w:rFonts w:cstheme="minorHAnsi"/>
          <w:color w:val="000000" w:themeColor="text1"/>
          <w:sz w:val="24"/>
          <w:szCs w:val="24"/>
          <w:lang w:val="fr-MA"/>
        </w:rPr>
        <w:t>Avant toute discussion au fond du litige, le Tribunal Arbitral doit statuer par ordonnance sur sa compétence et sur la validité de la convention d’arbitrage. L’exception d’incompétence ou d’invalidité de la convention d’arbitrage doit être soulevée par les parties au plus tard à la date de dépôt de la Réponse.</w:t>
      </w:r>
    </w:p>
    <w:p w14:paraId="38DE5790" w14:textId="4FF03327" w:rsidR="00C83837" w:rsidRPr="00B75704" w:rsidRDefault="001534CD"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3. </w:t>
      </w:r>
      <w:r w:rsidR="00321CFF" w:rsidRPr="00B75704">
        <w:rPr>
          <w:rFonts w:cstheme="minorHAnsi"/>
          <w:color w:val="000000" w:themeColor="text1"/>
          <w:sz w:val="24"/>
          <w:szCs w:val="24"/>
          <w:lang w:val="fr-MA"/>
        </w:rPr>
        <w:t xml:space="preserve">Dans les </w:t>
      </w:r>
      <w:r w:rsidR="00575BF1" w:rsidRPr="00B75704">
        <w:rPr>
          <w:rFonts w:cstheme="minorHAnsi"/>
          <w:color w:val="000000" w:themeColor="text1"/>
          <w:sz w:val="24"/>
          <w:szCs w:val="24"/>
          <w:lang w:val="fr-MA"/>
        </w:rPr>
        <w:t xml:space="preserve">trente </w:t>
      </w:r>
      <w:r w:rsidR="00CF1381" w:rsidRPr="00B75704">
        <w:rPr>
          <w:rFonts w:cstheme="minorHAnsi"/>
          <w:color w:val="000000" w:themeColor="text1"/>
          <w:sz w:val="24"/>
          <w:szCs w:val="24"/>
          <w:lang w:val="fr-MA"/>
        </w:rPr>
        <w:t>(</w:t>
      </w:r>
      <w:r w:rsidR="00575BF1" w:rsidRPr="00B75704">
        <w:rPr>
          <w:rFonts w:cstheme="minorHAnsi"/>
          <w:color w:val="000000" w:themeColor="text1"/>
          <w:sz w:val="24"/>
          <w:szCs w:val="24"/>
          <w:lang w:val="fr-MA"/>
        </w:rPr>
        <w:t>30</w:t>
      </w:r>
      <w:r w:rsidR="00CF1381" w:rsidRPr="00B75704">
        <w:rPr>
          <w:rFonts w:cstheme="minorHAnsi"/>
          <w:color w:val="000000" w:themeColor="text1"/>
          <w:sz w:val="24"/>
          <w:szCs w:val="24"/>
          <w:lang w:val="fr-MA"/>
        </w:rPr>
        <w:t>)</w:t>
      </w:r>
      <w:r w:rsidR="00321CFF" w:rsidRPr="00B75704">
        <w:rPr>
          <w:rFonts w:cstheme="minorHAnsi"/>
          <w:color w:val="000000" w:themeColor="text1"/>
          <w:sz w:val="24"/>
          <w:szCs w:val="24"/>
          <w:lang w:val="fr-MA"/>
        </w:rPr>
        <w:t xml:space="preserve"> jours</w:t>
      </w:r>
      <w:r w:rsidR="00C83837" w:rsidRPr="00B75704">
        <w:rPr>
          <w:rFonts w:cstheme="minorHAnsi"/>
          <w:color w:val="000000" w:themeColor="text1"/>
          <w:sz w:val="24"/>
          <w:szCs w:val="24"/>
          <w:lang w:val="fr-MA"/>
        </w:rPr>
        <w:t xml:space="preserve"> après sa constitution, le </w:t>
      </w:r>
      <w:r w:rsidR="000C302C" w:rsidRPr="00B75704">
        <w:rPr>
          <w:rFonts w:cstheme="minorHAnsi"/>
          <w:color w:val="000000" w:themeColor="text1"/>
          <w:sz w:val="24"/>
          <w:szCs w:val="24"/>
          <w:lang w:val="fr-MA"/>
        </w:rPr>
        <w:t>Tribunal Arbitral</w:t>
      </w:r>
      <w:r w:rsidR="00C83837" w:rsidRPr="00B75704">
        <w:rPr>
          <w:rFonts w:cstheme="minorHAnsi"/>
          <w:color w:val="000000" w:themeColor="text1"/>
          <w:sz w:val="24"/>
          <w:szCs w:val="24"/>
          <w:lang w:val="fr-MA"/>
        </w:rPr>
        <w:t xml:space="preserve"> établit </w:t>
      </w:r>
      <w:r w:rsidR="00321CFF" w:rsidRPr="00B75704">
        <w:rPr>
          <w:rFonts w:cstheme="minorHAnsi"/>
          <w:color w:val="000000" w:themeColor="text1"/>
          <w:sz w:val="24"/>
          <w:szCs w:val="24"/>
          <w:lang w:val="fr-MA"/>
        </w:rPr>
        <w:t xml:space="preserve">l’acte de mission et </w:t>
      </w:r>
      <w:r w:rsidR="00C83837" w:rsidRPr="00B75704">
        <w:rPr>
          <w:rFonts w:cstheme="minorHAnsi"/>
          <w:color w:val="000000" w:themeColor="text1"/>
          <w:sz w:val="24"/>
          <w:szCs w:val="24"/>
          <w:lang w:val="fr-MA"/>
        </w:rPr>
        <w:t xml:space="preserve">le calendrier prévisionnel de l’arbitrage. Il peut, à tout moment, après avoir invité les parties à exprimer leurs </w:t>
      </w:r>
      <w:r w:rsidR="00DD5669" w:rsidRPr="00B75704">
        <w:rPr>
          <w:rFonts w:cstheme="minorHAnsi"/>
          <w:color w:val="000000" w:themeColor="text1"/>
          <w:sz w:val="24"/>
          <w:szCs w:val="24"/>
          <w:lang w:val="fr-MA"/>
        </w:rPr>
        <w:t xml:space="preserve">points de </w:t>
      </w:r>
      <w:r w:rsidR="00DB3F86" w:rsidRPr="00B75704">
        <w:rPr>
          <w:rFonts w:cstheme="minorHAnsi"/>
          <w:color w:val="000000" w:themeColor="text1"/>
          <w:sz w:val="24"/>
          <w:szCs w:val="24"/>
          <w:lang w:val="fr-MA"/>
        </w:rPr>
        <w:t>vue</w:t>
      </w:r>
      <w:r w:rsidR="00C83837" w:rsidRPr="00B75704">
        <w:rPr>
          <w:rFonts w:cstheme="minorHAnsi"/>
          <w:color w:val="000000" w:themeColor="text1"/>
          <w:sz w:val="24"/>
          <w:szCs w:val="24"/>
          <w:lang w:val="fr-MA"/>
        </w:rPr>
        <w:t>, proroger ou abréger</w:t>
      </w:r>
      <w:r w:rsidR="005D2161" w:rsidRPr="00B75704">
        <w:rPr>
          <w:rFonts w:cstheme="minorHAnsi"/>
          <w:color w:val="000000" w:themeColor="text1"/>
          <w:sz w:val="24"/>
          <w:szCs w:val="24"/>
          <w:lang w:val="fr-MA"/>
        </w:rPr>
        <w:t xml:space="preserve"> raisonnablement</w:t>
      </w:r>
      <w:r w:rsidR="00C83837" w:rsidRPr="00B75704">
        <w:rPr>
          <w:rFonts w:cstheme="minorHAnsi"/>
          <w:color w:val="000000" w:themeColor="text1"/>
          <w:sz w:val="24"/>
          <w:szCs w:val="24"/>
          <w:lang w:val="fr-MA"/>
        </w:rPr>
        <w:t xml:space="preserve"> tout délai qui est prescrit par le présent Règlement ou dont </w:t>
      </w:r>
      <w:r w:rsidR="002C34FA" w:rsidRPr="00B75704">
        <w:rPr>
          <w:rFonts w:cstheme="minorHAnsi"/>
          <w:color w:val="000000" w:themeColor="text1"/>
          <w:sz w:val="24"/>
          <w:szCs w:val="24"/>
          <w:lang w:val="fr-MA"/>
        </w:rPr>
        <w:t xml:space="preserve">les parties </w:t>
      </w:r>
      <w:r w:rsidR="00C83837" w:rsidRPr="00B75704">
        <w:rPr>
          <w:rFonts w:cstheme="minorHAnsi"/>
          <w:color w:val="000000" w:themeColor="text1"/>
          <w:sz w:val="24"/>
          <w:szCs w:val="24"/>
          <w:lang w:val="fr-MA"/>
        </w:rPr>
        <w:t>sont convenues.</w:t>
      </w:r>
    </w:p>
    <w:p w14:paraId="44D1F90B" w14:textId="6F0FAA9F" w:rsidR="00263A06" w:rsidRPr="00B75704" w:rsidRDefault="00EC2033"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4</w:t>
      </w:r>
      <w:r w:rsidR="00263A06" w:rsidRPr="00B75704">
        <w:rPr>
          <w:rFonts w:cstheme="minorHAnsi"/>
          <w:color w:val="000000" w:themeColor="text1"/>
          <w:sz w:val="24"/>
          <w:szCs w:val="24"/>
          <w:lang w:val="fr-MA"/>
        </w:rPr>
        <w:t xml:space="preserve">. L’acte de mission et le calendrier prévisionnel de l’arbitrage </w:t>
      </w:r>
      <w:r w:rsidR="008E6286" w:rsidRPr="00B75704">
        <w:rPr>
          <w:rFonts w:cstheme="minorHAnsi"/>
          <w:color w:val="000000" w:themeColor="text1"/>
          <w:sz w:val="24"/>
          <w:szCs w:val="24"/>
          <w:lang w:val="fr-MA"/>
        </w:rPr>
        <w:t xml:space="preserve">sont </w:t>
      </w:r>
      <w:r w:rsidR="00263A06" w:rsidRPr="00B75704">
        <w:rPr>
          <w:rFonts w:cstheme="minorHAnsi"/>
          <w:color w:val="000000" w:themeColor="text1"/>
          <w:sz w:val="24"/>
          <w:szCs w:val="24"/>
          <w:lang w:val="fr-MA"/>
        </w:rPr>
        <w:t xml:space="preserve">signés par </w:t>
      </w:r>
      <w:r w:rsidR="005D2161" w:rsidRPr="00B75704">
        <w:rPr>
          <w:rFonts w:cstheme="minorHAnsi"/>
          <w:color w:val="000000" w:themeColor="text1"/>
          <w:sz w:val="24"/>
          <w:szCs w:val="24"/>
          <w:lang w:val="fr-MA"/>
        </w:rPr>
        <w:t>chacune des parties et par le Tribunal Arbitral</w:t>
      </w:r>
      <w:r w:rsidR="005F1547" w:rsidRPr="00B75704">
        <w:rPr>
          <w:rFonts w:cstheme="minorHAnsi"/>
          <w:color w:val="000000" w:themeColor="text1"/>
          <w:sz w:val="24"/>
          <w:szCs w:val="24"/>
          <w:lang w:val="fr-MA"/>
        </w:rPr>
        <w:t>.</w:t>
      </w:r>
      <w:r w:rsidR="00F80608" w:rsidRPr="00B75704">
        <w:rPr>
          <w:rFonts w:cstheme="minorHAnsi"/>
          <w:color w:val="000000" w:themeColor="text1"/>
          <w:sz w:val="24"/>
          <w:szCs w:val="24"/>
          <w:lang w:val="fr-MA"/>
        </w:rPr>
        <w:t xml:space="preserve"> Le Secrétariat s’assure de la signature de chacun des documents précités par chacune des parties et par le Tribunal Arbitral en un document unique.</w:t>
      </w:r>
      <w:r w:rsidR="005D2161" w:rsidRPr="00B75704">
        <w:rPr>
          <w:rFonts w:cstheme="minorHAnsi"/>
          <w:color w:val="000000" w:themeColor="text1"/>
          <w:sz w:val="24"/>
          <w:szCs w:val="24"/>
          <w:lang w:val="fr-MA"/>
        </w:rPr>
        <w:t xml:space="preserve"> </w:t>
      </w:r>
    </w:p>
    <w:p w14:paraId="464BEAA5" w14:textId="1DAEC6B3" w:rsidR="00263A06" w:rsidRPr="00B75704" w:rsidRDefault="00EC2033"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5</w:t>
      </w:r>
      <w:r w:rsidR="00263A06" w:rsidRPr="00B75704">
        <w:rPr>
          <w:rFonts w:cstheme="minorHAnsi"/>
          <w:color w:val="000000" w:themeColor="text1"/>
          <w:sz w:val="24"/>
          <w:szCs w:val="24"/>
          <w:lang w:val="fr-MA"/>
        </w:rPr>
        <w:t>. En cas de désaccord entre les parties sur le contenu de l’acte de mission, l</w:t>
      </w:r>
      <w:r w:rsidR="00F80608" w:rsidRPr="00B75704">
        <w:rPr>
          <w:rFonts w:cstheme="minorHAnsi"/>
          <w:color w:val="000000" w:themeColor="text1"/>
          <w:sz w:val="24"/>
          <w:szCs w:val="24"/>
          <w:lang w:val="fr-MA"/>
        </w:rPr>
        <w:t>e Tribunal Arbitral</w:t>
      </w:r>
      <w:r w:rsidRPr="00B75704">
        <w:rPr>
          <w:rFonts w:cstheme="minorHAnsi"/>
          <w:color w:val="000000" w:themeColor="text1"/>
          <w:sz w:val="24"/>
          <w:szCs w:val="24"/>
          <w:lang w:val="fr-MA"/>
        </w:rPr>
        <w:t xml:space="preserve"> </w:t>
      </w:r>
      <w:r w:rsidR="00263A06" w:rsidRPr="00B75704">
        <w:rPr>
          <w:rFonts w:cstheme="minorHAnsi"/>
          <w:color w:val="000000" w:themeColor="text1"/>
          <w:sz w:val="24"/>
          <w:szCs w:val="24"/>
          <w:lang w:val="fr-MA"/>
        </w:rPr>
        <w:t>peut, à sa discrétion, prendre toute mesure qu’</w:t>
      </w:r>
      <w:r w:rsidR="00F80608" w:rsidRPr="00B75704">
        <w:rPr>
          <w:rFonts w:cstheme="minorHAnsi"/>
          <w:color w:val="000000" w:themeColor="text1"/>
          <w:sz w:val="24"/>
          <w:szCs w:val="24"/>
          <w:lang w:val="fr-MA"/>
        </w:rPr>
        <w:t>il</w:t>
      </w:r>
      <w:r w:rsidR="00263A06" w:rsidRPr="00B75704">
        <w:rPr>
          <w:rFonts w:cstheme="minorHAnsi"/>
          <w:color w:val="000000" w:themeColor="text1"/>
          <w:sz w:val="24"/>
          <w:szCs w:val="24"/>
          <w:lang w:val="fr-MA"/>
        </w:rPr>
        <w:t xml:space="preserve"> jugera nécessaire au bon déroulement de la procédure arbitrale. </w:t>
      </w:r>
    </w:p>
    <w:p w14:paraId="1EEC7CFC" w14:textId="77777777" w:rsidR="008E6286" w:rsidRPr="00B75704" w:rsidRDefault="00EC2033"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6</w:t>
      </w:r>
      <w:r w:rsidR="00C83837" w:rsidRPr="00B75704">
        <w:rPr>
          <w:rFonts w:cstheme="minorHAnsi"/>
          <w:color w:val="000000" w:themeColor="text1"/>
          <w:sz w:val="24"/>
          <w:szCs w:val="24"/>
          <w:lang w:val="fr-MA"/>
        </w:rPr>
        <w:t xml:space="preserve">. </w:t>
      </w:r>
      <w:r w:rsidR="00FF3EDA" w:rsidRPr="00B75704">
        <w:rPr>
          <w:rFonts w:cstheme="minorHAnsi"/>
          <w:color w:val="000000" w:themeColor="text1"/>
          <w:sz w:val="24"/>
          <w:szCs w:val="24"/>
          <w:lang w:val="fr-MA"/>
        </w:rPr>
        <w:t xml:space="preserve"> </w:t>
      </w:r>
      <w:r w:rsidR="00F80608" w:rsidRPr="00B75704">
        <w:rPr>
          <w:rFonts w:cstheme="minorHAnsi"/>
          <w:color w:val="000000" w:themeColor="text1"/>
          <w:sz w:val="24"/>
          <w:szCs w:val="24"/>
          <w:lang w:val="fr-MA"/>
        </w:rPr>
        <w:t>Dans la limite des dispositions de l’acte de mission et du calendrier prévisionnel, l</w:t>
      </w:r>
      <w:r w:rsidR="00FF3EDA" w:rsidRPr="00B75704">
        <w:rPr>
          <w:rFonts w:cstheme="minorHAnsi"/>
          <w:color w:val="000000" w:themeColor="text1"/>
          <w:sz w:val="24"/>
          <w:szCs w:val="24"/>
          <w:lang w:val="fr-MA"/>
        </w:rPr>
        <w:t xml:space="preserve">e </w:t>
      </w:r>
      <w:r w:rsidR="000C302C" w:rsidRPr="00B75704">
        <w:rPr>
          <w:rFonts w:cstheme="minorHAnsi"/>
          <w:color w:val="000000" w:themeColor="text1"/>
          <w:sz w:val="24"/>
          <w:szCs w:val="24"/>
          <w:lang w:val="fr-MA"/>
        </w:rPr>
        <w:t>Tribunal Arbitral</w:t>
      </w:r>
      <w:r w:rsidR="00FF3EDA" w:rsidRPr="00B75704">
        <w:rPr>
          <w:rFonts w:cstheme="minorHAnsi"/>
          <w:color w:val="000000" w:themeColor="text1"/>
          <w:sz w:val="24"/>
          <w:szCs w:val="24"/>
          <w:lang w:val="fr-MA"/>
        </w:rPr>
        <w:t xml:space="preserve"> peut adopter à sa discrétion les mesures procédurales qu’il juge appropriées. </w:t>
      </w:r>
    </w:p>
    <w:p w14:paraId="69759900" w14:textId="7D8881F1" w:rsidR="00FF3EDA" w:rsidRPr="00B75704" w:rsidRDefault="008E6286"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7. Lorsqu’une partie adresse une communication au Tribunal Arbitral, elle l’adresse à toutes les autres parties et au Secrétariat. De même, lorsque le Tribunal Arbitral adresse une communication aux parties, il en adresse copie au Secrétariat.</w:t>
      </w:r>
      <w:r w:rsidRPr="00B75704">
        <w:rPr>
          <w:rFonts w:cstheme="minorHAnsi"/>
          <w:color w:val="002060"/>
          <w:sz w:val="24"/>
          <w:szCs w:val="24"/>
          <w:lang w:val="fr-MA"/>
        </w:rPr>
        <w:t xml:space="preserve"> </w:t>
      </w:r>
    </w:p>
    <w:p w14:paraId="5F7B85C4" w14:textId="78EDFB59" w:rsidR="00FF3EDA" w:rsidRPr="00B75704" w:rsidRDefault="008E6286"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8</w:t>
      </w:r>
      <w:r w:rsidR="00C83837" w:rsidRPr="00B75704">
        <w:rPr>
          <w:rFonts w:cstheme="minorHAnsi"/>
          <w:color w:val="000000" w:themeColor="text1"/>
          <w:sz w:val="24"/>
          <w:szCs w:val="24"/>
          <w:lang w:val="fr-MA"/>
        </w:rPr>
        <w:t xml:space="preserve">. </w:t>
      </w:r>
      <w:r w:rsidR="00BC14B4" w:rsidRPr="00B75704">
        <w:rPr>
          <w:rFonts w:cstheme="minorHAnsi"/>
          <w:color w:val="000000" w:themeColor="text1"/>
          <w:sz w:val="24"/>
          <w:szCs w:val="24"/>
          <w:lang w:val="fr-MA"/>
        </w:rPr>
        <w:t>Dans la limite des dispositions de l’acte de mission et du calendrier prévisionnel, l</w:t>
      </w:r>
      <w:r w:rsidR="00FF3EDA" w:rsidRPr="00B75704">
        <w:rPr>
          <w:rFonts w:cstheme="minorHAnsi"/>
          <w:color w:val="000000" w:themeColor="text1"/>
          <w:sz w:val="24"/>
          <w:szCs w:val="24"/>
          <w:lang w:val="fr-MA"/>
        </w:rPr>
        <w:t xml:space="preserve">e </w:t>
      </w:r>
      <w:r w:rsidR="000C302C" w:rsidRPr="00B75704">
        <w:rPr>
          <w:rFonts w:cstheme="minorHAnsi"/>
          <w:color w:val="000000" w:themeColor="text1"/>
          <w:sz w:val="24"/>
          <w:szCs w:val="24"/>
          <w:lang w:val="fr-MA"/>
        </w:rPr>
        <w:t>Tribunal Arbitral</w:t>
      </w:r>
      <w:r w:rsidR="00FF3EDA" w:rsidRPr="00B75704">
        <w:rPr>
          <w:rFonts w:cstheme="minorHAnsi"/>
          <w:color w:val="000000" w:themeColor="text1"/>
          <w:sz w:val="24"/>
          <w:szCs w:val="24"/>
          <w:lang w:val="fr-MA"/>
        </w:rPr>
        <w:t xml:space="preserve"> peut, après avoir invité les parties à exprimer leurs vues et si aucune demande d’audience n’a été formée, décider de ne pas organiser d’audiences</w:t>
      </w:r>
      <w:r w:rsidR="00DD5669" w:rsidRPr="00B75704">
        <w:rPr>
          <w:rFonts w:cstheme="minorHAnsi"/>
          <w:color w:val="000000" w:themeColor="text1"/>
          <w:sz w:val="24"/>
          <w:szCs w:val="24"/>
          <w:lang w:val="fr-MA"/>
        </w:rPr>
        <w:t xml:space="preserve"> d’écoutes</w:t>
      </w:r>
      <w:r w:rsidR="00FF3EDA" w:rsidRPr="00B75704">
        <w:rPr>
          <w:rFonts w:cstheme="minorHAnsi"/>
          <w:color w:val="000000" w:themeColor="text1"/>
          <w:sz w:val="24"/>
          <w:szCs w:val="24"/>
          <w:lang w:val="fr-MA"/>
        </w:rPr>
        <w:t>.</w:t>
      </w:r>
    </w:p>
    <w:p w14:paraId="029B3BDA" w14:textId="1A6D53C1" w:rsidR="000D24E2" w:rsidRPr="00B75704" w:rsidRDefault="00EC2033"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9</w:t>
      </w:r>
      <w:r w:rsidR="00F74F90" w:rsidRPr="00B75704">
        <w:rPr>
          <w:rFonts w:cstheme="minorHAnsi"/>
          <w:color w:val="000000" w:themeColor="text1"/>
          <w:sz w:val="24"/>
          <w:szCs w:val="24"/>
          <w:lang w:val="fr-MA"/>
        </w:rPr>
        <w:t>.</w:t>
      </w:r>
      <w:r w:rsidR="00F74F90" w:rsidRPr="00B75704">
        <w:rPr>
          <w:rFonts w:cstheme="minorHAnsi"/>
          <w:color w:val="000000" w:themeColor="text1"/>
          <w:sz w:val="24"/>
          <w:szCs w:val="24"/>
        </w:rPr>
        <w:t xml:space="preserve"> </w:t>
      </w:r>
      <w:r w:rsidR="00F74F90" w:rsidRPr="00B75704">
        <w:rPr>
          <w:rFonts w:cstheme="minorHAnsi"/>
          <w:color w:val="000000" w:themeColor="text1"/>
          <w:sz w:val="24"/>
          <w:szCs w:val="24"/>
          <w:lang w:val="fr-MA"/>
        </w:rPr>
        <w:t xml:space="preserve">Après </w:t>
      </w:r>
      <w:r w:rsidR="005C6485" w:rsidRPr="00B75704">
        <w:rPr>
          <w:rFonts w:cstheme="minorHAnsi"/>
          <w:color w:val="000000" w:themeColor="text1"/>
          <w:sz w:val="24"/>
          <w:szCs w:val="24"/>
          <w:lang w:val="fr-MA"/>
        </w:rPr>
        <w:t>la signature de l’acte de mission par les parties et par le Tribunal Arbitral</w:t>
      </w:r>
      <w:r w:rsidR="00F74F90" w:rsidRPr="00B75704">
        <w:rPr>
          <w:rFonts w:cstheme="minorHAnsi"/>
          <w:color w:val="000000" w:themeColor="text1"/>
          <w:sz w:val="24"/>
          <w:szCs w:val="24"/>
          <w:lang w:val="fr-MA"/>
        </w:rPr>
        <w:t xml:space="preserve">, les parties ne peuvent former de nouvelles demandes, sauf autorisation du </w:t>
      </w:r>
      <w:r w:rsidR="000C302C" w:rsidRPr="00B75704">
        <w:rPr>
          <w:rFonts w:cstheme="minorHAnsi"/>
          <w:color w:val="000000" w:themeColor="text1"/>
          <w:sz w:val="24"/>
          <w:szCs w:val="24"/>
          <w:lang w:val="fr-MA"/>
        </w:rPr>
        <w:t>Tribunal Arbitral</w:t>
      </w:r>
      <w:r w:rsidR="00F74F90" w:rsidRPr="00B75704">
        <w:rPr>
          <w:rFonts w:cstheme="minorHAnsi"/>
          <w:color w:val="000000" w:themeColor="text1"/>
          <w:sz w:val="24"/>
          <w:szCs w:val="24"/>
          <w:lang w:val="fr-MA"/>
        </w:rPr>
        <w:t xml:space="preserve"> qui tient compte </w:t>
      </w:r>
      <w:r w:rsidR="00F74F90" w:rsidRPr="00B75704">
        <w:rPr>
          <w:rFonts w:cstheme="minorHAnsi"/>
          <w:color w:val="000000" w:themeColor="text1"/>
          <w:sz w:val="24"/>
          <w:szCs w:val="24"/>
          <w:lang w:val="fr-MA"/>
        </w:rPr>
        <w:lastRenderedPageBreak/>
        <w:t>de la nature de ces nouvelles demandes, de l’état d’avancement de la procédure, des conséquences en matière de coûts et de toutes autres circonstances pertinentes.</w:t>
      </w:r>
    </w:p>
    <w:p w14:paraId="6F32E070" w14:textId="16A7DAF5" w:rsidR="008E6286" w:rsidRPr="00B75704" w:rsidRDefault="008E6286"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10. </w:t>
      </w:r>
      <w:r w:rsidR="00643A51" w:rsidRPr="00B75704">
        <w:rPr>
          <w:rFonts w:cstheme="minorHAnsi"/>
          <w:color w:val="000000" w:themeColor="text1"/>
          <w:sz w:val="24"/>
          <w:szCs w:val="24"/>
          <w:lang w:val="fr-MA"/>
        </w:rPr>
        <w:t>À la demande d’une partie, le Tribunal A</w:t>
      </w:r>
      <w:r w:rsidRPr="00B75704">
        <w:rPr>
          <w:rFonts w:cstheme="minorHAnsi"/>
          <w:color w:val="000000" w:themeColor="text1"/>
          <w:sz w:val="24"/>
          <w:szCs w:val="24"/>
          <w:lang w:val="fr-MA"/>
        </w:rPr>
        <w:t>rbitral peut autoriser un ou plusieurs tiers à se joindre comme parties à l’arbitrage</w:t>
      </w:r>
      <w:r w:rsidR="00643A51"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sauf s’il constate, après avoir donné à toutes les parties, y compris à ce ou ces tiers, la possibilité d’être entendus, que la jonction ne devrait pas être autorisée en raison du préjudice qu’elle causerait à l’une de ces parties.</w:t>
      </w:r>
      <w:r w:rsidR="00643A51" w:rsidRPr="00B75704">
        <w:rPr>
          <w:rFonts w:cstheme="minorHAnsi"/>
          <w:color w:val="000000" w:themeColor="text1"/>
          <w:sz w:val="24"/>
          <w:szCs w:val="24"/>
          <w:lang w:val="fr-MA"/>
        </w:rPr>
        <w:t xml:space="preserve"> Le Tribunal A</w:t>
      </w:r>
      <w:r w:rsidRPr="00B75704">
        <w:rPr>
          <w:rFonts w:cstheme="minorHAnsi"/>
          <w:color w:val="000000" w:themeColor="text1"/>
          <w:sz w:val="24"/>
          <w:szCs w:val="24"/>
          <w:lang w:val="fr-MA"/>
        </w:rPr>
        <w:t>rbitral peut rendre une sentence unique ou plusieurs sentences à l’égard de toutes les parties ainsi impliquées dans l’arbitrage.</w:t>
      </w:r>
    </w:p>
    <w:p w14:paraId="7EC3EE93" w14:textId="77777777" w:rsidR="00FC3287" w:rsidRPr="00B75704" w:rsidRDefault="00FC3287" w:rsidP="00293A2C">
      <w:pPr>
        <w:spacing w:line="360" w:lineRule="auto"/>
        <w:ind w:right="-2"/>
        <w:jc w:val="both"/>
        <w:rPr>
          <w:rFonts w:cstheme="minorHAnsi"/>
          <w:color w:val="000000" w:themeColor="text1"/>
          <w:sz w:val="24"/>
          <w:szCs w:val="24"/>
          <w:lang w:val="fr-MA"/>
        </w:rPr>
      </w:pPr>
    </w:p>
    <w:p w14:paraId="1853BC24" w14:textId="77777777"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8D541D" w:rsidRPr="00B75704">
        <w:rPr>
          <w:rFonts w:cstheme="minorHAnsi"/>
          <w:b/>
          <w:bCs/>
          <w:color w:val="000000" w:themeColor="text1"/>
          <w:sz w:val="24"/>
          <w:szCs w:val="24"/>
          <w:lang w:val="fr-MA"/>
        </w:rPr>
        <w:t>16</w:t>
      </w:r>
      <w:r w:rsidR="00201B06" w:rsidRPr="00B75704">
        <w:rPr>
          <w:rFonts w:cstheme="minorHAnsi"/>
          <w:b/>
          <w:bCs/>
          <w:color w:val="000000" w:themeColor="text1"/>
          <w:sz w:val="24"/>
          <w:szCs w:val="24"/>
          <w:lang w:val="fr-MA"/>
        </w:rPr>
        <w:t>.</w:t>
      </w:r>
      <w:r w:rsidR="00EE3401" w:rsidRPr="00B75704">
        <w:rPr>
          <w:rFonts w:cstheme="minorHAnsi"/>
          <w:b/>
          <w:bCs/>
          <w:color w:val="000000" w:themeColor="text1"/>
          <w:sz w:val="24"/>
          <w:szCs w:val="24"/>
          <w:lang w:val="fr-MA"/>
        </w:rPr>
        <w:t xml:space="preserve"> </w:t>
      </w:r>
      <w:r w:rsidR="00970C93" w:rsidRPr="00B75704">
        <w:rPr>
          <w:rFonts w:cstheme="minorHAnsi"/>
          <w:b/>
          <w:bCs/>
          <w:color w:val="000000" w:themeColor="text1"/>
          <w:sz w:val="24"/>
          <w:szCs w:val="24"/>
          <w:lang w:val="fr-MA"/>
        </w:rPr>
        <w:t xml:space="preserve">Siège </w:t>
      </w:r>
      <w:r w:rsidR="00EE3401" w:rsidRPr="00B75704">
        <w:rPr>
          <w:rFonts w:cstheme="minorHAnsi"/>
          <w:b/>
          <w:bCs/>
          <w:color w:val="000000" w:themeColor="text1"/>
          <w:sz w:val="24"/>
          <w:szCs w:val="24"/>
          <w:lang w:val="fr-MA"/>
        </w:rPr>
        <w:t>de l’arbitrage</w:t>
      </w:r>
    </w:p>
    <w:p w14:paraId="5F656F6B" w14:textId="6A6356F4" w:rsidR="00C83837" w:rsidRPr="00B75704" w:rsidRDefault="005A052A"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w:t>
      </w:r>
      <w:r w:rsidR="00C83837" w:rsidRPr="00B75704">
        <w:rPr>
          <w:rFonts w:cstheme="minorHAnsi"/>
          <w:color w:val="000000" w:themeColor="text1"/>
          <w:sz w:val="24"/>
          <w:szCs w:val="24"/>
          <w:lang w:val="fr-MA"/>
        </w:rPr>
        <w:t xml:space="preserve">S’il n’a pas été préalablement convenu par les parties, le </w:t>
      </w:r>
      <w:r w:rsidR="00CF1381" w:rsidRPr="00B75704">
        <w:rPr>
          <w:rFonts w:cstheme="minorHAnsi"/>
          <w:color w:val="000000" w:themeColor="text1"/>
          <w:sz w:val="24"/>
          <w:szCs w:val="24"/>
          <w:lang w:val="fr-MA"/>
        </w:rPr>
        <w:t xml:space="preserve">siège </w:t>
      </w:r>
      <w:r w:rsidR="00C83837" w:rsidRPr="00B75704">
        <w:rPr>
          <w:rFonts w:cstheme="minorHAnsi"/>
          <w:color w:val="000000" w:themeColor="text1"/>
          <w:sz w:val="24"/>
          <w:szCs w:val="24"/>
          <w:lang w:val="fr-MA"/>
        </w:rPr>
        <w:t xml:space="preserve">de l’arbitrage est fixé par le </w:t>
      </w:r>
      <w:r w:rsidR="000C302C" w:rsidRPr="00B75704">
        <w:rPr>
          <w:rFonts w:cstheme="minorHAnsi"/>
          <w:color w:val="000000" w:themeColor="text1"/>
          <w:sz w:val="24"/>
          <w:szCs w:val="24"/>
          <w:lang w:val="fr-MA"/>
        </w:rPr>
        <w:t>Tribunal Arbitral</w:t>
      </w:r>
      <w:r w:rsidR="00C83837" w:rsidRPr="00B75704">
        <w:rPr>
          <w:rFonts w:cstheme="minorHAnsi"/>
          <w:color w:val="000000" w:themeColor="text1"/>
          <w:sz w:val="24"/>
          <w:szCs w:val="24"/>
          <w:lang w:val="fr-MA"/>
        </w:rPr>
        <w:t xml:space="preserve"> compte tenu des circonstances de l’affaire.</w:t>
      </w:r>
      <w:r w:rsidR="005C6485" w:rsidRPr="00B75704">
        <w:rPr>
          <w:rFonts w:cstheme="minorHAnsi"/>
          <w:color w:val="000000" w:themeColor="text1"/>
          <w:sz w:val="24"/>
          <w:szCs w:val="24"/>
          <w:lang w:val="fr-MA"/>
        </w:rPr>
        <w:t xml:space="preserve"> La loi de l’arbitrage applicable est celle du siège de l’arbitrage choisi par les parties ou fixé par le Tribunal Arbitral.</w:t>
      </w:r>
      <w:r w:rsidR="00C83837" w:rsidRPr="00B75704">
        <w:rPr>
          <w:rFonts w:cstheme="minorHAnsi"/>
          <w:color w:val="000000" w:themeColor="text1"/>
          <w:sz w:val="24"/>
          <w:szCs w:val="24"/>
          <w:lang w:val="fr-MA"/>
        </w:rPr>
        <w:t xml:space="preserve"> </w:t>
      </w:r>
    </w:p>
    <w:p w14:paraId="2FDBEEAA" w14:textId="7CB5F0CC" w:rsidR="005A052A" w:rsidRPr="00B75704" w:rsidRDefault="005A052A"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2. Le Tribunal Arbitral peut se réunir en tout autre lieu qu’il jugera approprié pour ses délibérations. Sauf convention contraire des parties, il peut aussi se réunir en tout autre lieu qu’il jugera approprié à d’autres fins, y compris pour des audiences.</w:t>
      </w:r>
    </w:p>
    <w:p w14:paraId="51705182" w14:textId="77777777"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8D541D" w:rsidRPr="00B75704">
        <w:rPr>
          <w:rFonts w:cstheme="minorHAnsi"/>
          <w:b/>
          <w:bCs/>
          <w:color w:val="000000" w:themeColor="text1"/>
          <w:sz w:val="24"/>
          <w:szCs w:val="24"/>
          <w:lang w:val="fr-MA"/>
        </w:rPr>
        <w:t>17</w:t>
      </w:r>
      <w:r w:rsidR="00201B06" w:rsidRPr="00B75704">
        <w:rPr>
          <w:rFonts w:cstheme="minorHAnsi"/>
          <w:b/>
          <w:bCs/>
          <w:color w:val="000000" w:themeColor="text1"/>
          <w:sz w:val="24"/>
          <w:szCs w:val="24"/>
          <w:lang w:val="fr-MA"/>
        </w:rPr>
        <w:t>.</w:t>
      </w:r>
      <w:r w:rsidR="00EE3401" w:rsidRPr="00B75704">
        <w:rPr>
          <w:rFonts w:cstheme="minorHAnsi"/>
          <w:b/>
          <w:bCs/>
          <w:color w:val="000000" w:themeColor="text1"/>
          <w:sz w:val="24"/>
          <w:szCs w:val="24"/>
          <w:lang w:val="fr-MA"/>
        </w:rPr>
        <w:t xml:space="preserve"> Langue</w:t>
      </w:r>
      <w:r w:rsidR="008D541D" w:rsidRPr="00B75704">
        <w:rPr>
          <w:rFonts w:cstheme="minorHAnsi"/>
          <w:b/>
          <w:bCs/>
          <w:color w:val="000000" w:themeColor="text1"/>
          <w:sz w:val="24"/>
          <w:szCs w:val="24"/>
          <w:lang w:val="fr-MA"/>
        </w:rPr>
        <w:t xml:space="preserve"> de la procédure</w:t>
      </w:r>
    </w:p>
    <w:p w14:paraId="0F6B8C36" w14:textId="4228F15F" w:rsidR="00C83837" w:rsidRPr="00B75704" w:rsidRDefault="005A052A"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1</w:t>
      </w:r>
      <w:r w:rsidR="00D250BF" w:rsidRPr="00B75704">
        <w:rPr>
          <w:rFonts w:cstheme="minorHAnsi"/>
          <w:color w:val="000000" w:themeColor="text1"/>
          <w:sz w:val="24"/>
          <w:szCs w:val="24"/>
          <w:lang w:val="fr-MA"/>
        </w:rPr>
        <w:t xml:space="preserve">. </w:t>
      </w:r>
      <w:r w:rsidR="00C83837" w:rsidRPr="00B75704">
        <w:rPr>
          <w:rFonts w:cstheme="minorHAnsi"/>
          <w:color w:val="000000" w:themeColor="text1"/>
          <w:sz w:val="24"/>
          <w:szCs w:val="24"/>
          <w:lang w:val="fr-MA"/>
        </w:rPr>
        <w:t>Sous réserve de l’accord des parties</w:t>
      </w:r>
      <w:r w:rsidR="00D250BF" w:rsidRPr="00B75704">
        <w:rPr>
          <w:rFonts w:cstheme="minorHAnsi"/>
          <w:color w:val="000000" w:themeColor="text1"/>
          <w:sz w:val="24"/>
          <w:szCs w:val="24"/>
          <w:lang w:val="fr-MA"/>
        </w:rPr>
        <w:t xml:space="preserve"> sur </w:t>
      </w:r>
      <w:r w:rsidRPr="00B75704">
        <w:rPr>
          <w:rFonts w:cstheme="minorHAnsi"/>
          <w:color w:val="000000" w:themeColor="text1"/>
          <w:sz w:val="24"/>
          <w:szCs w:val="24"/>
          <w:lang w:val="fr-MA"/>
        </w:rPr>
        <w:t>la langue de l’arbitrage</w:t>
      </w:r>
      <w:r w:rsidR="00C83837" w:rsidRPr="00B75704">
        <w:rPr>
          <w:rFonts w:cstheme="minorHAnsi"/>
          <w:color w:val="000000" w:themeColor="text1"/>
          <w:sz w:val="24"/>
          <w:szCs w:val="24"/>
          <w:lang w:val="fr-MA"/>
        </w:rPr>
        <w:t xml:space="preserve">, </w:t>
      </w:r>
      <w:r w:rsidR="008133BF" w:rsidRPr="00B75704">
        <w:rPr>
          <w:rFonts w:cstheme="minorHAnsi"/>
          <w:color w:val="000000" w:themeColor="text1"/>
          <w:sz w:val="24"/>
          <w:szCs w:val="24"/>
          <w:lang w:val="fr-MA"/>
        </w:rPr>
        <w:t>l</w:t>
      </w:r>
      <w:r w:rsidRPr="00B75704">
        <w:rPr>
          <w:rFonts w:cstheme="minorHAnsi"/>
          <w:color w:val="000000" w:themeColor="text1"/>
          <w:sz w:val="24"/>
          <w:szCs w:val="24"/>
          <w:lang w:val="fr-MA"/>
        </w:rPr>
        <w:t xml:space="preserve">e Tribunal Arbitral </w:t>
      </w:r>
      <w:r w:rsidR="00C83837" w:rsidRPr="00B75704">
        <w:rPr>
          <w:rFonts w:cstheme="minorHAnsi"/>
          <w:color w:val="000000" w:themeColor="text1"/>
          <w:sz w:val="24"/>
          <w:szCs w:val="24"/>
          <w:lang w:val="fr-MA"/>
        </w:rPr>
        <w:t>fixe</w:t>
      </w:r>
      <w:r w:rsidR="00CF1381"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rapidement après sa constitution </w:t>
      </w:r>
      <w:r w:rsidR="00C83837" w:rsidRPr="00B75704">
        <w:rPr>
          <w:rFonts w:cstheme="minorHAnsi"/>
          <w:color w:val="000000" w:themeColor="text1"/>
          <w:sz w:val="24"/>
          <w:szCs w:val="24"/>
          <w:lang w:val="fr-MA"/>
        </w:rPr>
        <w:t>la langue de la procédure. Cette décision s’applique</w:t>
      </w:r>
      <w:r w:rsidR="00D250BF" w:rsidRPr="00B75704">
        <w:rPr>
          <w:rFonts w:cstheme="minorHAnsi"/>
          <w:color w:val="000000" w:themeColor="text1"/>
          <w:sz w:val="24"/>
          <w:szCs w:val="24"/>
          <w:lang w:val="fr-MA"/>
        </w:rPr>
        <w:t xml:space="preserve"> </w:t>
      </w:r>
      <w:r w:rsidR="00C83837" w:rsidRPr="00B75704">
        <w:rPr>
          <w:rFonts w:cstheme="minorHAnsi"/>
          <w:color w:val="000000" w:themeColor="text1"/>
          <w:sz w:val="24"/>
          <w:szCs w:val="24"/>
          <w:lang w:val="fr-MA"/>
        </w:rPr>
        <w:t>au mémoire en demande, au mémoire en défense et à tout autre exposé écrit et, en cas d’audience, à la langue à utiliser au cours de cette audience.</w:t>
      </w:r>
    </w:p>
    <w:p w14:paraId="3B9B3F26" w14:textId="478732EF" w:rsidR="00150F2F" w:rsidRPr="00B75704" w:rsidRDefault="00F741A5"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2</w:t>
      </w:r>
      <w:r w:rsidR="00C83837" w:rsidRPr="00B75704">
        <w:rPr>
          <w:rFonts w:cstheme="minorHAnsi"/>
          <w:color w:val="000000" w:themeColor="text1"/>
          <w:sz w:val="24"/>
          <w:szCs w:val="24"/>
          <w:lang w:val="fr-MA"/>
        </w:rPr>
        <w:t xml:space="preserve">. </w:t>
      </w:r>
      <w:r w:rsidR="00311A50" w:rsidRPr="00B75704">
        <w:rPr>
          <w:rFonts w:cstheme="minorHAnsi"/>
          <w:color w:val="000000" w:themeColor="text1"/>
          <w:sz w:val="24"/>
          <w:szCs w:val="24"/>
          <w:lang w:val="fr-MA"/>
        </w:rPr>
        <w:t>Sauf accord entre les parties</w:t>
      </w:r>
      <w:r w:rsidR="00C46295" w:rsidRPr="00B75704">
        <w:rPr>
          <w:rFonts w:cstheme="minorHAnsi"/>
          <w:color w:val="000000" w:themeColor="text1"/>
          <w:sz w:val="24"/>
          <w:szCs w:val="24"/>
          <w:lang w:val="fr-MA"/>
        </w:rPr>
        <w:t>, l</w:t>
      </w:r>
      <w:r w:rsidR="00C83837" w:rsidRPr="00B75704">
        <w:rPr>
          <w:rFonts w:cstheme="minorHAnsi"/>
          <w:color w:val="000000" w:themeColor="text1"/>
          <w:sz w:val="24"/>
          <w:szCs w:val="24"/>
          <w:lang w:val="fr-MA"/>
        </w:rPr>
        <w:t xml:space="preserve">e </w:t>
      </w:r>
      <w:r w:rsidR="000C302C" w:rsidRPr="00B75704">
        <w:rPr>
          <w:rFonts w:cstheme="minorHAnsi"/>
          <w:color w:val="000000" w:themeColor="text1"/>
          <w:sz w:val="24"/>
          <w:szCs w:val="24"/>
          <w:lang w:val="fr-MA"/>
        </w:rPr>
        <w:t>Tribunal Arbitral</w:t>
      </w:r>
      <w:r w:rsidR="00C83837" w:rsidRPr="00B75704">
        <w:rPr>
          <w:rFonts w:cstheme="minorHAnsi"/>
          <w:color w:val="000000" w:themeColor="text1"/>
          <w:sz w:val="24"/>
          <w:szCs w:val="24"/>
          <w:lang w:val="fr-MA"/>
        </w:rPr>
        <w:t xml:space="preserve"> peut ordonner que toutes les pièces jointes au mémoire en demande ou au mémoire en défense et toutes les pièces complémentaires produites au cours de la procédure qui ont été remises dans leur langue originale soient accompagnées d’une traduction dans la</w:t>
      </w:r>
      <w:r w:rsidR="005D2161" w:rsidRPr="00B75704">
        <w:rPr>
          <w:rFonts w:cstheme="minorHAnsi"/>
          <w:color w:val="000000" w:themeColor="text1"/>
          <w:sz w:val="24"/>
          <w:szCs w:val="24"/>
          <w:lang w:val="fr-MA"/>
        </w:rPr>
        <w:t xml:space="preserve"> même</w:t>
      </w:r>
      <w:r w:rsidR="00C83837" w:rsidRPr="00B75704">
        <w:rPr>
          <w:rFonts w:cstheme="minorHAnsi"/>
          <w:color w:val="000000" w:themeColor="text1"/>
          <w:sz w:val="24"/>
          <w:szCs w:val="24"/>
          <w:lang w:val="fr-MA"/>
        </w:rPr>
        <w:t xml:space="preserve"> langue choisie par les parties ou fixée par l</w:t>
      </w:r>
      <w:r w:rsidR="005A052A" w:rsidRPr="00B75704">
        <w:rPr>
          <w:rFonts w:cstheme="minorHAnsi"/>
          <w:color w:val="000000" w:themeColor="text1"/>
          <w:sz w:val="24"/>
          <w:szCs w:val="24"/>
          <w:lang w:val="fr-MA"/>
        </w:rPr>
        <w:t>e Tribunal Arbitral</w:t>
      </w:r>
      <w:r w:rsidR="00C83837" w:rsidRPr="00B75704">
        <w:rPr>
          <w:rFonts w:cstheme="minorHAnsi"/>
          <w:color w:val="000000" w:themeColor="text1"/>
          <w:sz w:val="24"/>
          <w:szCs w:val="24"/>
          <w:lang w:val="fr-MA"/>
        </w:rPr>
        <w:t>.</w:t>
      </w:r>
    </w:p>
    <w:p w14:paraId="7F64802D" w14:textId="77777777"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8D541D" w:rsidRPr="00B75704">
        <w:rPr>
          <w:rFonts w:cstheme="minorHAnsi"/>
          <w:b/>
          <w:bCs/>
          <w:color w:val="000000" w:themeColor="text1"/>
          <w:sz w:val="24"/>
          <w:szCs w:val="24"/>
          <w:lang w:val="fr-MA"/>
        </w:rPr>
        <w:t>18</w:t>
      </w:r>
      <w:r w:rsidR="00201B06" w:rsidRPr="00B75704">
        <w:rPr>
          <w:rFonts w:cstheme="minorHAnsi"/>
          <w:b/>
          <w:bCs/>
          <w:color w:val="000000" w:themeColor="text1"/>
          <w:sz w:val="24"/>
          <w:szCs w:val="24"/>
          <w:lang w:val="fr-MA"/>
        </w:rPr>
        <w:t>.</w:t>
      </w:r>
      <w:r w:rsidR="00EE3401" w:rsidRPr="00B75704">
        <w:rPr>
          <w:rFonts w:cstheme="minorHAnsi"/>
          <w:b/>
          <w:bCs/>
          <w:color w:val="000000" w:themeColor="text1"/>
          <w:sz w:val="24"/>
          <w:szCs w:val="24"/>
          <w:lang w:val="fr-MA"/>
        </w:rPr>
        <w:t xml:space="preserve"> Mémoire en demande</w:t>
      </w:r>
    </w:p>
    <w:p w14:paraId="4D964CC9" w14:textId="4D29567F"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Le </w:t>
      </w:r>
      <w:r w:rsidR="002D093B" w:rsidRPr="00B75704">
        <w:rPr>
          <w:rFonts w:cstheme="minorHAnsi"/>
          <w:color w:val="000000" w:themeColor="text1"/>
          <w:sz w:val="24"/>
          <w:szCs w:val="24"/>
          <w:lang w:val="fr-MA"/>
        </w:rPr>
        <w:t>D</w:t>
      </w:r>
      <w:r w:rsidRPr="00B75704">
        <w:rPr>
          <w:rFonts w:cstheme="minorHAnsi"/>
          <w:color w:val="000000" w:themeColor="text1"/>
          <w:sz w:val="24"/>
          <w:szCs w:val="24"/>
          <w:lang w:val="fr-MA"/>
        </w:rPr>
        <w:t>emandeur communique</w:t>
      </w:r>
      <w:r w:rsidR="00EB78FD"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son mémoire en demande par écrit au </w:t>
      </w:r>
      <w:r w:rsidR="000C302C" w:rsidRPr="00B75704">
        <w:rPr>
          <w:rFonts w:cstheme="minorHAnsi"/>
          <w:color w:val="000000" w:themeColor="text1"/>
          <w:sz w:val="24"/>
          <w:szCs w:val="24"/>
          <w:lang w:val="fr-MA"/>
        </w:rPr>
        <w:t>Tribunal Arbitral</w:t>
      </w:r>
      <w:r w:rsidR="002D093B" w:rsidRPr="00B75704">
        <w:rPr>
          <w:rFonts w:cstheme="minorHAnsi"/>
          <w:color w:val="000000" w:themeColor="text1"/>
          <w:sz w:val="24"/>
          <w:szCs w:val="24"/>
          <w:lang w:val="fr-MA"/>
        </w:rPr>
        <w:t>, au</w:t>
      </w:r>
      <w:r w:rsidR="00EB78FD" w:rsidRPr="00B75704">
        <w:rPr>
          <w:rFonts w:cstheme="minorHAnsi"/>
          <w:color w:val="000000" w:themeColor="text1"/>
          <w:sz w:val="24"/>
          <w:szCs w:val="24"/>
          <w:lang w:val="fr-MA"/>
        </w:rPr>
        <w:t>(</w:t>
      </w:r>
      <w:r w:rsidR="002D093B" w:rsidRPr="00B75704">
        <w:rPr>
          <w:rFonts w:cstheme="minorHAnsi"/>
          <w:color w:val="000000" w:themeColor="text1"/>
          <w:sz w:val="24"/>
          <w:szCs w:val="24"/>
          <w:lang w:val="fr-MA"/>
        </w:rPr>
        <w:t>x</w:t>
      </w:r>
      <w:r w:rsidR="00EB78FD" w:rsidRPr="00B75704">
        <w:rPr>
          <w:rFonts w:cstheme="minorHAnsi"/>
          <w:color w:val="000000" w:themeColor="text1"/>
          <w:sz w:val="24"/>
          <w:szCs w:val="24"/>
          <w:lang w:val="fr-MA"/>
        </w:rPr>
        <w:t>) Défendeur(s), aux</w:t>
      </w:r>
      <w:r w:rsidR="002D093B" w:rsidRPr="00B75704">
        <w:rPr>
          <w:rFonts w:cstheme="minorHAnsi"/>
          <w:color w:val="000000" w:themeColor="text1"/>
          <w:sz w:val="24"/>
          <w:szCs w:val="24"/>
          <w:lang w:val="fr-MA"/>
        </w:rPr>
        <w:t xml:space="preserve"> </w:t>
      </w:r>
      <w:r w:rsidR="00ED6421" w:rsidRPr="00B75704">
        <w:rPr>
          <w:rFonts w:cstheme="minorHAnsi"/>
          <w:color w:val="000000" w:themeColor="text1"/>
          <w:sz w:val="24"/>
          <w:szCs w:val="24"/>
          <w:lang w:val="fr-MA"/>
        </w:rPr>
        <w:t xml:space="preserve">éventuelles </w:t>
      </w:r>
      <w:r w:rsidR="002D093B" w:rsidRPr="00B75704">
        <w:rPr>
          <w:rFonts w:cstheme="minorHAnsi"/>
          <w:color w:val="000000" w:themeColor="text1"/>
          <w:sz w:val="24"/>
          <w:szCs w:val="24"/>
          <w:lang w:val="fr-MA"/>
        </w:rPr>
        <w:t xml:space="preserve">autres parties et au Secrétariat dans les délais fixés à cet effet par le </w:t>
      </w:r>
      <w:r w:rsidR="000C302C" w:rsidRPr="00B75704">
        <w:rPr>
          <w:rFonts w:cstheme="minorHAnsi"/>
          <w:color w:val="000000" w:themeColor="text1"/>
          <w:sz w:val="24"/>
          <w:szCs w:val="24"/>
          <w:lang w:val="fr-MA"/>
        </w:rPr>
        <w:t>Tribunal Arbitral</w:t>
      </w:r>
      <w:r w:rsidR="002D093B" w:rsidRPr="00B75704">
        <w:rPr>
          <w:rFonts w:cstheme="minorHAnsi"/>
          <w:color w:val="000000" w:themeColor="text1"/>
          <w:sz w:val="24"/>
          <w:szCs w:val="24"/>
          <w:lang w:val="fr-MA"/>
        </w:rPr>
        <w:t xml:space="preserve">. </w:t>
      </w:r>
    </w:p>
    <w:p w14:paraId="1A0CA066" w14:textId="73D968E5"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lastRenderedPageBreak/>
        <w:t>2. Le mémoire en demande</w:t>
      </w:r>
      <w:r w:rsidR="008505DD" w:rsidRPr="00B75704">
        <w:rPr>
          <w:rFonts w:cstheme="minorHAnsi"/>
          <w:color w:val="000000" w:themeColor="text1"/>
          <w:sz w:val="24"/>
          <w:szCs w:val="24"/>
          <w:lang w:val="fr-MA"/>
        </w:rPr>
        <w:t xml:space="preserve"> doit</w:t>
      </w:r>
      <w:r w:rsidRPr="00B75704">
        <w:rPr>
          <w:rFonts w:cstheme="minorHAnsi"/>
          <w:color w:val="000000" w:themeColor="text1"/>
          <w:sz w:val="24"/>
          <w:szCs w:val="24"/>
          <w:lang w:val="fr-MA"/>
        </w:rPr>
        <w:t xml:space="preserve"> comporte</w:t>
      </w:r>
      <w:r w:rsidR="008505DD" w:rsidRPr="00B75704">
        <w:rPr>
          <w:rFonts w:cstheme="minorHAnsi"/>
          <w:color w:val="000000" w:themeColor="text1"/>
          <w:sz w:val="24"/>
          <w:szCs w:val="24"/>
          <w:lang w:val="fr-MA"/>
        </w:rPr>
        <w:t>r</w:t>
      </w:r>
      <w:r w:rsidRPr="00B75704">
        <w:rPr>
          <w:rFonts w:cstheme="minorHAnsi"/>
          <w:color w:val="000000" w:themeColor="text1"/>
          <w:sz w:val="24"/>
          <w:szCs w:val="24"/>
          <w:lang w:val="fr-MA"/>
        </w:rPr>
        <w:t xml:space="preserve"> les indications ci-après :</w:t>
      </w:r>
    </w:p>
    <w:p w14:paraId="717239AD" w14:textId="2F962078" w:rsidR="00C83837" w:rsidRPr="00B75704" w:rsidRDefault="002D093B" w:rsidP="00FC3287">
      <w:pPr>
        <w:pStyle w:val="Paragraphedeliste"/>
        <w:numPr>
          <w:ilvl w:val="0"/>
          <w:numId w:val="9"/>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Les noms, </w:t>
      </w:r>
      <w:r w:rsidR="003C5B06" w:rsidRPr="00B75704">
        <w:rPr>
          <w:rFonts w:cstheme="minorHAnsi"/>
          <w:color w:val="000000" w:themeColor="text1"/>
          <w:sz w:val="24"/>
          <w:szCs w:val="24"/>
          <w:lang w:val="fr-MA"/>
        </w:rPr>
        <w:t xml:space="preserve">les </w:t>
      </w:r>
      <w:r w:rsidRPr="00B75704">
        <w:rPr>
          <w:rFonts w:cstheme="minorHAnsi"/>
          <w:color w:val="000000" w:themeColor="text1"/>
          <w:sz w:val="24"/>
          <w:szCs w:val="24"/>
          <w:lang w:val="fr-MA"/>
        </w:rPr>
        <w:t xml:space="preserve">dénominations, </w:t>
      </w:r>
      <w:r w:rsidR="003C5B06" w:rsidRPr="00B75704">
        <w:rPr>
          <w:rFonts w:cstheme="minorHAnsi"/>
          <w:color w:val="000000" w:themeColor="text1"/>
          <w:sz w:val="24"/>
          <w:szCs w:val="24"/>
          <w:lang w:val="fr-MA"/>
        </w:rPr>
        <w:t xml:space="preserve">les </w:t>
      </w:r>
      <w:r w:rsidRPr="00B75704">
        <w:rPr>
          <w:rFonts w:cstheme="minorHAnsi"/>
          <w:color w:val="000000" w:themeColor="text1"/>
          <w:sz w:val="24"/>
          <w:szCs w:val="24"/>
          <w:lang w:val="fr-MA"/>
        </w:rPr>
        <w:t xml:space="preserve">qualités et </w:t>
      </w:r>
      <w:r w:rsidR="003C5B06" w:rsidRPr="00B75704">
        <w:rPr>
          <w:rFonts w:cstheme="minorHAnsi"/>
          <w:color w:val="000000" w:themeColor="text1"/>
          <w:sz w:val="24"/>
          <w:szCs w:val="24"/>
          <w:lang w:val="fr-MA"/>
        </w:rPr>
        <w:t xml:space="preserve">les </w:t>
      </w:r>
      <w:r w:rsidRPr="00B75704">
        <w:rPr>
          <w:rFonts w:cstheme="minorHAnsi"/>
          <w:color w:val="000000" w:themeColor="text1"/>
          <w:sz w:val="24"/>
          <w:szCs w:val="24"/>
          <w:lang w:val="fr-MA"/>
        </w:rPr>
        <w:t>coordonnées des parties et de leur</w:t>
      </w:r>
      <w:r w:rsidR="00ED6421" w:rsidRPr="00B75704">
        <w:rPr>
          <w:rFonts w:cstheme="minorHAnsi"/>
          <w:color w:val="000000" w:themeColor="text1"/>
          <w:sz w:val="24"/>
          <w:szCs w:val="24"/>
          <w:lang w:val="fr-MA"/>
        </w:rPr>
        <w:t>(</w:t>
      </w:r>
      <w:r w:rsidRPr="00B75704">
        <w:rPr>
          <w:rFonts w:cstheme="minorHAnsi"/>
          <w:color w:val="000000" w:themeColor="text1"/>
          <w:sz w:val="24"/>
          <w:szCs w:val="24"/>
          <w:lang w:val="fr-MA"/>
        </w:rPr>
        <w:t>s</w:t>
      </w:r>
      <w:r w:rsidR="00ED6421" w:rsidRPr="00B75704">
        <w:rPr>
          <w:rFonts w:cstheme="minorHAnsi"/>
          <w:color w:val="000000" w:themeColor="text1"/>
          <w:sz w:val="24"/>
          <w:szCs w:val="24"/>
          <w:lang w:val="fr-MA"/>
        </w:rPr>
        <w:t>)</w:t>
      </w:r>
      <w:r w:rsidRPr="00B75704">
        <w:rPr>
          <w:rFonts w:cstheme="minorHAnsi"/>
          <w:color w:val="000000" w:themeColor="text1"/>
          <w:sz w:val="24"/>
          <w:szCs w:val="24"/>
          <w:lang w:val="fr-MA"/>
        </w:rPr>
        <w:t xml:space="preserve"> </w:t>
      </w:r>
      <w:r w:rsidR="00DD5669" w:rsidRPr="00B75704">
        <w:rPr>
          <w:rFonts w:cstheme="minorHAnsi"/>
          <w:color w:val="000000" w:themeColor="text1"/>
          <w:sz w:val="24"/>
          <w:szCs w:val="24"/>
          <w:lang w:val="fr-MA"/>
        </w:rPr>
        <w:t>représentant</w:t>
      </w:r>
      <w:r w:rsidR="00ED6421" w:rsidRPr="00B75704">
        <w:rPr>
          <w:rFonts w:cstheme="minorHAnsi"/>
          <w:color w:val="000000" w:themeColor="text1"/>
          <w:sz w:val="24"/>
          <w:szCs w:val="24"/>
          <w:lang w:val="fr-MA"/>
        </w:rPr>
        <w:t>(</w:t>
      </w:r>
      <w:r w:rsidR="00DD5669" w:rsidRPr="00B75704">
        <w:rPr>
          <w:rFonts w:cstheme="minorHAnsi"/>
          <w:color w:val="000000" w:themeColor="text1"/>
          <w:sz w:val="24"/>
          <w:szCs w:val="24"/>
          <w:lang w:val="fr-MA"/>
        </w:rPr>
        <w:t>s</w:t>
      </w:r>
      <w:r w:rsidR="00ED6421" w:rsidRPr="00B75704">
        <w:rPr>
          <w:rFonts w:cstheme="minorHAnsi"/>
          <w:color w:val="000000" w:themeColor="text1"/>
          <w:sz w:val="24"/>
          <w:szCs w:val="24"/>
          <w:lang w:val="fr-MA"/>
        </w:rPr>
        <w:t>) éventuel(s)</w:t>
      </w:r>
      <w:r w:rsidR="00DD5669" w:rsidRPr="00B75704">
        <w:rPr>
          <w:rFonts w:cstheme="minorHAnsi"/>
          <w:color w:val="000000" w:themeColor="text1"/>
          <w:sz w:val="24"/>
          <w:szCs w:val="24"/>
          <w:lang w:val="fr-MA"/>
        </w:rPr>
        <w:t xml:space="preserve"> ;</w:t>
      </w:r>
      <w:r w:rsidR="00C83837" w:rsidRPr="00B75704">
        <w:rPr>
          <w:rFonts w:cstheme="minorHAnsi"/>
          <w:color w:val="000000" w:themeColor="text1"/>
          <w:sz w:val="24"/>
          <w:szCs w:val="24"/>
          <w:lang w:val="fr-MA"/>
        </w:rPr>
        <w:t xml:space="preserve"> </w:t>
      </w:r>
    </w:p>
    <w:p w14:paraId="461B8CC5" w14:textId="77777777" w:rsidR="00C83837" w:rsidRPr="00B75704" w:rsidRDefault="00C83837" w:rsidP="00FC3287">
      <w:pPr>
        <w:pStyle w:val="Paragraphedeliste"/>
        <w:numPr>
          <w:ilvl w:val="0"/>
          <w:numId w:val="9"/>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Un exposé des faits présentés à l’appui de la demande ;</w:t>
      </w:r>
    </w:p>
    <w:p w14:paraId="29F44333" w14:textId="77777777" w:rsidR="00C83837" w:rsidRPr="00B75704" w:rsidRDefault="00C83837" w:rsidP="00FC3287">
      <w:pPr>
        <w:pStyle w:val="Paragraphedeliste"/>
        <w:numPr>
          <w:ilvl w:val="0"/>
          <w:numId w:val="9"/>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Les points litigieux ;</w:t>
      </w:r>
    </w:p>
    <w:p w14:paraId="1AC2C901" w14:textId="77777777" w:rsidR="00C83837" w:rsidRPr="00B75704" w:rsidRDefault="00C83837" w:rsidP="00FC3287">
      <w:pPr>
        <w:pStyle w:val="Paragraphedeliste"/>
        <w:numPr>
          <w:ilvl w:val="0"/>
          <w:numId w:val="9"/>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L’objet de la demande ; </w:t>
      </w:r>
      <w:r w:rsidR="00D250BF" w:rsidRPr="00B75704">
        <w:rPr>
          <w:rFonts w:cstheme="minorHAnsi"/>
          <w:color w:val="000000" w:themeColor="text1"/>
          <w:sz w:val="24"/>
          <w:szCs w:val="24"/>
          <w:lang w:val="fr-MA"/>
        </w:rPr>
        <w:t>et</w:t>
      </w:r>
    </w:p>
    <w:p w14:paraId="3DA5FE29" w14:textId="12FEDFB7" w:rsidR="00C83837" w:rsidRPr="00B75704" w:rsidRDefault="00C83837" w:rsidP="00FC3287">
      <w:pPr>
        <w:pStyle w:val="Paragraphedeliste"/>
        <w:numPr>
          <w:ilvl w:val="0"/>
          <w:numId w:val="9"/>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Les moyens ou arguments de</w:t>
      </w:r>
      <w:r w:rsidR="002D093B" w:rsidRPr="00B75704">
        <w:rPr>
          <w:rFonts w:cstheme="minorHAnsi"/>
          <w:color w:val="000000" w:themeColor="text1"/>
          <w:sz w:val="24"/>
          <w:szCs w:val="24"/>
          <w:lang w:val="fr-MA"/>
        </w:rPr>
        <w:t xml:space="preserve"> fait et</w:t>
      </w:r>
      <w:r w:rsidRPr="00B75704">
        <w:rPr>
          <w:rFonts w:cstheme="minorHAnsi"/>
          <w:color w:val="000000" w:themeColor="text1"/>
          <w:sz w:val="24"/>
          <w:szCs w:val="24"/>
          <w:lang w:val="fr-MA"/>
        </w:rPr>
        <w:t xml:space="preserve"> </w:t>
      </w:r>
      <w:r w:rsidR="00F136AD" w:rsidRPr="00B75704">
        <w:rPr>
          <w:rFonts w:cstheme="minorHAnsi"/>
          <w:color w:val="000000" w:themeColor="text1"/>
          <w:sz w:val="24"/>
          <w:szCs w:val="24"/>
          <w:lang w:val="fr-MA"/>
        </w:rPr>
        <w:t xml:space="preserve">droit invoqué </w:t>
      </w:r>
      <w:r w:rsidRPr="00B75704">
        <w:rPr>
          <w:rFonts w:cstheme="minorHAnsi"/>
          <w:color w:val="000000" w:themeColor="text1"/>
          <w:sz w:val="24"/>
          <w:szCs w:val="24"/>
          <w:lang w:val="fr-MA"/>
        </w:rPr>
        <w:t>à l’appui de la demande.</w:t>
      </w:r>
    </w:p>
    <w:p w14:paraId="241439B9" w14:textId="41F6DA8B" w:rsidR="00C83837" w:rsidRPr="00B75704" w:rsidRDefault="00F741A5"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3. </w:t>
      </w:r>
      <w:r w:rsidR="00C83837" w:rsidRPr="00B75704">
        <w:rPr>
          <w:rFonts w:cstheme="minorHAnsi"/>
          <w:color w:val="000000" w:themeColor="text1"/>
          <w:sz w:val="24"/>
          <w:szCs w:val="24"/>
          <w:lang w:val="fr-MA"/>
        </w:rPr>
        <w:t>Une copie de tou</w:t>
      </w:r>
      <w:r w:rsidR="008505DD" w:rsidRPr="00B75704">
        <w:rPr>
          <w:rFonts w:cstheme="minorHAnsi"/>
          <w:color w:val="000000" w:themeColor="text1"/>
          <w:sz w:val="24"/>
          <w:szCs w:val="24"/>
          <w:lang w:val="fr-MA"/>
        </w:rPr>
        <w:t>s</w:t>
      </w:r>
      <w:r w:rsidR="00C83837" w:rsidRPr="00B75704">
        <w:rPr>
          <w:rFonts w:cstheme="minorHAnsi"/>
          <w:color w:val="000000" w:themeColor="text1"/>
          <w:sz w:val="24"/>
          <w:szCs w:val="24"/>
          <w:lang w:val="fr-MA"/>
        </w:rPr>
        <w:t xml:space="preserve"> contrat</w:t>
      </w:r>
      <w:r w:rsidR="008505DD" w:rsidRPr="00B75704">
        <w:rPr>
          <w:rFonts w:cstheme="minorHAnsi"/>
          <w:color w:val="000000" w:themeColor="text1"/>
          <w:sz w:val="24"/>
          <w:szCs w:val="24"/>
          <w:lang w:val="fr-MA"/>
        </w:rPr>
        <w:t>s</w:t>
      </w:r>
      <w:r w:rsidR="000D1CB0" w:rsidRPr="00B75704">
        <w:rPr>
          <w:rFonts w:cstheme="minorHAnsi"/>
          <w:color w:val="000000" w:themeColor="text1"/>
          <w:sz w:val="24"/>
          <w:szCs w:val="24"/>
          <w:lang w:val="fr-MA"/>
        </w:rPr>
        <w:t>,</w:t>
      </w:r>
      <w:r w:rsidR="00C83837" w:rsidRPr="00B75704">
        <w:rPr>
          <w:rFonts w:cstheme="minorHAnsi"/>
          <w:color w:val="000000" w:themeColor="text1"/>
          <w:sz w:val="24"/>
          <w:szCs w:val="24"/>
          <w:lang w:val="fr-MA"/>
        </w:rPr>
        <w:t xml:space="preserve"> instrument</w:t>
      </w:r>
      <w:r w:rsidR="008505DD" w:rsidRPr="00B75704">
        <w:rPr>
          <w:rFonts w:cstheme="minorHAnsi"/>
          <w:color w:val="000000" w:themeColor="text1"/>
          <w:sz w:val="24"/>
          <w:szCs w:val="24"/>
          <w:lang w:val="fr-MA"/>
        </w:rPr>
        <w:t>s</w:t>
      </w:r>
      <w:r w:rsidR="00C83837" w:rsidRPr="00B75704">
        <w:rPr>
          <w:rFonts w:cstheme="minorHAnsi"/>
          <w:color w:val="000000" w:themeColor="text1"/>
          <w:sz w:val="24"/>
          <w:szCs w:val="24"/>
          <w:lang w:val="fr-MA"/>
        </w:rPr>
        <w:t xml:space="preserve"> juridique</w:t>
      </w:r>
      <w:r w:rsidR="008505DD" w:rsidRPr="00B75704">
        <w:rPr>
          <w:rFonts w:cstheme="minorHAnsi"/>
          <w:color w:val="000000" w:themeColor="text1"/>
          <w:sz w:val="24"/>
          <w:szCs w:val="24"/>
          <w:lang w:val="fr-MA"/>
        </w:rPr>
        <w:t>s</w:t>
      </w:r>
      <w:r w:rsidR="000D1CB0" w:rsidRPr="00B75704">
        <w:rPr>
          <w:rFonts w:cstheme="minorHAnsi"/>
          <w:color w:val="000000" w:themeColor="text1"/>
          <w:sz w:val="24"/>
          <w:szCs w:val="24"/>
          <w:lang w:val="fr-MA"/>
        </w:rPr>
        <w:t xml:space="preserve"> ou pièces diverses</w:t>
      </w:r>
      <w:r w:rsidR="00C83837" w:rsidRPr="00B75704">
        <w:rPr>
          <w:rFonts w:cstheme="minorHAnsi"/>
          <w:color w:val="000000" w:themeColor="text1"/>
          <w:sz w:val="24"/>
          <w:szCs w:val="24"/>
          <w:lang w:val="fr-MA"/>
        </w:rPr>
        <w:t xml:space="preserve"> </w:t>
      </w:r>
      <w:r w:rsidR="008505DD" w:rsidRPr="00B75704">
        <w:rPr>
          <w:rFonts w:cstheme="minorHAnsi"/>
          <w:color w:val="000000" w:themeColor="text1"/>
          <w:sz w:val="24"/>
          <w:szCs w:val="24"/>
          <w:lang w:val="fr-MA"/>
        </w:rPr>
        <w:t>lié</w:t>
      </w:r>
      <w:r w:rsidR="000D1CB0" w:rsidRPr="00B75704">
        <w:rPr>
          <w:rFonts w:cstheme="minorHAnsi"/>
          <w:color w:val="000000" w:themeColor="text1"/>
          <w:sz w:val="24"/>
          <w:szCs w:val="24"/>
          <w:lang w:val="fr-MA"/>
        </w:rPr>
        <w:t>s</w:t>
      </w:r>
      <w:r w:rsidR="008505DD" w:rsidRPr="00B75704">
        <w:rPr>
          <w:rFonts w:cstheme="minorHAnsi"/>
          <w:color w:val="000000" w:themeColor="text1"/>
          <w:sz w:val="24"/>
          <w:szCs w:val="24"/>
          <w:lang w:val="fr-MA"/>
        </w:rPr>
        <w:t xml:space="preserve"> au</w:t>
      </w:r>
      <w:r w:rsidR="00C83837" w:rsidRPr="00B75704">
        <w:rPr>
          <w:rFonts w:cstheme="minorHAnsi"/>
          <w:color w:val="000000" w:themeColor="text1"/>
          <w:sz w:val="24"/>
          <w:szCs w:val="24"/>
          <w:lang w:val="fr-MA"/>
        </w:rPr>
        <w:t xml:space="preserve"> litige </w:t>
      </w:r>
      <w:r w:rsidR="000D1CB0" w:rsidRPr="00B75704">
        <w:rPr>
          <w:rFonts w:cstheme="minorHAnsi"/>
          <w:color w:val="000000" w:themeColor="text1"/>
          <w:sz w:val="24"/>
          <w:szCs w:val="24"/>
          <w:lang w:val="fr-MA"/>
        </w:rPr>
        <w:t>ainsi que de la</w:t>
      </w:r>
      <w:r w:rsidR="00C46295" w:rsidRPr="00B75704">
        <w:rPr>
          <w:rFonts w:cstheme="minorHAnsi"/>
          <w:color w:val="000000" w:themeColor="text1"/>
          <w:sz w:val="24"/>
          <w:szCs w:val="24"/>
          <w:lang w:val="fr-MA"/>
        </w:rPr>
        <w:t xml:space="preserve"> </w:t>
      </w:r>
      <w:r w:rsidR="00C83837" w:rsidRPr="00B75704">
        <w:rPr>
          <w:rFonts w:cstheme="minorHAnsi"/>
          <w:color w:val="000000" w:themeColor="text1"/>
          <w:sz w:val="24"/>
          <w:szCs w:val="24"/>
          <w:lang w:val="fr-MA"/>
        </w:rPr>
        <w:t xml:space="preserve">convention d’arbitrage </w:t>
      </w:r>
      <w:r w:rsidR="000D1CB0" w:rsidRPr="00B75704">
        <w:rPr>
          <w:rFonts w:cstheme="minorHAnsi"/>
          <w:color w:val="000000" w:themeColor="text1"/>
          <w:sz w:val="24"/>
          <w:szCs w:val="24"/>
          <w:lang w:val="fr-MA"/>
        </w:rPr>
        <w:t xml:space="preserve">qui, ensemble doivent être </w:t>
      </w:r>
      <w:r w:rsidR="00C83837" w:rsidRPr="00B75704">
        <w:rPr>
          <w:rFonts w:cstheme="minorHAnsi"/>
          <w:color w:val="000000" w:themeColor="text1"/>
          <w:sz w:val="24"/>
          <w:szCs w:val="24"/>
          <w:lang w:val="fr-MA"/>
        </w:rPr>
        <w:t>joint</w:t>
      </w:r>
      <w:r w:rsidR="000D1CB0" w:rsidRPr="00B75704">
        <w:rPr>
          <w:rFonts w:cstheme="minorHAnsi"/>
          <w:color w:val="000000" w:themeColor="text1"/>
          <w:sz w:val="24"/>
          <w:szCs w:val="24"/>
          <w:lang w:val="fr-MA"/>
        </w:rPr>
        <w:t>s</w:t>
      </w:r>
      <w:r w:rsidR="00C83837" w:rsidRPr="00B75704">
        <w:rPr>
          <w:rFonts w:cstheme="minorHAnsi"/>
          <w:color w:val="000000" w:themeColor="text1"/>
          <w:sz w:val="24"/>
          <w:szCs w:val="24"/>
          <w:lang w:val="fr-MA"/>
        </w:rPr>
        <w:t xml:space="preserve"> au mémoire en demande.</w:t>
      </w:r>
    </w:p>
    <w:p w14:paraId="0C0D484A" w14:textId="46841AF1" w:rsidR="00A845B2" w:rsidRPr="00B75704" w:rsidRDefault="00F741A5" w:rsidP="00FC3287">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4</w:t>
      </w:r>
      <w:r w:rsidR="005A052A" w:rsidRPr="00B75704">
        <w:rPr>
          <w:rFonts w:cstheme="minorHAnsi"/>
          <w:color w:val="000000" w:themeColor="text1"/>
          <w:sz w:val="24"/>
          <w:szCs w:val="24"/>
          <w:lang w:val="fr-MA"/>
        </w:rPr>
        <w:t xml:space="preserve">. Le mémoire en demande devrait, dans la mesure du possible, être accompagné de toutes pièces et autres preuves invoquées par le </w:t>
      </w:r>
      <w:r w:rsidR="007A7B7A" w:rsidRPr="00B75704">
        <w:rPr>
          <w:rFonts w:cstheme="minorHAnsi"/>
          <w:color w:val="000000" w:themeColor="text1"/>
          <w:sz w:val="24"/>
          <w:szCs w:val="24"/>
          <w:lang w:val="fr-MA"/>
        </w:rPr>
        <w:t>D</w:t>
      </w:r>
      <w:r w:rsidR="005A052A" w:rsidRPr="00B75704">
        <w:rPr>
          <w:rFonts w:cstheme="minorHAnsi"/>
          <w:color w:val="000000" w:themeColor="text1"/>
          <w:sz w:val="24"/>
          <w:szCs w:val="24"/>
          <w:lang w:val="fr-MA"/>
        </w:rPr>
        <w:t>emandeur ou s’y référer.</w:t>
      </w:r>
    </w:p>
    <w:p w14:paraId="0D8DBB14" w14:textId="77777777" w:rsidR="00FC3287" w:rsidRPr="00B75704" w:rsidRDefault="00FC3287" w:rsidP="00FC3287">
      <w:pPr>
        <w:spacing w:line="360" w:lineRule="auto"/>
        <w:ind w:right="-2"/>
        <w:jc w:val="both"/>
        <w:rPr>
          <w:rFonts w:cstheme="minorHAnsi"/>
          <w:color w:val="000000" w:themeColor="text1"/>
          <w:sz w:val="24"/>
          <w:szCs w:val="24"/>
          <w:lang w:val="fr-MA"/>
        </w:rPr>
      </w:pPr>
    </w:p>
    <w:p w14:paraId="4252828E" w14:textId="77777777"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8D541D" w:rsidRPr="00B75704">
        <w:rPr>
          <w:rFonts w:cstheme="minorHAnsi"/>
          <w:b/>
          <w:bCs/>
          <w:color w:val="000000" w:themeColor="text1"/>
          <w:sz w:val="24"/>
          <w:szCs w:val="24"/>
          <w:lang w:val="fr-MA"/>
        </w:rPr>
        <w:t>19</w:t>
      </w:r>
      <w:r w:rsidR="00201B06" w:rsidRPr="00B75704">
        <w:rPr>
          <w:rFonts w:cstheme="minorHAnsi"/>
          <w:b/>
          <w:bCs/>
          <w:color w:val="000000" w:themeColor="text1"/>
          <w:sz w:val="24"/>
          <w:szCs w:val="24"/>
          <w:lang w:val="fr-MA"/>
        </w:rPr>
        <w:t>.</w:t>
      </w:r>
      <w:r w:rsidR="002D093B" w:rsidRPr="00B75704">
        <w:rPr>
          <w:rFonts w:cstheme="minorHAnsi"/>
          <w:b/>
          <w:bCs/>
          <w:color w:val="000000" w:themeColor="text1"/>
          <w:sz w:val="24"/>
          <w:szCs w:val="24"/>
          <w:lang w:val="fr-MA"/>
        </w:rPr>
        <w:t xml:space="preserve"> Mémoire en défense</w:t>
      </w:r>
    </w:p>
    <w:p w14:paraId="72676576" w14:textId="78A34303"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Le </w:t>
      </w:r>
      <w:r w:rsidR="002D093B" w:rsidRPr="00B75704">
        <w:rPr>
          <w:rFonts w:cstheme="minorHAnsi"/>
          <w:color w:val="000000" w:themeColor="text1"/>
          <w:sz w:val="24"/>
          <w:szCs w:val="24"/>
          <w:lang w:val="fr-MA"/>
        </w:rPr>
        <w:t>D</w:t>
      </w:r>
      <w:r w:rsidRPr="00B75704">
        <w:rPr>
          <w:rFonts w:cstheme="minorHAnsi"/>
          <w:color w:val="000000" w:themeColor="text1"/>
          <w:sz w:val="24"/>
          <w:szCs w:val="24"/>
          <w:lang w:val="fr-MA"/>
        </w:rPr>
        <w:t xml:space="preserve">éfendeur communique son mémoire en défense </w:t>
      </w:r>
      <w:r w:rsidR="002D093B" w:rsidRPr="00B75704">
        <w:rPr>
          <w:rFonts w:cstheme="minorHAnsi"/>
          <w:color w:val="000000" w:themeColor="text1"/>
          <w:sz w:val="24"/>
          <w:szCs w:val="24"/>
          <w:lang w:val="fr-MA"/>
        </w:rPr>
        <w:t xml:space="preserve">par écrit au </w:t>
      </w:r>
      <w:r w:rsidR="000C302C" w:rsidRPr="00B75704">
        <w:rPr>
          <w:rFonts w:cstheme="minorHAnsi"/>
          <w:color w:val="000000" w:themeColor="text1"/>
          <w:sz w:val="24"/>
          <w:szCs w:val="24"/>
          <w:lang w:val="fr-MA"/>
        </w:rPr>
        <w:t>Tribunal Arbitral</w:t>
      </w:r>
      <w:r w:rsidR="002D093B" w:rsidRPr="00B75704">
        <w:rPr>
          <w:rFonts w:cstheme="minorHAnsi"/>
          <w:color w:val="000000" w:themeColor="text1"/>
          <w:sz w:val="24"/>
          <w:szCs w:val="24"/>
          <w:lang w:val="fr-MA"/>
        </w:rPr>
        <w:t xml:space="preserve">, </w:t>
      </w:r>
      <w:r w:rsidR="003C5B06" w:rsidRPr="00B75704">
        <w:rPr>
          <w:rFonts w:cstheme="minorHAnsi"/>
          <w:color w:val="000000" w:themeColor="text1"/>
          <w:sz w:val="24"/>
          <w:szCs w:val="24"/>
          <w:lang w:val="fr-MA"/>
        </w:rPr>
        <w:t>au Demandeur</w:t>
      </w:r>
      <w:r w:rsidR="00ED6421" w:rsidRPr="00B75704">
        <w:rPr>
          <w:rFonts w:cstheme="minorHAnsi"/>
          <w:color w:val="000000" w:themeColor="text1"/>
          <w:sz w:val="24"/>
          <w:szCs w:val="24"/>
          <w:lang w:val="fr-MA"/>
        </w:rPr>
        <w:t>, aux éventuelles autres parties</w:t>
      </w:r>
      <w:r w:rsidR="002D093B" w:rsidRPr="00B75704">
        <w:rPr>
          <w:rFonts w:cstheme="minorHAnsi"/>
          <w:color w:val="000000" w:themeColor="text1"/>
          <w:sz w:val="24"/>
          <w:szCs w:val="24"/>
          <w:lang w:val="fr-MA"/>
        </w:rPr>
        <w:t xml:space="preserve"> et au Secrétariat dans les délais fixés à cet effet par le </w:t>
      </w:r>
      <w:r w:rsidR="000C302C" w:rsidRPr="00B75704">
        <w:rPr>
          <w:rFonts w:cstheme="minorHAnsi"/>
          <w:color w:val="000000" w:themeColor="text1"/>
          <w:sz w:val="24"/>
          <w:szCs w:val="24"/>
          <w:lang w:val="fr-MA"/>
        </w:rPr>
        <w:t>Tribunal Arbitral</w:t>
      </w:r>
      <w:r w:rsidR="00184E82" w:rsidRPr="00B75704">
        <w:rPr>
          <w:rFonts w:cstheme="minorHAnsi"/>
          <w:color w:val="000000" w:themeColor="text1"/>
          <w:sz w:val="24"/>
          <w:szCs w:val="24"/>
          <w:lang w:val="fr-MA"/>
        </w:rPr>
        <w:t>.</w:t>
      </w:r>
    </w:p>
    <w:p w14:paraId="03AC64F2" w14:textId="07D95429"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Le mémoire en défense </w:t>
      </w:r>
      <w:r w:rsidR="00ED6421" w:rsidRPr="00B75704">
        <w:rPr>
          <w:rFonts w:cstheme="minorHAnsi"/>
          <w:color w:val="000000" w:themeColor="text1"/>
          <w:sz w:val="24"/>
          <w:szCs w:val="24"/>
          <w:lang w:val="fr-MA"/>
        </w:rPr>
        <w:t xml:space="preserve">doit répondre </w:t>
      </w:r>
      <w:r w:rsidRPr="00B75704">
        <w:rPr>
          <w:rFonts w:cstheme="minorHAnsi"/>
          <w:color w:val="000000" w:themeColor="text1"/>
          <w:sz w:val="24"/>
          <w:szCs w:val="24"/>
          <w:lang w:val="fr-MA"/>
        </w:rPr>
        <w:t xml:space="preserve">aux alinéas </w:t>
      </w:r>
      <w:r w:rsidR="002D093B" w:rsidRPr="00B75704">
        <w:rPr>
          <w:rFonts w:cstheme="minorHAnsi"/>
          <w:color w:val="000000" w:themeColor="text1"/>
          <w:sz w:val="24"/>
          <w:szCs w:val="24"/>
          <w:lang w:val="fr-MA"/>
        </w:rPr>
        <w:t>(a)</w:t>
      </w:r>
      <w:r w:rsidRPr="00B75704">
        <w:rPr>
          <w:rFonts w:cstheme="minorHAnsi"/>
          <w:color w:val="000000" w:themeColor="text1"/>
          <w:sz w:val="24"/>
          <w:szCs w:val="24"/>
          <w:lang w:val="fr-MA"/>
        </w:rPr>
        <w:t xml:space="preserve"> à </w:t>
      </w:r>
      <w:r w:rsidR="00D37233" w:rsidRPr="00B75704">
        <w:rPr>
          <w:rFonts w:cstheme="minorHAnsi"/>
          <w:color w:val="000000" w:themeColor="text1"/>
          <w:sz w:val="24"/>
          <w:szCs w:val="24"/>
          <w:lang w:val="fr-MA"/>
        </w:rPr>
        <w:t>(</w:t>
      </w:r>
      <w:r w:rsidRPr="00B75704">
        <w:rPr>
          <w:rFonts w:cstheme="minorHAnsi"/>
          <w:color w:val="000000" w:themeColor="text1"/>
          <w:sz w:val="24"/>
          <w:szCs w:val="24"/>
          <w:lang w:val="fr-MA"/>
        </w:rPr>
        <w:t>e</w:t>
      </w:r>
      <w:r w:rsidR="00D37233" w:rsidRPr="00B75704">
        <w:rPr>
          <w:rFonts w:cstheme="minorHAnsi"/>
          <w:color w:val="000000" w:themeColor="text1"/>
          <w:sz w:val="24"/>
          <w:szCs w:val="24"/>
          <w:lang w:val="fr-MA"/>
        </w:rPr>
        <w:t>)</w:t>
      </w:r>
      <w:r w:rsidRPr="00B75704">
        <w:rPr>
          <w:rFonts w:cstheme="minorHAnsi"/>
          <w:color w:val="000000" w:themeColor="text1"/>
          <w:sz w:val="24"/>
          <w:szCs w:val="24"/>
          <w:lang w:val="fr-MA"/>
        </w:rPr>
        <w:t xml:space="preserve"> du mémoire en demande (art. </w:t>
      </w:r>
      <w:r w:rsidR="008D541D" w:rsidRPr="00B75704">
        <w:rPr>
          <w:rFonts w:cstheme="minorHAnsi"/>
          <w:color w:val="000000" w:themeColor="text1"/>
          <w:sz w:val="24"/>
          <w:szCs w:val="24"/>
          <w:lang w:val="fr-MA"/>
        </w:rPr>
        <w:t>18</w:t>
      </w:r>
      <w:r w:rsidRPr="00B75704">
        <w:rPr>
          <w:rFonts w:cstheme="minorHAnsi"/>
          <w:color w:val="000000" w:themeColor="text1"/>
          <w:sz w:val="24"/>
          <w:szCs w:val="24"/>
          <w:lang w:val="fr-MA"/>
        </w:rPr>
        <w:t>, par. 2). Il devrait, dans la mesure du possible, être accompagné de</w:t>
      </w:r>
      <w:r w:rsidR="00ED6421" w:rsidRPr="00B75704">
        <w:rPr>
          <w:rFonts w:cstheme="minorHAnsi"/>
          <w:color w:val="000000" w:themeColor="text1"/>
          <w:sz w:val="24"/>
          <w:szCs w:val="24"/>
          <w:lang w:val="fr-MA"/>
        </w:rPr>
        <w:t xml:space="preserve"> tous contrats, instruments juridiques ou pièces diverses liés au litige dont le Défendeur se prévaut pour sa défense.</w:t>
      </w:r>
      <w:r w:rsidRPr="00B75704">
        <w:rPr>
          <w:rFonts w:cstheme="minorHAnsi"/>
          <w:color w:val="000000" w:themeColor="text1"/>
          <w:sz w:val="24"/>
          <w:szCs w:val="24"/>
          <w:lang w:val="fr-MA"/>
        </w:rPr>
        <w:t xml:space="preserve"> </w:t>
      </w:r>
    </w:p>
    <w:p w14:paraId="11496011" w14:textId="77777777" w:rsidR="00FC3287" w:rsidRPr="00B75704" w:rsidRDefault="00FC3287" w:rsidP="00293A2C">
      <w:pPr>
        <w:spacing w:line="360" w:lineRule="auto"/>
        <w:ind w:right="-2"/>
        <w:jc w:val="both"/>
        <w:rPr>
          <w:rFonts w:cstheme="minorHAnsi"/>
          <w:color w:val="000000" w:themeColor="text1"/>
          <w:sz w:val="24"/>
          <w:szCs w:val="24"/>
          <w:lang w:val="fr-MA"/>
        </w:rPr>
      </w:pPr>
    </w:p>
    <w:p w14:paraId="16EBF605" w14:textId="197D8621"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8D541D" w:rsidRPr="00B75704">
        <w:rPr>
          <w:rFonts w:cstheme="minorHAnsi"/>
          <w:b/>
          <w:bCs/>
          <w:color w:val="000000" w:themeColor="text1"/>
          <w:sz w:val="24"/>
          <w:szCs w:val="24"/>
          <w:lang w:val="fr-MA"/>
        </w:rPr>
        <w:t>2</w:t>
      </w:r>
      <w:r w:rsidR="00C46295" w:rsidRPr="00B75704">
        <w:rPr>
          <w:rFonts w:cstheme="minorHAnsi"/>
          <w:b/>
          <w:bCs/>
          <w:color w:val="000000" w:themeColor="text1"/>
          <w:sz w:val="24"/>
          <w:szCs w:val="24"/>
          <w:lang w:val="fr-MA"/>
        </w:rPr>
        <w:t>0</w:t>
      </w:r>
      <w:r w:rsidR="00656CDA" w:rsidRPr="00B75704">
        <w:rPr>
          <w:rFonts w:cstheme="minorHAnsi"/>
          <w:b/>
          <w:bCs/>
          <w:color w:val="000000" w:themeColor="text1"/>
          <w:sz w:val="24"/>
          <w:szCs w:val="24"/>
          <w:lang w:val="fr-MA"/>
        </w:rPr>
        <w:t>.</w:t>
      </w:r>
      <w:r w:rsidR="008F6BEE" w:rsidRPr="00B75704">
        <w:rPr>
          <w:rFonts w:cstheme="minorHAnsi"/>
          <w:b/>
          <w:bCs/>
          <w:color w:val="000000" w:themeColor="text1"/>
          <w:sz w:val="24"/>
          <w:szCs w:val="24"/>
          <w:lang w:val="fr-MA"/>
        </w:rPr>
        <w:t xml:space="preserve"> Autres pièces écrites</w:t>
      </w:r>
    </w:p>
    <w:p w14:paraId="3590A70F" w14:textId="280D3B1A" w:rsidR="00517690"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décide quelles sont, outre le mémoire en demande et le mémoire en défense, les autres pièces écrites que les parties doivent ou peuvent lui présenter</w:t>
      </w:r>
      <w:r w:rsidR="00517690" w:rsidRPr="00B75704">
        <w:rPr>
          <w:rFonts w:cstheme="minorHAnsi"/>
          <w:color w:val="000000" w:themeColor="text1"/>
          <w:sz w:val="24"/>
          <w:szCs w:val="24"/>
          <w:lang w:val="fr-MA"/>
        </w:rPr>
        <w:t>. I</w:t>
      </w:r>
      <w:r w:rsidRPr="00B75704">
        <w:rPr>
          <w:rFonts w:cstheme="minorHAnsi"/>
          <w:color w:val="000000" w:themeColor="text1"/>
          <w:sz w:val="24"/>
          <w:szCs w:val="24"/>
          <w:lang w:val="fr-MA"/>
        </w:rPr>
        <w:t>l fixe le délai</w:t>
      </w:r>
      <w:r w:rsidR="002E0D6F" w:rsidRPr="00B75704">
        <w:rPr>
          <w:rFonts w:cstheme="minorHAnsi"/>
          <w:color w:val="000000" w:themeColor="text1"/>
          <w:sz w:val="24"/>
          <w:szCs w:val="24"/>
          <w:lang w:val="fr-MA"/>
        </w:rPr>
        <w:t xml:space="preserve"> raisonnable</w:t>
      </w:r>
      <w:r w:rsidRPr="00B75704">
        <w:rPr>
          <w:rFonts w:cstheme="minorHAnsi"/>
          <w:color w:val="000000" w:themeColor="text1"/>
          <w:sz w:val="24"/>
          <w:szCs w:val="24"/>
          <w:lang w:val="fr-MA"/>
        </w:rPr>
        <w:t xml:space="preserve"> dans lequel ces pièces doivent être communiquées.</w:t>
      </w:r>
    </w:p>
    <w:p w14:paraId="15435047" w14:textId="77777777" w:rsidR="00FC3287" w:rsidRPr="00B75704" w:rsidRDefault="00FC3287" w:rsidP="00293A2C">
      <w:pPr>
        <w:spacing w:line="360" w:lineRule="auto"/>
        <w:ind w:right="-2"/>
        <w:jc w:val="both"/>
        <w:rPr>
          <w:rFonts w:cstheme="minorHAnsi"/>
          <w:color w:val="000000" w:themeColor="text1"/>
          <w:sz w:val="24"/>
          <w:szCs w:val="24"/>
          <w:lang w:val="fr-MA"/>
        </w:rPr>
      </w:pPr>
    </w:p>
    <w:p w14:paraId="2E420126" w14:textId="7F8F6AD7"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8D541D" w:rsidRPr="00B75704">
        <w:rPr>
          <w:rFonts w:cstheme="minorHAnsi"/>
          <w:b/>
          <w:bCs/>
          <w:color w:val="000000" w:themeColor="text1"/>
          <w:sz w:val="24"/>
          <w:szCs w:val="24"/>
          <w:lang w:val="fr-MA"/>
        </w:rPr>
        <w:t>2</w:t>
      </w:r>
      <w:r w:rsidR="007F66C6" w:rsidRPr="00B75704">
        <w:rPr>
          <w:rFonts w:cstheme="minorHAnsi"/>
          <w:b/>
          <w:bCs/>
          <w:color w:val="000000" w:themeColor="text1"/>
          <w:sz w:val="24"/>
          <w:szCs w:val="24"/>
          <w:lang w:val="fr-MA"/>
        </w:rPr>
        <w:t>1</w:t>
      </w:r>
      <w:r w:rsidR="00656CDA" w:rsidRPr="00B75704">
        <w:rPr>
          <w:rFonts w:cstheme="minorHAnsi"/>
          <w:b/>
          <w:bCs/>
          <w:color w:val="000000" w:themeColor="text1"/>
          <w:sz w:val="24"/>
          <w:szCs w:val="24"/>
          <w:lang w:val="fr-MA"/>
        </w:rPr>
        <w:t>.</w:t>
      </w:r>
      <w:r w:rsidR="008F6BEE" w:rsidRPr="00B75704">
        <w:rPr>
          <w:rFonts w:cstheme="minorHAnsi"/>
          <w:b/>
          <w:bCs/>
          <w:color w:val="000000" w:themeColor="text1"/>
          <w:sz w:val="24"/>
          <w:szCs w:val="24"/>
          <w:lang w:val="fr-MA"/>
        </w:rPr>
        <w:t xml:space="preserve"> Délais</w:t>
      </w:r>
    </w:p>
    <w:p w14:paraId="29E6C5D0" w14:textId="77777777" w:rsidR="00A845B2"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Les délais fixés par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pour la communication des pièces écrites y compris le mémoire en demande et le mémoire en défense ne devraient pas dépasser </w:t>
      </w:r>
      <w:r w:rsidR="00517690" w:rsidRPr="00B75704">
        <w:rPr>
          <w:rFonts w:cstheme="minorHAnsi"/>
          <w:color w:val="000000" w:themeColor="text1"/>
          <w:sz w:val="24"/>
          <w:szCs w:val="24"/>
          <w:lang w:val="fr-MA"/>
        </w:rPr>
        <w:t xml:space="preserve">quarante-cinq </w:t>
      </w:r>
      <w:r w:rsidR="000C1807" w:rsidRPr="00B75704">
        <w:rPr>
          <w:rFonts w:cstheme="minorHAnsi"/>
          <w:color w:val="000000" w:themeColor="text1"/>
          <w:sz w:val="24"/>
          <w:szCs w:val="24"/>
          <w:lang w:val="fr-MA"/>
        </w:rPr>
        <w:t>(</w:t>
      </w:r>
      <w:r w:rsidR="00517690" w:rsidRPr="00B75704">
        <w:rPr>
          <w:rFonts w:cstheme="minorHAnsi"/>
          <w:color w:val="000000" w:themeColor="text1"/>
          <w:sz w:val="24"/>
          <w:szCs w:val="24"/>
          <w:lang w:val="fr-MA"/>
        </w:rPr>
        <w:t>45</w:t>
      </w:r>
      <w:r w:rsidR="000C1807" w:rsidRPr="00B75704">
        <w:rPr>
          <w:rFonts w:cstheme="minorHAnsi"/>
          <w:color w:val="000000" w:themeColor="text1"/>
          <w:sz w:val="24"/>
          <w:szCs w:val="24"/>
          <w:lang w:val="fr-MA"/>
        </w:rPr>
        <w:t>)</w:t>
      </w:r>
      <w:r w:rsidR="00263A06"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lastRenderedPageBreak/>
        <w:t xml:space="preserve">jours. Toutefois, ces délais peuvent être prorogés par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si celui-ci juge que cette prorogation est justifiée.</w:t>
      </w:r>
    </w:p>
    <w:p w14:paraId="7EA4A561" w14:textId="77777777" w:rsidR="00FC3287" w:rsidRPr="00B75704" w:rsidRDefault="00FC3287" w:rsidP="00293A2C">
      <w:pPr>
        <w:spacing w:line="360" w:lineRule="auto"/>
        <w:ind w:right="-2"/>
        <w:jc w:val="both"/>
        <w:rPr>
          <w:rFonts w:cstheme="minorHAnsi"/>
          <w:color w:val="000000" w:themeColor="text1"/>
          <w:sz w:val="24"/>
          <w:szCs w:val="24"/>
          <w:rtl/>
          <w:lang w:val="fr-MA"/>
        </w:rPr>
      </w:pPr>
    </w:p>
    <w:p w14:paraId="41414D10" w14:textId="716E274E" w:rsidR="00517690" w:rsidRPr="00B75704" w:rsidRDefault="00517690"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22 : Mesures </w:t>
      </w:r>
      <w:r w:rsidR="00D04559" w:rsidRPr="00B75704">
        <w:rPr>
          <w:rFonts w:cstheme="minorHAnsi"/>
          <w:b/>
          <w:bCs/>
          <w:color w:val="000000" w:themeColor="text1"/>
          <w:sz w:val="24"/>
          <w:szCs w:val="24"/>
          <w:lang w:val="fr-MA"/>
        </w:rPr>
        <w:t>conservatoires</w:t>
      </w:r>
    </w:p>
    <w:p w14:paraId="01363E20" w14:textId="33C2F893" w:rsidR="00517690" w:rsidRPr="00B75704" w:rsidRDefault="00517690"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Le Tribunal Arbitral peut, à la demande d’une partie, accorder </w:t>
      </w:r>
      <w:r w:rsidR="007A7B7A" w:rsidRPr="00B75704">
        <w:rPr>
          <w:rFonts w:cstheme="minorHAnsi"/>
          <w:color w:val="000000" w:themeColor="text1"/>
          <w:sz w:val="24"/>
          <w:szCs w:val="24"/>
          <w:lang w:val="fr-MA"/>
        </w:rPr>
        <w:t xml:space="preserve">par ordonnance </w:t>
      </w:r>
      <w:r w:rsidRPr="00B75704">
        <w:rPr>
          <w:rFonts w:cstheme="minorHAnsi"/>
          <w:color w:val="000000" w:themeColor="text1"/>
          <w:sz w:val="24"/>
          <w:szCs w:val="24"/>
          <w:lang w:val="fr-MA"/>
        </w:rPr>
        <w:t xml:space="preserve">des mesures </w:t>
      </w:r>
      <w:r w:rsidR="00D04559" w:rsidRPr="00B75704">
        <w:rPr>
          <w:rFonts w:cstheme="minorHAnsi"/>
          <w:color w:val="000000" w:themeColor="text1"/>
          <w:sz w:val="24"/>
          <w:szCs w:val="24"/>
          <w:lang w:val="fr-MA"/>
        </w:rPr>
        <w:t>conservatoires</w:t>
      </w:r>
      <w:r w:rsidRPr="00B75704">
        <w:rPr>
          <w:rFonts w:cstheme="minorHAnsi"/>
          <w:color w:val="000000" w:themeColor="text1"/>
          <w:sz w:val="24"/>
          <w:szCs w:val="24"/>
          <w:lang w:val="fr-MA"/>
        </w:rPr>
        <w:t>.</w:t>
      </w:r>
    </w:p>
    <w:p w14:paraId="18FA06E7" w14:textId="59C6EADB" w:rsidR="00517690" w:rsidRPr="00B75704" w:rsidRDefault="00517690"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Une mesure </w:t>
      </w:r>
      <w:r w:rsidR="00D04559" w:rsidRPr="00B75704">
        <w:rPr>
          <w:rFonts w:cstheme="minorHAnsi"/>
          <w:color w:val="000000" w:themeColor="text1"/>
          <w:sz w:val="24"/>
          <w:szCs w:val="24"/>
          <w:lang w:val="fr-MA"/>
        </w:rPr>
        <w:t xml:space="preserve">conservatoire </w:t>
      </w:r>
      <w:r w:rsidRPr="00B75704">
        <w:rPr>
          <w:rFonts w:cstheme="minorHAnsi"/>
          <w:color w:val="000000" w:themeColor="text1"/>
          <w:sz w:val="24"/>
          <w:szCs w:val="24"/>
          <w:lang w:val="fr-MA"/>
        </w:rPr>
        <w:t>est toute mesure temporaire par laquelle, à tout moment avant le prononcé de la sentence qui tranchera définitivement le litige, le Tribunal Arbitral ordonne à une partie par exemple, mais non exclusivement :</w:t>
      </w:r>
    </w:p>
    <w:p w14:paraId="4AE78504" w14:textId="29459CB2" w:rsidR="00517690" w:rsidRPr="00B75704" w:rsidRDefault="00517690" w:rsidP="00FC3287">
      <w:pPr>
        <w:pStyle w:val="Paragraphedeliste"/>
        <w:numPr>
          <w:ilvl w:val="1"/>
          <w:numId w:val="46"/>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De préserver ou de rétablir le </w:t>
      </w:r>
      <w:r w:rsidRPr="00B75704">
        <w:rPr>
          <w:rFonts w:cstheme="minorHAnsi"/>
          <w:i/>
          <w:iCs/>
          <w:color w:val="000000" w:themeColor="text1"/>
          <w:sz w:val="24"/>
          <w:szCs w:val="24"/>
          <w:lang w:val="fr-MA"/>
        </w:rPr>
        <w:t>statu quo</w:t>
      </w:r>
      <w:r w:rsidRPr="00B75704">
        <w:rPr>
          <w:rFonts w:cstheme="minorHAnsi"/>
          <w:color w:val="000000" w:themeColor="text1"/>
          <w:sz w:val="24"/>
          <w:szCs w:val="24"/>
          <w:lang w:val="fr-MA"/>
        </w:rPr>
        <w:t xml:space="preserve"> en attendant que le litige ait été tranché ;</w:t>
      </w:r>
    </w:p>
    <w:p w14:paraId="2EE6B92B" w14:textId="67E1CF89" w:rsidR="00517690" w:rsidRPr="00B75704" w:rsidRDefault="00517690" w:rsidP="00FC3287">
      <w:pPr>
        <w:pStyle w:val="Paragraphedeliste"/>
        <w:numPr>
          <w:ilvl w:val="1"/>
          <w:numId w:val="46"/>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De prendre des mesures de nature à empêcher, ou de s’abstenir de prendre des mesures susceptibles de causer, i) un préjudice immédiat ou imminent ou ii) une atteinte au processus arbitral lui-même ;</w:t>
      </w:r>
    </w:p>
    <w:p w14:paraId="645A6629" w14:textId="4DAFAD29" w:rsidR="00517690" w:rsidRPr="00B75704" w:rsidRDefault="00517690" w:rsidP="00FC3287">
      <w:pPr>
        <w:pStyle w:val="Paragraphedeliste"/>
        <w:numPr>
          <w:ilvl w:val="1"/>
          <w:numId w:val="46"/>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De fournir un moyen de sauvegarder des biens qui pourront servir à l’exécution d’une sentence ultérieure ; ou</w:t>
      </w:r>
    </w:p>
    <w:p w14:paraId="7B0E0DEE" w14:textId="5BDEC6DC" w:rsidR="00517690" w:rsidRPr="00B75704" w:rsidRDefault="00517690" w:rsidP="00FC3287">
      <w:pPr>
        <w:pStyle w:val="Paragraphedeliste"/>
        <w:numPr>
          <w:ilvl w:val="1"/>
          <w:numId w:val="46"/>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De sauvegarder les éléments de preuve qui peuvent être pertinents et importants pour le règlement du litige.</w:t>
      </w:r>
    </w:p>
    <w:p w14:paraId="653957E6" w14:textId="3F2CAA07" w:rsidR="00517690" w:rsidRPr="00B75704" w:rsidRDefault="00517690"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3. La partie demandant une mesure </w:t>
      </w:r>
      <w:r w:rsidR="00D04559" w:rsidRPr="00B75704">
        <w:rPr>
          <w:rFonts w:cstheme="minorHAnsi"/>
          <w:color w:val="000000" w:themeColor="text1"/>
          <w:sz w:val="24"/>
          <w:szCs w:val="24"/>
          <w:lang w:val="fr-MA"/>
        </w:rPr>
        <w:t xml:space="preserve">conservatoire </w:t>
      </w:r>
      <w:r w:rsidRPr="00B75704">
        <w:rPr>
          <w:rFonts w:cstheme="minorHAnsi"/>
          <w:color w:val="000000" w:themeColor="text1"/>
          <w:sz w:val="24"/>
          <w:szCs w:val="24"/>
          <w:lang w:val="fr-MA"/>
        </w:rPr>
        <w:t xml:space="preserve">en vertu des alinéas (a) à (c) du paragraphe 2 doit convaincre le </w:t>
      </w:r>
      <w:r w:rsidR="007A7B7A" w:rsidRPr="00B75704">
        <w:rPr>
          <w:rFonts w:cstheme="minorHAnsi"/>
          <w:color w:val="000000" w:themeColor="text1"/>
          <w:sz w:val="24"/>
          <w:szCs w:val="24"/>
          <w:lang w:val="fr-MA"/>
        </w:rPr>
        <w:t>T</w:t>
      </w:r>
      <w:r w:rsidRPr="00B75704">
        <w:rPr>
          <w:rFonts w:cstheme="minorHAnsi"/>
          <w:color w:val="000000" w:themeColor="text1"/>
          <w:sz w:val="24"/>
          <w:szCs w:val="24"/>
          <w:lang w:val="fr-MA"/>
        </w:rPr>
        <w:t xml:space="preserve">ribunal </w:t>
      </w:r>
      <w:r w:rsidR="007A7B7A" w:rsidRPr="00B75704">
        <w:rPr>
          <w:rFonts w:cstheme="minorHAnsi"/>
          <w:color w:val="000000" w:themeColor="text1"/>
          <w:sz w:val="24"/>
          <w:szCs w:val="24"/>
          <w:lang w:val="fr-MA"/>
        </w:rPr>
        <w:t>A</w:t>
      </w:r>
      <w:r w:rsidRPr="00B75704">
        <w:rPr>
          <w:rFonts w:cstheme="minorHAnsi"/>
          <w:color w:val="000000" w:themeColor="text1"/>
          <w:sz w:val="24"/>
          <w:szCs w:val="24"/>
          <w:lang w:val="fr-MA"/>
        </w:rPr>
        <w:t>rbitral :</w:t>
      </w:r>
    </w:p>
    <w:p w14:paraId="63EDF6E2" w14:textId="5FB30EE7" w:rsidR="00517690" w:rsidRPr="00B75704" w:rsidRDefault="00517690" w:rsidP="00FC3287">
      <w:pPr>
        <w:pStyle w:val="Paragraphedeliste"/>
        <w:numPr>
          <w:ilvl w:val="1"/>
          <w:numId w:val="48"/>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Qu’un préjudice ne pouvant être réparé de façon adéquate par l’octroi de dommages-intérêts sera probablement causé si la mesure n’est pas ordonnée, et qu’un tel préjudice l’emporte largement sur celui que subira probablement la partie contre laquelle la mesure est dirigée si celle-ci est accordée ; et </w:t>
      </w:r>
    </w:p>
    <w:p w14:paraId="3B251E42" w14:textId="1F2464D3" w:rsidR="00517690" w:rsidRPr="00B75704" w:rsidRDefault="00517690" w:rsidP="00FC3287">
      <w:pPr>
        <w:pStyle w:val="Paragraphedeliste"/>
        <w:numPr>
          <w:ilvl w:val="1"/>
          <w:numId w:val="48"/>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lang w:val="fr-MA"/>
        </w:rPr>
        <w:t>Qu’elle a des chances raisonnables d’obtenir gain de cause sur le fond du litige. La décision à cet égard ne porte pas atteinte à la liberté d’appréciation du Tribunal Arbitral lorsqu’il prendra une décision ultérieure quelconque.</w:t>
      </w:r>
    </w:p>
    <w:p w14:paraId="1A06A1DF" w14:textId="2F83998C" w:rsidR="00517690" w:rsidRPr="00B75704" w:rsidRDefault="00517690"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4. En ce qui concerne une demande de mesure </w:t>
      </w:r>
      <w:r w:rsidR="00D04559" w:rsidRPr="00B75704">
        <w:rPr>
          <w:rFonts w:cstheme="minorHAnsi"/>
          <w:color w:val="000000" w:themeColor="text1"/>
          <w:sz w:val="24"/>
          <w:szCs w:val="24"/>
          <w:lang w:val="fr-MA"/>
        </w:rPr>
        <w:t xml:space="preserve">conservatoire </w:t>
      </w:r>
      <w:r w:rsidRPr="00B75704">
        <w:rPr>
          <w:rFonts w:cstheme="minorHAnsi"/>
          <w:color w:val="000000" w:themeColor="text1"/>
          <w:sz w:val="24"/>
          <w:szCs w:val="24"/>
          <w:lang w:val="fr-MA"/>
        </w:rPr>
        <w:t>en vertu de l’alinéa (d) du paragraphe 2, les conditions énoncées aux alinéas (a) et (b) du paragraphe 3 ne s’appliquent que si le Tribunal Arbitral le juge approprié.</w:t>
      </w:r>
    </w:p>
    <w:p w14:paraId="0B7C9DF7" w14:textId="182C3578" w:rsidR="00517690" w:rsidRPr="00B75704" w:rsidRDefault="00517690"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lastRenderedPageBreak/>
        <w:t>5. Le Tribunal Arbitral peut</w:t>
      </w:r>
      <w:r w:rsidR="00D04559" w:rsidRPr="00B75704">
        <w:rPr>
          <w:rFonts w:cstheme="minorHAnsi"/>
          <w:color w:val="000000" w:themeColor="text1"/>
          <w:sz w:val="24"/>
          <w:szCs w:val="24"/>
          <w:lang w:val="fr-MA"/>
        </w:rPr>
        <w:t>, de sa propre initiative,</w:t>
      </w:r>
      <w:r w:rsidRPr="00B75704">
        <w:rPr>
          <w:rFonts w:cstheme="minorHAnsi"/>
          <w:color w:val="000000" w:themeColor="text1"/>
          <w:sz w:val="24"/>
          <w:szCs w:val="24"/>
          <w:lang w:val="fr-MA"/>
        </w:rPr>
        <w:t xml:space="preserve"> modifier, suspendre ou rétracter une mesure </w:t>
      </w:r>
      <w:r w:rsidR="00D04559" w:rsidRPr="00B75704">
        <w:rPr>
          <w:rFonts w:cstheme="minorHAnsi"/>
          <w:color w:val="000000" w:themeColor="text1"/>
          <w:sz w:val="24"/>
          <w:szCs w:val="24"/>
          <w:lang w:val="fr-MA"/>
        </w:rPr>
        <w:t xml:space="preserve">conservatoire </w:t>
      </w:r>
      <w:r w:rsidRPr="00B75704">
        <w:rPr>
          <w:rFonts w:cstheme="minorHAnsi"/>
          <w:color w:val="000000" w:themeColor="text1"/>
          <w:sz w:val="24"/>
          <w:szCs w:val="24"/>
          <w:lang w:val="fr-MA"/>
        </w:rPr>
        <w:t>qu’il a accordée, à la demande d’une partie ou, dans des circonstances exceptionnelles et à condition de le notifier préalablement aux parties</w:t>
      </w:r>
      <w:r w:rsidR="00D04559" w:rsidRPr="00B75704">
        <w:rPr>
          <w:rFonts w:cstheme="minorHAnsi"/>
          <w:color w:val="000000" w:themeColor="text1"/>
          <w:sz w:val="24"/>
          <w:szCs w:val="24"/>
          <w:lang w:val="fr-MA"/>
        </w:rPr>
        <w:t>.</w:t>
      </w:r>
    </w:p>
    <w:p w14:paraId="46C4B7D0" w14:textId="730C0D5D" w:rsidR="00517690" w:rsidRPr="00B75704" w:rsidRDefault="00517690"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6. Le Tribunal Arbitral peut exiger que la partie qui demande une mesure </w:t>
      </w:r>
      <w:r w:rsidR="00D04559" w:rsidRPr="00B75704">
        <w:rPr>
          <w:rFonts w:cstheme="minorHAnsi"/>
          <w:color w:val="000000" w:themeColor="text1"/>
          <w:sz w:val="24"/>
          <w:szCs w:val="24"/>
          <w:lang w:val="fr-MA"/>
        </w:rPr>
        <w:t xml:space="preserve">conservatoire </w:t>
      </w:r>
      <w:r w:rsidRPr="00B75704">
        <w:rPr>
          <w:rFonts w:cstheme="minorHAnsi"/>
          <w:color w:val="000000" w:themeColor="text1"/>
          <w:sz w:val="24"/>
          <w:szCs w:val="24"/>
          <w:lang w:val="fr-MA"/>
        </w:rPr>
        <w:t>constitue une garantie appropriée en rapport avec la mesure.</w:t>
      </w:r>
    </w:p>
    <w:p w14:paraId="03CC916A" w14:textId="3069A1A5" w:rsidR="00517690" w:rsidRPr="00B75704" w:rsidRDefault="00517690"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7. Le Tribunal Arbitral peut exiger d’une partie qu’elle communique sans tarder tout changement important des circonstances sur la base desquelles la mesure </w:t>
      </w:r>
      <w:r w:rsidR="00D04559" w:rsidRPr="00B75704">
        <w:rPr>
          <w:rFonts w:cstheme="minorHAnsi"/>
          <w:color w:val="000000" w:themeColor="text1"/>
          <w:sz w:val="24"/>
          <w:szCs w:val="24"/>
          <w:lang w:val="fr-MA"/>
        </w:rPr>
        <w:t xml:space="preserve">conservatoire </w:t>
      </w:r>
      <w:r w:rsidRPr="00B75704">
        <w:rPr>
          <w:rFonts w:cstheme="minorHAnsi"/>
          <w:color w:val="000000" w:themeColor="text1"/>
          <w:sz w:val="24"/>
          <w:szCs w:val="24"/>
          <w:lang w:val="fr-MA"/>
        </w:rPr>
        <w:t>a été demandée ou accordée.</w:t>
      </w:r>
    </w:p>
    <w:p w14:paraId="59F343BB" w14:textId="5F6B1054" w:rsidR="00517690" w:rsidRPr="00B75704" w:rsidRDefault="00517690"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8. La partie qui demande une mesure </w:t>
      </w:r>
      <w:r w:rsidR="00D04559" w:rsidRPr="00B75704">
        <w:rPr>
          <w:rFonts w:cstheme="minorHAnsi"/>
          <w:color w:val="000000" w:themeColor="text1"/>
          <w:sz w:val="24"/>
          <w:szCs w:val="24"/>
          <w:lang w:val="fr-MA"/>
        </w:rPr>
        <w:t xml:space="preserve">conservatoire </w:t>
      </w:r>
      <w:r w:rsidRPr="00B75704">
        <w:rPr>
          <w:rFonts w:cstheme="minorHAnsi"/>
          <w:color w:val="000000" w:themeColor="text1"/>
          <w:sz w:val="24"/>
          <w:szCs w:val="24"/>
          <w:lang w:val="fr-MA"/>
        </w:rPr>
        <w:t>peut être responsable de tous les frais et de tous les dommages causés par la mesure à une partie quelconque si le Tribunal Arbitral décide par la suite que, dans les circonstances prévalant alors, la mesure n’aurait pas dû être accordée. Le Tribunal Arbitral peut accorder réparation pour ces frais et dommages à tout moment pendant la procédure.</w:t>
      </w:r>
    </w:p>
    <w:p w14:paraId="647A4DEC" w14:textId="295E5B1B" w:rsidR="00517690" w:rsidRPr="00B75704" w:rsidRDefault="00517690"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9. Une demande de mesures </w:t>
      </w:r>
      <w:r w:rsidR="00D04559" w:rsidRPr="00B75704">
        <w:rPr>
          <w:rFonts w:cstheme="minorHAnsi"/>
          <w:color w:val="000000" w:themeColor="text1"/>
          <w:sz w:val="24"/>
          <w:szCs w:val="24"/>
          <w:lang w:val="fr-MA"/>
        </w:rPr>
        <w:t xml:space="preserve">conservatoires </w:t>
      </w:r>
      <w:r w:rsidRPr="00B75704">
        <w:rPr>
          <w:rFonts w:cstheme="minorHAnsi"/>
          <w:color w:val="000000" w:themeColor="text1"/>
          <w:sz w:val="24"/>
          <w:szCs w:val="24"/>
          <w:lang w:val="fr-MA"/>
        </w:rPr>
        <w:t>adressée par une partie à une autorité judiciaire ne doit pas être considérée comme incompatible avec la convention d’arbitrage ni comme une renonciation au droit de se prévaloir de ladite convention.</w:t>
      </w:r>
    </w:p>
    <w:p w14:paraId="42FCD2E6" w14:textId="77777777" w:rsidR="00FC3287" w:rsidRPr="00B75704" w:rsidRDefault="00FC3287" w:rsidP="00293A2C">
      <w:pPr>
        <w:spacing w:line="360" w:lineRule="auto"/>
        <w:ind w:right="-2"/>
        <w:jc w:val="both"/>
        <w:rPr>
          <w:rFonts w:cstheme="minorHAnsi"/>
          <w:color w:val="000000" w:themeColor="text1"/>
          <w:sz w:val="24"/>
          <w:szCs w:val="24"/>
          <w:lang w:val="fr-MA"/>
        </w:rPr>
      </w:pPr>
    </w:p>
    <w:p w14:paraId="37B29A4C" w14:textId="7E4D4D41"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Article 2</w:t>
      </w:r>
      <w:r w:rsidR="00292ED5" w:rsidRPr="00B75704">
        <w:rPr>
          <w:rFonts w:cstheme="minorHAnsi"/>
          <w:b/>
          <w:bCs/>
          <w:color w:val="000000" w:themeColor="text1"/>
          <w:sz w:val="24"/>
          <w:szCs w:val="24"/>
          <w:lang w:val="fr-MA"/>
        </w:rPr>
        <w:t>3</w:t>
      </w:r>
      <w:r w:rsidR="005858AB" w:rsidRPr="00B75704">
        <w:rPr>
          <w:rFonts w:cstheme="minorHAnsi"/>
          <w:b/>
          <w:bCs/>
          <w:color w:val="000000" w:themeColor="text1"/>
          <w:sz w:val="24"/>
          <w:szCs w:val="24"/>
          <w:lang w:val="fr-MA"/>
        </w:rPr>
        <w:t>.</w:t>
      </w:r>
      <w:r w:rsidR="00324E4C" w:rsidRPr="00B75704">
        <w:rPr>
          <w:rFonts w:cstheme="minorHAnsi"/>
          <w:b/>
          <w:bCs/>
          <w:color w:val="000000" w:themeColor="text1"/>
          <w:sz w:val="24"/>
          <w:szCs w:val="24"/>
          <w:lang w:val="fr-MA"/>
        </w:rPr>
        <w:t xml:space="preserve"> Preuves</w:t>
      </w:r>
    </w:p>
    <w:p w14:paraId="59D62123" w14:textId="77777777"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1. Chaque partie doit apporter la preuve des faits sur lesquels elle fonde ses chefs de demande ou ses moyens de défense.</w:t>
      </w:r>
    </w:p>
    <w:p w14:paraId="06C21927" w14:textId="43CE334E"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2. Toute personne peut être présentée par les parties comme témoin</w:t>
      </w:r>
      <w:r w:rsidR="009878CE" w:rsidRPr="00B75704">
        <w:rPr>
          <w:rFonts w:cstheme="minorHAnsi"/>
          <w:color w:val="000000" w:themeColor="text1"/>
          <w:sz w:val="24"/>
          <w:szCs w:val="24"/>
          <w:lang w:val="fr-MA"/>
        </w:rPr>
        <w:t xml:space="preserve"> ou expert</w:t>
      </w:r>
      <w:r w:rsidRPr="00B75704">
        <w:rPr>
          <w:rFonts w:cstheme="minorHAnsi"/>
          <w:color w:val="000000" w:themeColor="text1"/>
          <w:sz w:val="24"/>
          <w:szCs w:val="24"/>
          <w:lang w:val="fr-MA"/>
        </w:rPr>
        <w:t xml:space="preserve">, afin de déposer devant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sur toute question de fait ou d’expertise</w:t>
      </w:r>
      <w:r w:rsidR="00A2512F" w:rsidRPr="00B75704">
        <w:rPr>
          <w:rFonts w:cstheme="minorHAnsi"/>
          <w:color w:val="000000" w:themeColor="text1"/>
          <w:sz w:val="24"/>
          <w:szCs w:val="24"/>
          <w:lang w:val="fr-MA"/>
        </w:rPr>
        <w:t>.</w:t>
      </w:r>
      <w:r w:rsidRPr="00B75704">
        <w:rPr>
          <w:rFonts w:cstheme="minorHAnsi"/>
          <w:color w:val="000000" w:themeColor="text1"/>
          <w:sz w:val="24"/>
          <w:szCs w:val="24"/>
          <w:lang w:val="fr-MA"/>
        </w:rPr>
        <w:t xml:space="preserve"> Sauf décision contraire du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les déclarations des témoins</w:t>
      </w:r>
      <w:r w:rsidR="009878CE" w:rsidRPr="00B75704">
        <w:rPr>
          <w:rFonts w:cstheme="minorHAnsi"/>
          <w:color w:val="000000" w:themeColor="text1"/>
          <w:sz w:val="24"/>
          <w:szCs w:val="24"/>
          <w:lang w:val="fr-MA"/>
        </w:rPr>
        <w:t xml:space="preserve"> ou des experts </w:t>
      </w:r>
      <w:r w:rsidRPr="00B75704">
        <w:rPr>
          <w:rFonts w:cstheme="minorHAnsi"/>
          <w:color w:val="000000" w:themeColor="text1"/>
          <w:sz w:val="24"/>
          <w:szCs w:val="24"/>
          <w:lang w:val="fr-MA"/>
        </w:rPr>
        <w:t>peuvent prendre la forme d’un écrit qu’ils signent.</w:t>
      </w:r>
    </w:p>
    <w:p w14:paraId="5893082F" w14:textId="0E40FE19" w:rsidR="00536482" w:rsidRPr="00B75704" w:rsidRDefault="00536482"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3. À tout moment de la procédure, le Tribunal Arbitral peut demander aux parties de produire des preuves complémentaires, en leur fixant un délai à cet effet.</w:t>
      </w:r>
    </w:p>
    <w:p w14:paraId="76472A1D" w14:textId="7699C2BA" w:rsidR="00324E4C" w:rsidRPr="00B75704" w:rsidRDefault="00536482"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4</w:t>
      </w:r>
      <w:r w:rsidR="00C83837" w:rsidRPr="00B75704">
        <w:rPr>
          <w:rFonts w:cstheme="minorHAnsi"/>
          <w:color w:val="000000" w:themeColor="text1"/>
          <w:sz w:val="24"/>
          <w:szCs w:val="24"/>
          <w:lang w:val="fr-MA"/>
        </w:rPr>
        <w:t xml:space="preserve">. Le </w:t>
      </w:r>
      <w:r w:rsidR="000C302C" w:rsidRPr="00B75704">
        <w:rPr>
          <w:rFonts w:cstheme="minorHAnsi"/>
          <w:color w:val="000000" w:themeColor="text1"/>
          <w:sz w:val="24"/>
          <w:szCs w:val="24"/>
          <w:lang w:val="fr-MA"/>
        </w:rPr>
        <w:t>Tribunal Arbitral</w:t>
      </w:r>
      <w:r w:rsidR="00C83837" w:rsidRPr="00B75704">
        <w:rPr>
          <w:rFonts w:cstheme="minorHAnsi"/>
          <w:color w:val="000000" w:themeColor="text1"/>
          <w:sz w:val="24"/>
          <w:szCs w:val="24"/>
          <w:lang w:val="fr-MA"/>
        </w:rPr>
        <w:t xml:space="preserve"> est juge de la recevabilité, de la pertinence et de la force des preuves</w:t>
      </w:r>
      <w:r w:rsidR="00A2512F" w:rsidRPr="00B75704">
        <w:rPr>
          <w:rFonts w:cstheme="minorHAnsi"/>
          <w:color w:val="000000" w:themeColor="text1"/>
          <w:sz w:val="24"/>
          <w:szCs w:val="24"/>
          <w:lang w:val="fr-MA"/>
        </w:rPr>
        <w:t>, des témoignages et des expertises qui lui sont</w:t>
      </w:r>
      <w:r w:rsidR="00C83837" w:rsidRPr="00B75704">
        <w:rPr>
          <w:rFonts w:cstheme="minorHAnsi"/>
          <w:color w:val="000000" w:themeColor="text1"/>
          <w:sz w:val="24"/>
          <w:szCs w:val="24"/>
          <w:lang w:val="fr-MA"/>
        </w:rPr>
        <w:t xml:space="preserve"> présentés.</w:t>
      </w:r>
    </w:p>
    <w:p w14:paraId="2327A11C" w14:textId="03D04D30"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E5665E" w:rsidRPr="00B75704">
        <w:rPr>
          <w:rFonts w:cstheme="minorHAnsi"/>
          <w:b/>
          <w:bCs/>
          <w:color w:val="000000" w:themeColor="text1"/>
          <w:sz w:val="24"/>
          <w:szCs w:val="24"/>
          <w:lang w:val="fr-MA"/>
        </w:rPr>
        <w:t>2</w:t>
      </w:r>
      <w:r w:rsidR="00292ED5" w:rsidRPr="00B75704">
        <w:rPr>
          <w:rFonts w:cstheme="minorHAnsi"/>
          <w:b/>
          <w:bCs/>
          <w:color w:val="000000" w:themeColor="text1"/>
          <w:sz w:val="24"/>
          <w:szCs w:val="24"/>
          <w:lang w:val="fr-MA"/>
        </w:rPr>
        <w:t>4</w:t>
      </w:r>
      <w:r w:rsidR="005858AB" w:rsidRPr="00B75704">
        <w:rPr>
          <w:rFonts w:cstheme="minorHAnsi"/>
          <w:b/>
          <w:bCs/>
          <w:color w:val="000000" w:themeColor="text1"/>
          <w:sz w:val="24"/>
          <w:szCs w:val="24"/>
          <w:lang w:val="fr-MA"/>
        </w:rPr>
        <w:t>.</w:t>
      </w:r>
      <w:r w:rsidR="00324E4C" w:rsidRPr="00B75704">
        <w:rPr>
          <w:rFonts w:cstheme="minorHAnsi"/>
          <w:b/>
          <w:bCs/>
          <w:color w:val="000000" w:themeColor="text1"/>
          <w:sz w:val="24"/>
          <w:szCs w:val="24"/>
          <w:lang w:val="fr-MA"/>
        </w:rPr>
        <w:t xml:space="preserve"> Audiences</w:t>
      </w:r>
    </w:p>
    <w:p w14:paraId="425C6B57" w14:textId="774739D7"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lastRenderedPageBreak/>
        <w:t xml:space="preserve">1. </w:t>
      </w:r>
      <w:r w:rsidR="00A2512F" w:rsidRPr="00B75704">
        <w:rPr>
          <w:rFonts w:cstheme="minorHAnsi"/>
          <w:color w:val="000000" w:themeColor="text1"/>
          <w:sz w:val="24"/>
          <w:szCs w:val="24"/>
          <w:lang w:val="fr-MA"/>
        </w:rPr>
        <w:t xml:space="preserve">Lorsque le Tribunal Arbitral décide de l’organisation d’une audience d’écoute, il </w:t>
      </w:r>
      <w:r w:rsidRPr="00B75704">
        <w:rPr>
          <w:rFonts w:cstheme="minorHAnsi"/>
          <w:color w:val="000000" w:themeColor="text1"/>
          <w:sz w:val="24"/>
          <w:szCs w:val="24"/>
          <w:lang w:val="fr-MA"/>
        </w:rPr>
        <w:t xml:space="preserve">notifie aux parties </w:t>
      </w:r>
      <w:r w:rsidR="00324E4C" w:rsidRPr="00B75704">
        <w:rPr>
          <w:rFonts w:cstheme="minorHAnsi"/>
          <w:color w:val="000000" w:themeColor="text1"/>
          <w:sz w:val="24"/>
          <w:szCs w:val="24"/>
          <w:lang w:val="fr-MA"/>
        </w:rPr>
        <w:t xml:space="preserve">et au Secrétariat, au moins </w:t>
      </w:r>
      <w:r w:rsidR="00184E82" w:rsidRPr="00B75704">
        <w:rPr>
          <w:rFonts w:cstheme="minorHAnsi"/>
          <w:color w:val="000000" w:themeColor="text1"/>
          <w:sz w:val="24"/>
          <w:szCs w:val="24"/>
          <w:lang w:val="fr-MA"/>
        </w:rPr>
        <w:t>quinze</w:t>
      </w:r>
      <w:r w:rsidR="00A87199" w:rsidRPr="00B75704">
        <w:rPr>
          <w:rFonts w:cstheme="minorHAnsi"/>
          <w:color w:val="000000" w:themeColor="text1"/>
          <w:sz w:val="24"/>
          <w:szCs w:val="24"/>
          <w:lang w:val="fr-MA"/>
        </w:rPr>
        <w:t xml:space="preserve"> </w:t>
      </w:r>
      <w:r w:rsidR="00184E82" w:rsidRPr="00B75704">
        <w:rPr>
          <w:rFonts w:cstheme="minorHAnsi"/>
          <w:color w:val="000000" w:themeColor="text1"/>
          <w:sz w:val="24"/>
          <w:szCs w:val="24"/>
          <w:lang w:val="fr-MA"/>
        </w:rPr>
        <w:t>(</w:t>
      </w:r>
      <w:r w:rsidR="00324E4C" w:rsidRPr="00B75704">
        <w:rPr>
          <w:rFonts w:cstheme="minorHAnsi"/>
          <w:color w:val="000000" w:themeColor="text1"/>
          <w:sz w:val="24"/>
          <w:szCs w:val="24"/>
          <w:lang w:val="fr-MA"/>
        </w:rPr>
        <w:t>15</w:t>
      </w:r>
      <w:r w:rsidR="00184E82" w:rsidRPr="00B75704">
        <w:rPr>
          <w:rFonts w:cstheme="minorHAnsi"/>
          <w:color w:val="000000" w:themeColor="text1"/>
          <w:sz w:val="24"/>
          <w:szCs w:val="24"/>
          <w:lang w:val="fr-MA"/>
        </w:rPr>
        <w:t>)</w:t>
      </w:r>
      <w:r w:rsidR="00324E4C" w:rsidRPr="00B75704">
        <w:rPr>
          <w:rFonts w:cstheme="minorHAnsi"/>
          <w:color w:val="000000" w:themeColor="text1"/>
          <w:sz w:val="24"/>
          <w:szCs w:val="24"/>
          <w:lang w:val="fr-MA"/>
        </w:rPr>
        <w:t xml:space="preserve"> jours à l’avance, </w:t>
      </w:r>
      <w:r w:rsidR="00E76B40" w:rsidRPr="00B75704">
        <w:rPr>
          <w:rFonts w:cstheme="minorHAnsi"/>
          <w:color w:val="000000" w:themeColor="text1"/>
          <w:sz w:val="24"/>
          <w:szCs w:val="24"/>
          <w:lang w:val="fr-MA"/>
        </w:rPr>
        <w:t>d</w:t>
      </w:r>
      <w:r w:rsidRPr="00B75704">
        <w:rPr>
          <w:rFonts w:cstheme="minorHAnsi"/>
          <w:color w:val="000000" w:themeColor="text1"/>
          <w:sz w:val="24"/>
          <w:szCs w:val="24"/>
          <w:lang w:val="fr-MA"/>
        </w:rPr>
        <w:t>e la date</w:t>
      </w:r>
      <w:r w:rsidR="00E5665E" w:rsidRPr="00B75704">
        <w:rPr>
          <w:rFonts w:cstheme="minorHAnsi"/>
          <w:color w:val="000000" w:themeColor="text1"/>
          <w:sz w:val="24"/>
          <w:szCs w:val="24"/>
          <w:lang w:val="fr-MA"/>
        </w:rPr>
        <w:t xml:space="preserve"> et de</w:t>
      </w:r>
      <w:r w:rsidRPr="00B75704">
        <w:rPr>
          <w:rFonts w:cstheme="minorHAnsi"/>
          <w:color w:val="000000" w:themeColor="text1"/>
          <w:sz w:val="24"/>
          <w:szCs w:val="24"/>
          <w:lang w:val="fr-MA"/>
        </w:rPr>
        <w:t xml:space="preserve"> l’heure</w:t>
      </w:r>
      <w:r w:rsidR="00A2512F" w:rsidRPr="00B75704">
        <w:rPr>
          <w:rFonts w:cstheme="minorHAnsi"/>
          <w:color w:val="000000" w:themeColor="text1"/>
          <w:sz w:val="24"/>
          <w:szCs w:val="24"/>
          <w:lang w:val="fr-MA"/>
        </w:rPr>
        <w:t xml:space="preserve"> de l’audience</w:t>
      </w:r>
      <w:r w:rsidRPr="00B75704">
        <w:rPr>
          <w:rFonts w:cstheme="minorHAnsi"/>
          <w:color w:val="000000" w:themeColor="text1"/>
          <w:sz w:val="24"/>
          <w:szCs w:val="24"/>
          <w:lang w:val="fr-MA"/>
        </w:rPr>
        <w:t>.</w:t>
      </w:r>
    </w:p>
    <w:p w14:paraId="6E8EBCF9" w14:textId="18209515"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Les témoins, y compris les experts </w:t>
      </w:r>
      <w:r w:rsidR="00A2512F" w:rsidRPr="00B75704">
        <w:rPr>
          <w:rFonts w:cstheme="minorHAnsi"/>
          <w:color w:val="000000" w:themeColor="text1"/>
          <w:sz w:val="24"/>
          <w:szCs w:val="24"/>
          <w:lang w:val="fr-MA"/>
        </w:rPr>
        <w:t>s’il y a lieu,</w:t>
      </w:r>
      <w:r w:rsidR="002B1E4F"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peuvent être entendus </w:t>
      </w:r>
      <w:r w:rsidR="005A3646" w:rsidRPr="00B75704">
        <w:rPr>
          <w:rFonts w:cstheme="minorHAnsi"/>
          <w:color w:val="000000" w:themeColor="text1"/>
          <w:sz w:val="24"/>
          <w:szCs w:val="24"/>
          <w:lang w:val="fr-MA"/>
        </w:rPr>
        <w:t xml:space="preserve">dans </w:t>
      </w:r>
      <w:r w:rsidRPr="00B75704">
        <w:rPr>
          <w:rFonts w:cstheme="minorHAnsi"/>
          <w:color w:val="000000" w:themeColor="text1"/>
          <w:sz w:val="24"/>
          <w:szCs w:val="24"/>
          <w:lang w:val="fr-MA"/>
        </w:rPr>
        <w:t xml:space="preserve">les conditions </w:t>
      </w:r>
      <w:r w:rsidR="005A3646" w:rsidRPr="00B75704">
        <w:rPr>
          <w:rFonts w:cstheme="minorHAnsi"/>
          <w:color w:val="000000" w:themeColor="text1"/>
          <w:sz w:val="24"/>
          <w:szCs w:val="24"/>
          <w:lang w:val="fr-MA"/>
        </w:rPr>
        <w:t>déterminées</w:t>
      </w:r>
      <w:r w:rsidRPr="00B75704">
        <w:rPr>
          <w:rFonts w:cstheme="minorHAnsi"/>
          <w:color w:val="000000" w:themeColor="text1"/>
          <w:sz w:val="24"/>
          <w:szCs w:val="24"/>
          <w:lang w:val="fr-MA"/>
        </w:rPr>
        <w:t xml:space="preserve"> par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w:t>
      </w:r>
    </w:p>
    <w:p w14:paraId="350413CE" w14:textId="1A663EB0" w:rsidR="00536482" w:rsidRPr="00B75704" w:rsidRDefault="00536482"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3. L’audience se déroule à huis clos, sauf convention contraire des parties. Le Tribunal Arbitral peut demander qu’un ou plusieurs témoins ou experts se retirent pendant la déposition des autres témoins</w:t>
      </w:r>
      <w:r w:rsidR="00A8342F" w:rsidRPr="00B75704">
        <w:rPr>
          <w:rFonts w:cstheme="minorHAnsi"/>
          <w:color w:val="000000" w:themeColor="text1"/>
          <w:sz w:val="24"/>
          <w:szCs w:val="24"/>
          <w:lang w:val="fr-MA"/>
        </w:rPr>
        <w:t xml:space="preserve"> ou experts</w:t>
      </w:r>
      <w:r w:rsidRPr="00B75704">
        <w:rPr>
          <w:rFonts w:cstheme="minorHAnsi"/>
          <w:color w:val="000000" w:themeColor="text1"/>
          <w:sz w:val="24"/>
          <w:szCs w:val="24"/>
          <w:lang w:val="fr-MA"/>
        </w:rPr>
        <w:t xml:space="preserve">. </w:t>
      </w:r>
    </w:p>
    <w:p w14:paraId="6A68420B" w14:textId="692DE867" w:rsidR="00A8342F" w:rsidRPr="00B75704" w:rsidRDefault="00A8342F"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4</w:t>
      </w:r>
      <w:r w:rsidR="00C83837"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Le Tribunal Arbitral peut décider que les témoins ou experts seront interrogés par des moyens de télécommunication qui n’exigent pas leur présence physique à l’audience (tels que la visioconférence).</w:t>
      </w:r>
    </w:p>
    <w:p w14:paraId="6C0BC3D2" w14:textId="77777777" w:rsidR="00FC3287" w:rsidRPr="00B75704" w:rsidRDefault="00FC3287" w:rsidP="00293A2C">
      <w:pPr>
        <w:spacing w:line="360" w:lineRule="auto"/>
        <w:ind w:right="-2"/>
        <w:jc w:val="both"/>
        <w:rPr>
          <w:rFonts w:cstheme="minorHAnsi"/>
          <w:color w:val="000000" w:themeColor="text1"/>
          <w:sz w:val="24"/>
          <w:szCs w:val="24"/>
          <w:lang w:val="fr-MA"/>
        </w:rPr>
      </w:pPr>
    </w:p>
    <w:p w14:paraId="3F9A834B" w14:textId="77777777" w:rsidR="00D868EE" w:rsidRPr="00B75704" w:rsidRDefault="00D868EE" w:rsidP="00293A2C">
      <w:pPr>
        <w:spacing w:line="360" w:lineRule="auto"/>
        <w:ind w:right="-2"/>
        <w:jc w:val="both"/>
        <w:rPr>
          <w:rFonts w:cstheme="minorHAnsi"/>
          <w:color w:val="000000" w:themeColor="text1"/>
          <w:sz w:val="24"/>
          <w:szCs w:val="24"/>
          <w:lang w:val="fr-MA"/>
        </w:rPr>
      </w:pPr>
    </w:p>
    <w:p w14:paraId="45313FF3" w14:textId="77777777" w:rsidR="00D868EE" w:rsidRPr="00B75704" w:rsidRDefault="00D868EE" w:rsidP="00293A2C">
      <w:pPr>
        <w:spacing w:line="360" w:lineRule="auto"/>
        <w:ind w:right="-2"/>
        <w:jc w:val="both"/>
        <w:rPr>
          <w:rFonts w:cstheme="minorHAnsi"/>
          <w:color w:val="000000" w:themeColor="text1"/>
          <w:sz w:val="24"/>
          <w:szCs w:val="24"/>
          <w:lang w:val="fr-MA"/>
        </w:rPr>
      </w:pPr>
    </w:p>
    <w:p w14:paraId="200BDDEC" w14:textId="35C41FBC" w:rsidR="00A8342F" w:rsidRPr="00B75704" w:rsidRDefault="00A8342F"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Article 2</w:t>
      </w:r>
      <w:r w:rsidR="00292ED5" w:rsidRPr="00B75704">
        <w:rPr>
          <w:rFonts w:cstheme="minorHAnsi"/>
          <w:b/>
          <w:bCs/>
          <w:color w:val="000000" w:themeColor="text1"/>
          <w:sz w:val="24"/>
          <w:szCs w:val="24"/>
          <w:lang w:val="fr-MA"/>
        </w:rPr>
        <w:t>5.</w:t>
      </w:r>
      <w:r w:rsidRPr="00B75704">
        <w:rPr>
          <w:rFonts w:cstheme="minorHAnsi"/>
          <w:b/>
          <w:bCs/>
          <w:color w:val="000000" w:themeColor="text1"/>
          <w:sz w:val="24"/>
          <w:szCs w:val="24"/>
          <w:lang w:val="fr-MA"/>
        </w:rPr>
        <w:t xml:space="preserve"> Experts nommés par le Tribunal Arbitral</w:t>
      </w:r>
    </w:p>
    <w:p w14:paraId="024D689A" w14:textId="6CDAFFA5" w:rsidR="00A8342F" w:rsidRPr="00B75704" w:rsidRDefault="00A8342F"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1. Aprè</w:t>
      </w:r>
      <w:r w:rsidR="00E5063B" w:rsidRPr="00B75704">
        <w:rPr>
          <w:rFonts w:cstheme="minorHAnsi"/>
          <w:color w:val="000000" w:themeColor="text1"/>
          <w:sz w:val="24"/>
          <w:szCs w:val="24"/>
          <w:lang w:val="fr-MA"/>
        </w:rPr>
        <w:t>s consultation des parties, le Tribunal A</w:t>
      </w:r>
      <w:r w:rsidRPr="00B75704">
        <w:rPr>
          <w:rFonts w:cstheme="minorHAnsi"/>
          <w:color w:val="000000" w:themeColor="text1"/>
          <w:sz w:val="24"/>
          <w:szCs w:val="24"/>
          <w:lang w:val="fr-MA"/>
        </w:rPr>
        <w:t>rbitral peut nommer un ou plusieurs experts indépendants chargés de lui faire rapport par écrit sur les points précis qu’il déterminera. Une copie du mandat de l’exper</w:t>
      </w:r>
      <w:r w:rsidR="00E5063B" w:rsidRPr="00B75704">
        <w:rPr>
          <w:rFonts w:cstheme="minorHAnsi"/>
          <w:color w:val="000000" w:themeColor="text1"/>
          <w:sz w:val="24"/>
          <w:szCs w:val="24"/>
          <w:lang w:val="fr-MA"/>
        </w:rPr>
        <w:t xml:space="preserve">t, tel qu’il a été fixé par </w:t>
      </w:r>
      <w:r w:rsidR="00C926C2" w:rsidRPr="00B75704">
        <w:rPr>
          <w:rFonts w:cstheme="minorHAnsi"/>
          <w:color w:val="000000" w:themeColor="text1"/>
          <w:sz w:val="24"/>
          <w:szCs w:val="24"/>
          <w:lang w:val="fr-MA"/>
        </w:rPr>
        <w:t xml:space="preserve">une </w:t>
      </w:r>
      <w:r w:rsidR="00873E93" w:rsidRPr="00B75704">
        <w:rPr>
          <w:rFonts w:cstheme="minorHAnsi"/>
          <w:color w:val="000000" w:themeColor="text1"/>
          <w:sz w:val="24"/>
          <w:szCs w:val="24"/>
          <w:lang w:val="fr-MA"/>
        </w:rPr>
        <w:t>sentence séparée ou ordonnance du</w:t>
      </w:r>
      <w:r w:rsidR="00E5063B" w:rsidRPr="00B75704">
        <w:rPr>
          <w:rFonts w:cstheme="minorHAnsi"/>
          <w:color w:val="000000" w:themeColor="text1"/>
          <w:sz w:val="24"/>
          <w:szCs w:val="24"/>
          <w:lang w:val="fr-MA"/>
        </w:rPr>
        <w:t xml:space="preserve"> Tribunal A</w:t>
      </w:r>
      <w:r w:rsidRPr="00B75704">
        <w:rPr>
          <w:rFonts w:cstheme="minorHAnsi"/>
          <w:color w:val="000000" w:themeColor="text1"/>
          <w:sz w:val="24"/>
          <w:szCs w:val="24"/>
          <w:lang w:val="fr-MA"/>
        </w:rPr>
        <w:t>rbitral, est communiquée aux parties et au Secrétariat.</w:t>
      </w:r>
    </w:p>
    <w:p w14:paraId="6EB28275" w14:textId="43B4DEE8" w:rsidR="00A8342F" w:rsidRPr="00B75704" w:rsidRDefault="00A8342F"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L’expert soumet au </w:t>
      </w:r>
      <w:r w:rsidR="00E5063B"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aux parties et au Secrétariat, en principe avant d’accepter sa nomination, une description de ses titres et une déclaration </w:t>
      </w:r>
      <w:r w:rsidR="00E5063B" w:rsidRPr="00B75704">
        <w:rPr>
          <w:rFonts w:cstheme="minorHAnsi"/>
          <w:color w:val="000000" w:themeColor="text1"/>
          <w:sz w:val="24"/>
          <w:szCs w:val="24"/>
          <w:lang w:val="fr-MA"/>
        </w:rPr>
        <w:t xml:space="preserve">écrite et signée </w:t>
      </w:r>
      <w:r w:rsidRPr="00B75704">
        <w:rPr>
          <w:rFonts w:cstheme="minorHAnsi"/>
          <w:color w:val="000000" w:themeColor="text1"/>
          <w:sz w:val="24"/>
          <w:szCs w:val="24"/>
          <w:lang w:val="fr-MA"/>
        </w:rPr>
        <w:t xml:space="preserve">indiquant qu’il est impartial et indépendant. Dans le délai prescrit par le </w:t>
      </w:r>
      <w:r w:rsidR="00E5063B"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les parties font savoir à ce dernier si elles ont des objections quant aux titres, à l’impartialité ou à l’indépendance de l’expert. Le </w:t>
      </w:r>
      <w:r w:rsidR="00E5063B" w:rsidRPr="00B75704">
        <w:rPr>
          <w:rFonts w:cstheme="minorHAnsi"/>
          <w:color w:val="000000" w:themeColor="text1"/>
          <w:sz w:val="24"/>
          <w:szCs w:val="24"/>
          <w:lang w:val="fr-MA"/>
        </w:rPr>
        <w:t xml:space="preserve">Tribunal Arbitral </w:t>
      </w:r>
      <w:r w:rsidRPr="00B75704">
        <w:rPr>
          <w:rFonts w:cstheme="minorHAnsi"/>
          <w:color w:val="000000" w:themeColor="text1"/>
          <w:sz w:val="24"/>
          <w:szCs w:val="24"/>
          <w:lang w:val="fr-MA"/>
        </w:rPr>
        <w:t xml:space="preserve">décide promptement s’il accepte ou non leurs objections. Après la nomination d’un expert, une partie ne peut formuler d’objections concernant les titres, l’impartialité ou l’indépendance de celui-ci que pour des motifs dont elle a eu connaissance après la nomination. Le </w:t>
      </w:r>
      <w:r w:rsidR="00E5063B"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décide rapidement des mesures à prendre, le cas échéant.</w:t>
      </w:r>
    </w:p>
    <w:p w14:paraId="5143AA48" w14:textId="738BDF1D" w:rsidR="00A8342F" w:rsidRPr="00B75704" w:rsidRDefault="00A8342F"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3. Les parties fournissent à l’expert tous renseignements appropriés ou soumettent à son inspection toutes pièces ou toutes choses pertinentes qu’il pourrait leur demander. Tout </w:t>
      </w:r>
      <w:r w:rsidRPr="00B75704">
        <w:rPr>
          <w:rFonts w:cstheme="minorHAnsi"/>
          <w:color w:val="000000" w:themeColor="text1"/>
          <w:sz w:val="24"/>
          <w:szCs w:val="24"/>
          <w:lang w:val="fr-MA"/>
        </w:rPr>
        <w:lastRenderedPageBreak/>
        <w:t xml:space="preserve">différend s’élevant entre une partie et l’expert au sujet du bienfondé de la demande sera soumis au </w:t>
      </w:r>
      <w:r w:rsidR="00E5063B"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qui tranchera.</w:t>
      </w:r>
    </w:p>
    <w:p w14:paraId="2BE86C97" w14:textId="4FCEA22A" w:rsidR="00A8342F" w:rsidRPr="00B75704" w:rsidRDefault="00A8342F"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4. Dès réception du rapport de l’expert</w:t>
      </w:r>
      <w:r w:rsidR="00D04559" w:rsidRPr="00B75704">
        <w:rPr>
          <w:rFonts w:cstheme="minorHAnsi"/>
          <w:color w:val="000000" w:themeColor="text1"/>
          <w:sz w:val="24"/>
          <w:szCs w:val="24"/>
          <w:lang w:val="fr-MA"/>
        </w:rPr>
        <w:t xml:space="preserve"> dans les délais fixés par le Tribunal Arbitral</w:t>
      </w:r>
      <w:r w:rsidRPr="00B75704">
        <w:rPr>
          <w:rFonts w:cstheme="minorHAnsi"/>
          <w:color w:val="000000" w:themeColor="text1"/>
          <w:sz w:val="24"/>
          <w:szCs w:val="24"/>
          <w:lang w:val="fr-MA"/>
        </w:rPr>
        <w:t xml:space="preserve">, </w:t>
      </w:r>
      <w:r w:rsidR="00D04559" w:rsidRPr="00B75704">
        <w:rPr>
          <w:rFonts w:cstheme="minorHAnsi"/>
          <w:color w:val="000000" w:themeColor="text1"/>
          <w:sz w:val="24"/>
          <w:szCs w:val="24"/>
          <w:lang w:val="fr-MA"/>
        </w:rPr>
        <w:t xml:space="preserve">ce dernier </w:t>
      </w:r>
      <w:r w:rsidRPr="00B75704">
        <w:rPr>
          <w:rFonts w:cstheme="minorHAnsi"/>
          <w:color w:val="000000" w:themeColor="text1"/>
          <w:sz w:val="24"/>
          <w:szCs w:val="24"/>
          <w:lang w:val="fr-MA"/>
        </w:rPr>
        <w:t>communique une copie du rapport aux parties, lesquelles auront la possibilité de formuler par écrit leur opinion à ce sujet. Les parties ont le droit d’examiner tout document invoqué par l’expert dans son rapport.</w:t>
      </w:r>
    </w:p>
    <w:p w14:paraId="3A623327" w14:textId="452FFF9F" w:rsidR="00A8342F" w:rsidRPr="00B75704" w:rsidRDefault="00A8342F"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5. À la demande d’une partie ou sur requête du </w:t>
      </w:r>
      <w:r w:rsidR="00E5063B"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l’expert, après la remise de son rapport, peut être entendu à une audience à laquelle les parties ont la possibilité d’assister et de l’interroger. À cette audience, une partie peut faire venir </w:t>
      </w:r>
      <w:r w:rsidR="00D04559" w:rsidRPr="00B75704">
        <w:rPr>
          <w:rFonts w:cstheme="minorHAnsi"/>
          <w:color w:val="000000" w:themeColor="text1"/>
          <w:sz w:val="24"/>
          <w:szCs w:val="24"/>
          <w:lang w:val="fr-MA"/>
        </w:rPr>
        <w:t xml:space="preserve">un ou plusieurs </w:t>
      </w:r>
      <w:r w:rsidRPr="00B75704">
        <w:rPr>
          <w:rFonts w:cstheme="minorHAnsi"/>
          <w:color w:val="000000" w:themeColor="text1"/>
          <w:sz w:val="24"/>
          <w:szCs w:val="24"/>
          <w:lang w:val="fr-MA"/>
        </w:rPr>
        <w:t>expert</w:t>
      </w:r>
      <w:r w:rsidR="00D04559" w:rsidRPr="00B75704">
        <w:rPr>
          <w:rFonts w:cstheme="minorHAnsi"/>
          <w:color w:val="000000" w:themeColor="text1"/>
          <w:sz w:val="24"/>
          <w:szCs w:val="24"/>
          <w:lang w:val="fr-MA"/>
        </w:rPr>
        <w:t>(</w:t>
      </w:r>
      <w:r w:rsidRPr="00B75704">
        <w:rPr>
          <w:rFonts w:cstheme="minorHAnsi"/>
          <w:color w:val="000000" w:themeColor="text1"/>
          <w:sz w:val="24"/>
          <w:szCs w:val="24"/>
          <w:lang w:val="fr-MA"/>
        </w:rPr>
        <w:t>s</w:t>
      </w:r>
      <w:r w:rsidR="00D04559" w:rsidRPr="00B75704">
        <w:rPr>
          <w:rFonts w:cstheme="minorHAnsi"/>
          <w:color w:val="000000" w:themeColor="text1"/>
          <w:sz w:val="24"/>
          <w:szCs w:val="24"/>
          <w:lang w:val="fr-MA"/>
        </w:rPr>
        <w:t>)</w:t>
      </w:r>
      <w:r w:rsidRPr="00B75704">
        <w:rPr>
          <w:rFonts w:cstheme="minorHAnsi"/>
          <w:color w:val="000000" w:themeColor="text1"/>
          <w:sz w:val="24"/>
          <w:szCs w:val="24"/>
          <w:lang w:val="fr-MA"/>
        </w:rPr>
        <w:t xml:space="preserve"> qui déposeront sur les questions litigieuses. </w:t>
      </w:r>
      <w:r w:rsidR="00E5063B" w:rsidRPr="00B75704">
        <w:rPr>
          <w:rFonts w:cstheme="minorHAnsi"/>
          <w:color w:val="000000" w:themeColor="text1"/>
          <w:sz w:val="24"/>
          <w:szCs w:val="24"/>
          <w:lang w:val="fr-MA"/>
        </w:rPr>
        <w:t>Les dispositions de l’article 23</w:t>
      </w:r>
      <w:r w:rsidRPr="00B75704">
        <w:rPr>
          <w:rFonts w:cstheme="minorHAnsi"/>
          <w:color w:val="000000" w:themeColor="text1"/>
          <w:sz w:val="24"/>
          <w:szCs w:val="24"/>
          <w:lang w:val="fr-MA"/>
        </w:rPr>
        <w:t xml:space="preserve"> sont applicables à cette procédure.</w:t>
      </w:r>
    </w:p>
    <w:p w14:paraId="150569A1" w14:textId="77777777" w:rsidR="00FC3287" w:rsidRPr="00B75704" w:rsidRDefault="00FC3287" w:rsidP="00293A2C">
      <w:pPr>
        <w:spacing w:line="360" w:lineRule="auto"/>
        <w:ind w:right="-2"/>
        <w:jc w:val="both"/>
        <w:rPr>
          <w:rFonts w:cstheme="minorHAnsi"/>
          <w:color w:val="000000" w:themeColor="text1"/>
          <w:sz w:val="24"/>
          <w:szCs w:val="24"/>
          <w:lang w:val="fr-MA"/>
        </w:rPr>
      </w:pPr>
    </w:p>
    <w:p w14:paraId="68B0E87E" w14:textId="5D6E52D9"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E5665E" w:rsidRPr="00B75704">
        <w:rPr>
          <w:rFonts w:cstheme="minorHAnsi"/>
          <w:b/>
          <w:bCs/>
          <w:color w:val="000000" w:themeColor="text1"/>
          <w:sz w:val="24"/>
          <w:szCs w:val="24"/>
          <w:lang w:val="fr-MA"/>
        </w:rPr>
        <w:t>2</w:t>
      </w:r>
      <w:r w:rsidR="00292ED5" w:rsidRPr="00B75704">
        <w:rPr>
          <w:rFonts w:cstheme="minorHAnsi"/>
          <w:b/>
          <w:bCs/>
          <w:color w:val="000000" w:themeColor="text1"/>
          <w:sz w:val="24"/>
          <w:szCs w:val="24"/>
          <w:lang w:val="fr-MA"/>
        </w:rPr>
        <w:t>6</w:t>
      </w:r>
      <w:r w:rsidR="005858AB" w:rsidRPr="00B75704">
        <w:rPr>
          <w:rFonts w:cstheme="minorHAnsi"/>
          <w:b/>
          <w:bCs/>
          <w:color w:val="000000" w:themeColor="text1"/>
          <w:sz w:val="24"/>
          <w:szCs w:val="24"/>
          <w:lang w:val="fr-MA"/>
        </w:rPr>
        <w:t>.</w:t>
      </w:r>
      <w:r w:rsidR="00324E4C" w:rsidRPr="00B75704">
        <w:rPr>
          <w:rFonts w:cstheme="minorHAnsi"/>
          <w:b/>
          <w:bCs/>
          <w:color w:val="000000" w:themeColor="text1"/>
          <w:sz w:val="24"/>
          <w:szCs w:val="24"/>
          <w:lang w:val="fr-MA"/>
        </w:rPr>
        <w:t xml:space="preserve"> </w:t>
      </w:r>
      <w:r w:rsidR="00D04559" w:rsidRPr="00B75704">
        <w:rPr>
          <w:rFonts w:cstheme="minorHAnsi"/>
          <w:b/>
          <w:bCs/>
          <w:color w:val="000000" w:themeColor="text1"/>
          <w:sz w:val="24"/>
          <w:szCs w:val="24"/>
          <w:lang w:val="fr-MA"/>
        </w:rPr>
        <w:t>Omissions ou négligences des parties</w:t>
      </w:r>
    </w:p>
    <w:p w14:paraId="65D41345" w14:textId="77777777"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Si, dans le délai fixé par le présent Règlement ou par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sans invoquer d’empêchement légitime :</w:t>
      </w:r>
    </w:p>
    <w:p w14:paraId="13F434AE" w14:textId="5E662380" w:rsidR="00805DB9" w:rsidRPr="00B75704" w:rsidRDefault="00C83837" w:rsidP="00FC3287">
      <w:pPr>
        <w:pStyle w:val="Paragraphedeliste"/>
        <w:numPr>
          <w:ilvl w:val="0"/>
          <w:numId w:val="8"/>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 </w:t>
      </w:r>
      <w:r w:rsidR="00324E4C" w:rsidRPr="00B75704">
        <w:rPr>
          <w:rFonts w:cstheme="minorHAnsi"/>
          <w:color w:val="000000" w:themeColor="text1"/>
          <w:sz w:val="24"/>
          <w:szCs w:val="24"/>
          <w:lang w:val="fr-MA"/>
        </w:rPr>
        <w:t>D</w:t>
      </w:r>
      <w:r w:rsidRPr="00B75704">
        <w:rPr>
          <w:rFonts w:cstheme="minorHAnsi"/>
          <w:color w:val="000000" w:themeColor="text1"/>
          <w:sz w:val="24"/>
          <w:szCs w:val="24"/>
          <w:lang w:val="fr-MA"/>
        </w:rPr>
        <w:t>emandeur n’a pas communiqué son mémoire en demande</w:t>
      </w:r>
      <w:r w:rsidR="00596B95" w:rsidRPr="00B75704">
        <w:rPr>
          <w:rFonts w:cstheme="minorHAnsi"/>
          <w:color w:val="000000" w:themeColor="text1"/>
          <w:sz w:val="24"/>
          <w:szCs w:val="24"/>
          <w:lang w:val="fr-MA"/>
        </w:rPr>
        <w:t xml:space="preserve"> et après en avoir informé le Secrétariat</w:t>
      </w:r>
      <w:r w:rsidRPr="00B75704">
        <w:rPr>
          <w:rFonts w:cstheme="minorHAnsi"/>
          <w:color w:val="000000" w:themeColor="text1"/>
          <w:sz w:val="24"/>
          <w:szCs w:val="24"/>
          <w:lang w:val="fr-MA"/>
        </w:rPr>
        <w:t xml:space="preserve">,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ordonne la</w:t>
      </w:r>
      <w:r w:rsidR="00E64BBF" w:rsidRPr="00B75704">
        <w:rPr>
          <w:rFonts w:cstheme="minorHAnsi"/>
          <w:color w:val="000000" w:themeColor="text1"/>
          <w:sz w:val="24"/>
          <w:szCs w:val="24"/>
          <w:lang w:val="fr-MA"/>
        </w:rPr>
        <w:t xml:space="preserve"> radiation de l’affaire</w:t>
      </w:r>
      <w:r w:rsidRPr="00B75704">
        <w:rPr>
          <w:rFonts w:cstheme="minorHAnsi"/>
          <w:color w:val="000000" w:themeColor="text1"/>
          <w:sz w:val="24"/>
          <w:szCs w:val="24"/>
          <w:lang w:val="fr-MA"/>
        </w:rPr>
        <w:t xml:space="preserve">, sauf s’il subsiste des questions sur lesquelles </w:t>
      </w:r>
      <w:r w:rsidR="00596B95" w:rsidRPr="00B75704">
        <w:rPr>
          <w:rFonts w:cstheme="minorHAnsi"/>
          <w:color w:val="000000" w:themeColor="text1"/>
          <w:sz w:val="24"/>
          <w:szCs w:val="24"/>
          <w:lang w:val="fr-MA"/>
        </w:rPr>
        <w:t xml:space="preserve">il considère </w:t>
      </w:r>
      <w:r w:rsidRPr="00B75704">
        <w:rPr>
          <w:rFonts w:cstheme="minorHAnsi"/>
          <w:color w:val="000000" w:themeColor="text1"/>
          <w:sz w:val="24"/>
          <w:szCs w:val="24"/>
          <w:lang w:val="fr-MA"/>
        </w:rPr>
        <w:t>nécessaire d</w:t>
      </w:r>
      <w:r w:rsidR="00596B95" w:rsidRPr="00B75704">
        <w:rPr>
          <w:rFonts w:cstheme="minorHAnsi"/>
          <w:color w:val="000000" w:themeColor="text1"/>
          <w:sz w:val="24"/>
          <w:szCs w:val="24"/>
          <w:lang w:val="fr-MA"/>
        </w:rPr>
        <w:t>’y</w:t>
      </w:r>
      <w:r w:rsidRPr="00B75704">
        <w:rPr>
          <w:rFonts w:cstheme="minorHAnsi"/>
          <w:color w:val="000000" w:themeColor="text1"/>
          <w:sz w:val="24"/>
          <w:szCs w:val="24"/>
          <w:lang w:val="fr-MA"/>
        </w:rPr>
        <w:t xml:space="preserve"> </w:t>
      </w:r>
      <w:r w:rsidR="00E029D6" w:rsidRPr="00B75704">
        <w:rPr>
          <w:rFonts w:cstheme="minorHAnsi"/>
          <w:color w:val="000000" w:themeColor="text1"/>
          <w:sz w:val="24"/>
          <w:szCs w:val="24"/>
          <w:lang w:val="fr-MA"/>
        </w:rPr>
        <w:t>statuer ;</w:t>
      </w:r>
      <w:r w:rsidRPr="00B75704">
        <w:rPr>
          <w:rFonts w:cstheme="minorHAnsi"/>
          <w:color w:val="000000" w:themeColor="text1"/>
          <w:sz w:val="24"/>
          <w:szCs w:val="24"/>
          <w:lang w:val="fr-MA"/>
        </w:rPr>
        <w:t xml:space="preserve"> </w:t>
      </w:r>
    </w:p>
    <w:p w14:paraId="1A95BF4B" w14:textId="2D4A68C2" w:rsidR="00C83837" w:rsidRPr="00B75704" w:rsidRDefault="00C83837" w:rsidP="00FC3287">
      <w:pPr>
        <w:pStyle w:val="Paragraphedeliste"/>
        <w:numPr>
          <w:ilvl w:val="0"/>
          <w:numId w:val="8"/>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 </w:t>
      </w:r>
      <w:r w:rsidR="00324E4C" w:rsidRPr="00B75704">
        <w:rPr>
          <w:rFonts w:cstheme="minorHAnsi"/>
          <w:color w:val="000000" w:themeColor="text1"/>
          <w:sz w:val="24"/>
          <w:szCs w:val="24"/>
          <w:lang w:val="fr-MA"/>
        </w:rPr>
        <w:t>D</w:t>
      </w:r>
      <w:r w:rsidRPr="00B75704">
        <w:rPr>
          <w:rFonts w:cstheme="minorHAnsi"/>
          <w:color w:val="000000" w:themeColor="text1"/>
          <w:sz w:val="24"/>
          <w:szCs w:val="24"/>
          <w:lang w:val="fr-MA"/>
        </w:rPr>
        <w:t xml:space="preserve">éfendeur n’a pas communiqué sa réponse à la notification d’arbitrage ou son mémoire en défense,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ordonne</w:t>
      </w:r>
      <w:r w:rsidR="00324E4C"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la poursuite de la procédure, sans considérer ce défaut en soi comme une acceptation des </w:t>
      </w:r>
      <w:r w:rsidR="005264A2" w:rsidRPr="00B75704">
        <w:rPr>
          <w:rFonts w:cstheme="minorHAnsi"/>
          <w:color w:val="000000" w:themeColor="text1"/>
          <w:sz w:val="24"/>
          <w:szCs w:val="24"/>
          <w:lang w:val="fr-MA"/>
        </w:rPr>
        <w:t xml:space="preserve">prétentions </w:t>
      </w:r>
      <w:r w:rsidRPr="00B75704">
        <w:rPr>
          <w:rFonts w:cstheme="minorHAnsi"/>
          <w:color w:val="000000" w:themeColor="text1"/>
          <w:sz w:val="24"/>
          <w:szCs w:val="24"/>
          <w:lang w:val="fr-MA"/>
        </w:rPr>
        <w:t xml:space="preserve">du </w:t>
      </w:r>
      <w:r w:rsidR="00324E4C" w:rsidRPr="00B75704">
        <w:rPr>
          <w:rFonts w:cstheme="minorHAnsi"/>
          <w:color w:val="000000" w:themeColor="text1"/>
          <w:sz w:val="24"/>
          <w:szCs w:val="24"/>
          <w:lang w:val="fr-MA"/>
        </w:rPr>
        <w:t>D</w:t>
      </w:r>
      <w:r w:rsidRPr="00B75704">
        <w:rPr>
          <w:rFonts w:cstheme="minorHAnsi"/>
          <w:color w:val="000000" w:themeColor="text1"/>
          <w:sz w:val="24"/>
          <w:szCs w:val="24"/>
          <w:lang w:val="fr-MA"/>
        </w:rPr>
        <w:t xml:space="preserve">emandeur. Les dispositions du présent alinéa s’appliquent également lorsque le </w:t>
      </w:r>
      <w:r w:rsidR="00324E4C" w:rsidRPr="00B75704">
        <w:rPr>
          <w:rFonts w:cstheme="minorHAnsi"/>
          <w:color w:val="000000" w:themeColor="text1"/>
          <w:sz w:val="24"/>
          <w:szCs w:val="24"/>
          <w:lang w:val="fr-MA"/>
        </w:rPr>
        <w:t>D</w:t>
      </w:r>
      <w:r w:rsidRPr="00B75704">
        <w:rPr>
          <w:rFonts w:cstheme="minorHAnsi"/>
          <w:color w:val="000000" w:themeColor="text1"/>
          <w:sz w:val="24"/>
          <w:szCs w:val="24"/>
          <w:lang w:val="fr-MA"/>
        </w:rPr>
        <w:t>emandeur n’a pas présenté de réplique à une demande reconventionnelle ou à une demande en compensation.</w:t>
      </w:r>
    </w:p>
    <w:p w14:paraId="7DD8700B" w14:textId="1AA19EAA"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Si une partie, régulièrement convoquée conformément au présent Règlement, ne comparaît pas à une audience sans invoquer d’empêchement légitime,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peut </w:t>
      </w:r>
      <w:r w:rsidR="005264A2" w:rsidRPr="00B75704">
        <w:rPr>
          <w:rFonts w:cstheme="minorHAnsi"/>
          <w:color w:val="000000" w:themeColor="text1"/>
          <w:sz w:val="24"/>
          <w:szCs w:val="24"/>
          <w:lang w:val="fr-MA"/>
        </w:rPr>
        <w:t>entendre la ou les parties présentes et poursuivre l’arbitrage</w:t>
      </w:r>
      <w:r w:rsidRPr="00B75704">
        <w:rPr>
          <w:rFonts w:cstheme="minorHAnsi"/>
          <w:color w:val="000000" w:themeColor="text1"/>
          <w:sz w:val="24"/>
          <w:szCs w:val="24"/>
          <w:lang w:val="fr-MA"/>
        </w:rPr>
        <w:t>.</w:t>
      </w:r>
    </w:p>
    <w:p w14:paraId="734F40FE" w14:textId="12DAECFD"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3. Si une partie, régulièrement invitée par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à produire des preuves complémentaires, ne les présente pas dans les délais fixés</w:t>
      </w:r>
      <w:r w:rsidR="005264A2" w:rsidRPr="00B75704">
        <w:rPr>
          <w:rFonts w:cstheme="minorHAnsi"/>
          <w:color w:val="000000" w:themeColor="text1"/>
          <w:sz w:val="24"/>
          <w:szCs w:val="24"/>
          <w:lang w:val="fr-MA"/>
        </w:rPr>
        <w:t xml:space="preserve"> par le Tribunal Arbitral</w:t>
      </w:r>
      <w:r w:rsidRPr="00B75704">
        <w:rPr>
          <w:rFonts w:cstheme="minorHAnsi"/>
          <w:color w:val="000000" w:themeColor="text1"/>
          <w:sz w:val="24"/>
          <w:szCs w:val="24"/>
          <w:lang w:val="fr-MA"/>
        </w:rPr>
        <w:t xml:space="preserve"> sans invoquer d’empêchement légitime,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peut statuer sur la base des éléments de preuve dont il dispose.</w:t>
      </w:r>
    </w:p>
    <w:p w14:paraId="58F8D2EF" w14:textId="1270780C" w:rsidR="0063408E" w:rsidRPr="00B75704" w:rsidRDefault="00324E4C"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lastRenderedPageBreak/>
        <w:t xml:space="preserve">4. Si une partie </w:t>
      </w:r>
      <w:r w:rsidR="005264A2" w:rsidRPr="00B75704">
        <w:rPr>
          <w:rFonts w:cstheme="minorHAnsi"/>
          <w:color w:val="000000" w:themeColor="text1"/>
          <w:sz w:val="24"/>
          <w:szCs w:val="24"/>
          <w:lang w:val="fr-MA"/>
        </w:rPr>
        <w:t xml:space="preserve">manque à soumettre </w:t>
      </w:r>
      <w:r w:rsidRPr="00B75704">
        <w:rPr>
          <w:rFonts w:cstheme="minorHAnsi"/>
          <w:color w:val="000000" w:themeColor="text1"/>
          <w:sz w:val="24"/>
          <w:szCs w:val="24"/>
          <w:lang w:val="fr-MA"/>
        </w:rPr>
        <w:t>certains documents</w:t>
      </w:r>
      <w:r w:rsidR="005264A2" w:rsidRPr="00B75704">
        <w:rPr>
          <w:rFonts w:cstheme="minorHAnsi"/>
          <w:color w:val="000000" w:themeColor="text1"/>
          <w:sz w:val="24"/>
          <w:szCs w:val="24"/>
          <w:lang w:val="fr-MA"/>
        </w:rPr>
        <w:t xml:space="preserve"> ou pièces requis par le Tribunal Arbitral</w:t>
      </w:r>
      <w:r w:rsidR="002B1E4F"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sans invoquer d’empêchement légitime, le </w:t>
      </w:r>
      <w:r w:rsidR="005264A2" w:rsidRPr="00B75704">
        <w:rPr>
          <w:rFonts w:cstheme="minorHAnsi"/>
          <w:color w:val="000000" w:themeColor="text1"/>
          <w:sz w:val="24"/>
          <w:szCs w:val="24"/>
          <w:lang w:val="fr-MA"/>
        </w:rPr>
        <w:t xml:space="preserve">Tribunal Arbitral </w:t>
      </w:r>
      <w:r w:rsidRPr="00B75704">
        <w:rPr>
          <w:rFonts w:cstheme="minorHAnsi"/>
          <w:color w:val="000000" w:themeColor="text1"/>
          <w:sz w:val="24"/>
          <w:szCs w:val="24"/>
          <w:lang w:val="fr-MA"/>
        </w:rPr>
        <w:t>tire les conc</w:t>
      </w:r>
      <w:r w:rsidR="00CA6597" w:rsidRPr="00B75704">
        <w:rPr>
          <w:rFonts w:cstheme="minorHAnsi"/>
          <w:color w:val="000000" w:themeColor="text1"/>
          <w:sz w:val="24"/>
          <w:szCs w:val="24"/>
          <w:lang w:val="fr-MA"/>
        </w:rPr>
        <w:t>lusions qu’il juge appropriées.</w:t>
      </w:r>
    </w:p>
    <w:p w14:paraId="0EA1297D" w14:textId="77777777" w:rsidR="00FC3287" w:rsidRPr="00B75704" w:rsidRDefault="00FC3287" w:rsidP="00293A2C">
      <w:pPr>
        <w:spacing w:line="360" w:lineRule="auto"/>
        <w:ind w:right="-2"/>
        <w:jc w:val="both"/>
        <w:rPr>
          <w:rFonts w:cstheme="minorHAnsi"/>
          <w:color w:val="000000" w:themeColor="text1"/>
          <w:sz w:val="24"/>
          <w:szCs w:val="24"/>
          <w:lang w:val="fr-MA"/>
        </w:rPr>
      </w:pPr>
    </w:p>
    <w:p w14:paraId="5CC0F915" w14:textId="0F6CBED1"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4C3DE2" w:rsidRPr="00B75704">
        <w:rPr>
          <w:rFonts w:cstheme="minorHAnsi"/>
          <w:b/>
          <w:bCs/>
          <w:color w:val="000000" w:themeColor="text1"/>
          <w:sz w:val="24"/>
          <w:szCs w:val="24"/>
          <w:lang w:val="fr-MA"/>
        </w:rPr>
        <w:t>2</w:t>
      </w:r>
      <w:r w:rsidR="00292ED5" w:rsidRPr="00B75704">
        <w:rPr>
          <w:rFonts w:cstheme="minorHAnsi"/>
          <w:b/>
          <w:bCs/>
          <w:color w:val="000000" w:themeColor="text1"/>
          <w:sz w:val="24"/>
          <w:szCs w:val="24"/>
          <w:lang w:val="fr-MA"/>
        </w:rPr>
        <w:t>7</w:t>
      </w:r>
      <w:r w:rsidR="005858AB" w:rsidRPr="00B75704">
        <w:rPr>
          <w:rFonts w:cstheme="minorHAnsi"/>
          <w:b/>
          <w:bCs/>
          <w:color w:val="000000" w:themeColor="text1"/>
          <w:sz w:val="24"/>
          <w:szCs w:val="24"/>
          <w:lang w:val="fr-MA"/>
        </w:rPr>
        <w:t>.</w:t>
      </w:r>
      <w:r w:rsidR="00324E4C" w:rsidRPr="00B75704">
        <w:rPr>
          <w:rFonts w:cstheme="minorHAnsi"/>
          <w:b/>
          <w:bCs/>
          <w:color w:val="000000" w:themeColor="text1"/>
          <w:sz w:val="24"/>
          <w:szCs w:val="24"/>
          <w:lang w:val="fr-MA"/>
        </w:rPr>
        <w:t xml:space="preserve"> Clôture des débats</w:t>
      </w:r>
    </w:p>
    <w:p w14:paraId="68CB0E18" w14:textId="2D694BA2" w:rsidR="00D2437F" w:rsidRPr="00B75704" w:rsidRDefault="00D2437F"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Les débats sont clôturés à la date </w:t>
      </w:r>
      <w:r w:rsidR="00DC1735" w:rsidRPr="00B75704">
        <w:rPr>
          <w:rFonts w:cstheme="minorHAnsi"/>
          <w:color w:val="000000" w:themeColor="text1"/>
          <w:sz w:val="24"/>
          <w:szCs w:val="24"/>
          <w:lang w:val="fr-MA"/>
        </w:rPr>
        <w:t>déterminée</w:t>
      </w:r>
      <w:r w:rsidRPr="00B75704">
        <w:rPr>
          <w:rFonts w:cstheme="minorHAnsi"/>
          <w:color w:val="000000" w:themeColor="text1"/>
          <w:sz w:val="24"/>
          <w:szCs w:val="24"/>
          <w:lang w:val="fr-MA"/>
        </w:rPr>
        <w:t xml:space="preserve"> dans l’acte de mission. </w:t>
      </w:r>
    </w:p>
    <w:p w14:paraId="14C8B9DF" w14:textId="3ABC608F"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peut, s’il l’estime nécessaire en raison des circonstances exceptionnelles, décider, de sa propre initiative ou à la demande d’une partie, la réouverture des débats à tout moment avant le prononcé de la sentence</w:t>
      </w:r>
      <w:r w:rsidR="00D2437F" w:rsidRPr="00B75704">
        <w:rPr>
          <w:rFonts w:cstheme="minorHAnsi"/>
          <w:color w:val="000000" w:themeColor="text1"/>
          <w:sz w:val="24"/>
          <w:szCs w:val="24"/>
          <w:lang w:val="fr-MA"/>
        </w:rPr>
        <w:t>, en conformité avec les dispositions de l’acte de mission</w:t>
      </w:r>
      <w:r w:rsidR="00423A33" w:rsidRPr="00B75704">
        <w:rPr>
          <w:rFonts w:cstheme="minorHAnsi"/>
          <w:color w:val="000000" w:themeColor="text1"/>
          <w:sz w:val="24"/>
          <w:szCs w:val="24"/>
          <w:lang w:val="fr-MA"/>
        </w:rPr>
        <w:t>.</w:t>
      </w:r>
    </w:p>
    <w:p w14:paraId="287F8025" w14:textId="77777777" w:rsidR="00EA2BA1" w:rsidRPr="00B75704" w:rsidRDefault="00EA2BA1" w:rsidP="00293A2C">
      <w:pPr>
        <w:spacing w:line="360" w:lineRule="auto"/>
        <w:ind w:right="-2"/>
        <w:jc w:val="both"/>
        <w:rPr>
          <w:rFonts w:cstheme="minorHAnsi"/>
          <w:color w:val="000000" w:themeColor="text1"/>
          <w:sz w:val="24"/>
          <w:szCs w:val="24"/>
          <w:lang w:val="fr-MA"/>
        </w:rPr>
      </w:pPr>
    </w:p>
    <w:p w14:paraId="14A88326" w14:textId="77777777" w:rsidR="00EA2BA1" w:rsidRPr="00B75704" w:rsidRDefault="00EA2BA1" w:rsidP="00293A2C">
      <w:pPr>
        <w:spacing w:line="360" w:lineRule="auto"/>
        <w:ind w:right="-2"/>
        <w:jc w:val="both"/>
        <w:rPr>
          <w:rFonts w:cstheme="minorHAnsi"/>
          <w:color w:val="000000" w:themeColor="text1"/>
          <w:sz w:val="24"/>
          <w:szCs w:val="24"/>
          <w:lang w:val="fr-MA"/>
        </w:rPr>
      </w:pPr>
    </w:p>
    <w:p w14:paraId="0A6560D9" w14:textId="77777777" w:rsidR="00EA2BA1" w:rsidRPr="00B75704" w:rsidRDefault="00EA2BA1" w:rsidP="00293A2C">
      <w:pPr>
        <w:spacing w:line="360" w:lineRule="auto"/>
        <w:ind w:right="-2"/>
        <w:jc w:val="both"/>
        <w:rPr>
          <w:rFonts w:cstheme="minorHAnsi"/>
          <w:color w:val="000000" w:themeColor="text1"/>
          <w:sz w:val="24"/>
          <w:szCs w:val="24"/>
          <w:lang w:val="fr-MA"/>
        </w:rPr>
      </w:pPr>
    </w:p>
    <w:p w14:paraId="536253F4" w14:textId="77777777" w:rsidR="00EA2BA1" w:rsidRPr="00B75704" w:rsidRDefault="00EA2BA1" w:rsidP="00293A2C">
      <w:pPr>
        <w:spacing w:line="360" w:lineRule="auto"/>
        <w:ind w:right="-2"/>
        <w:jc w:val="both"/>
        <w:rPr>
          <w:rFonts w:cstheme="minorHAnsi"/>
          <w:color w:val="000000" w:themeColor="text1"/>
          <w:sz w:val="24"/>
          <w:szCs w:val="24"/>
          <w:lang w:val="fr-MA"/>
        </w:rPr>
      </w:pPr>
    </w:p>
    <w:p w14:paraId="30CFC536" w14:textId="77777777" w:rsidR="00FC3287" w:rsidRPr="00B75704" w:rsidRDefault="00FC3287" w:rsidP="00293A2C">
      <w:pPr>
        <w:spacing w:line="360" w:lineRule="auto"/>
        <w:ind w:right="-2"/>
        <w:jc w:val="both"/>
        <w:rPr>
          <w:rFonts w:cstheme="minorHAnsi"/>
          <w:color w:val="000000" w:themeColor="text1"/>
          <w:sz w:val="24"/>
          <w:szCs w:val="24"/>
          <w:lang w:val="fr-MA"/>
        </w:rPr>
      </w:pPr>
    </w:p>
    <w:p w14:paraId="738F55F5" w14:textId="77777777" w:rsidR="00280313" w:rsidRPr="00B75704" w:rsidRDefault="00C83837" w:rsidP="00FC3287">
      <w:pPr>
        <w:spacing w:line="360" w:lineRule="auto"/>
        <w:ind w:right="-2"/>
        <w:jc w:val="center"/>
        <w:rPr>
          <w:rFonts w:cstheme="minorHAnsi"/>
          <w:b/>
          <w:bCs/>
          <w:color w:val="2F5496" w:themeColor="accent5" w:themeShade="BF"/>
          <w:sz w:val="36"/>
          <w:szCs w:val="36"/>
          <w:lang w:val="fr-MA"/>
        </w:rPr>
      </w:pPr>
      <w:r w:rsidRPr="00B75704">
        <w:rPr>
          <w:rFonts w:cstheme="minorHAnsi"/>
          <w:b/>
          <w:bCs/>
          <w:color w:val="2F5496" w:themeColor="accent5" w:themeShade="BF"/>
          <w:sz w:val="36"/>
          <w:szCs w:val="36"/>
          <w:lang w:val="fr-MA"/>
        </w:rPr>
        <w:t>Section IV.</w:t>
      </w:r>
    </w:p>
    <w:p w14:paraId="5CE18FD0" w14:textId="155F05B8" w:rsidR="00C83837" w:rsidRPr="00B75704" w:rsidRDefault="00C83837" w:rsidP="00FC3287">
      <w:pPr>
        <w:spacing w:line="360" w:lineRule="auto"/>
        <w:ind w:right="-2"/>
        <w:jc w:val="center"/>
        <w:rPr>
          <w:rFonts w:cstheme="minorHAnsi"/>
          <w:b/>
          <w:bCs/>
          <w:color w:val="2F5496" w:themeColor="accent5" w:themeShade="BF"/>
          <w:sz w:val="36"/>
          <w:szCs w:val="36"/>
          <w:lang w:val="fr-MA"/>
        </w:rPr>
      </w:pPr>
      <w:r w:rsidRPr="00B75704">
        <w:rPr>
          <w:rFonts w:cstheme="minorHAnsi"/>
          <w:b/>
          <w:bCs/>
          <w:color w:val="2F5496" w:themeColor="accent5" w:themeShade="BF"/>
          <w:sz w:val="36"/>
          <w:szCs w:val="36"/>
          <w:lang w:val="fr-MA"/>
        </w:rPr>
        <w:t>La sentence</w:t>
      </w:r>
    </w:p>
    <w:p w14:paraId="796B228E" w14:textId="77777777" w:rsidR="00CA6597" w:rsidRPr="00B75704" w:rsidRDefault="00CA6597" w:rsidP="00293A2C">
      <w:pPr>
        <w:spacing w:line="360" w:lineRule="auto"/>
        <w:ind w:right="-2"/>
        <w:jc w:val="both"/>
        <w:rPr>
          <w:rFonts w:cstheme="minorHAnsi"/>
          <w:b/>
          <w:bCs/>
          <w:color w:val="2F5496" w:themeColor="accent5" w:themeShade="BF"/>
          <w:sz w:val="24"/>
          <w:szCs w:val="24"/>
          <w:lang w:val="fr-MA"/>
        </w:rPr>
      </w:pPr>
    </w:p>
    <w:p w14:paraId="5457097C" w14:textId="53BA6AF4"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9F2239" w:rsidRPr="00B75704">
        <w:rPr>
          <w:rFonts w:cstheme="minorHAnsi"/>
          <w:b/>
          <w:bCs/>
          <w:color w:val="000000" w:themeColor="text1"/>
          <w:sz w:val="24"/>
          <w:szCs w:val="24"/>
          <w:lang w:val="fr-MA"/>
        </w:rPr>
        <w:t>2</w:t>
      </w:r>
      <w:r w:rsidR="00292ED5" w:rsidRPr="00B75704">
        <w:rPr>
          <w:rFonts w:cstheme="minorHAnsi"/>
          <w:b/>
          <w:bCs/>
          <w:color w:val="000000" w:themeColor="text1"/>
          <w:sz w:val="24"/>
          <w:szCs w:val="24"/>
          <w:lang w:val="fr-MA"/>
        </w:rPr>
        <w:t>8</w:t>
      </w:r>
      <w:r w:rsidR="000A7AD5" w:rsidRPr="00B75704">
        <w:rPr>
          <w:rFonts w:cstheme="minorHAnsi"/>
          <w:b/>
          <w:bCs/>
          <w:color w:val="000000" w:themeColor="text1"/>
          <w:sz w:val="24"/>
          <w:szCs w:val="24"/>
          <w:lang w:val="fr-MA"/>
        </w:rPr>
        <w:t xml:space="preserve">. </w:t>
      </w:r>
      <w:r w:rsidR="00280313" w:rsidRPr="00B75704">
        <w:rPr>
          <w:rFonts w:cstheme="minorHAnsi"/>
          <w:b/>
          <w:bCs/>
          <w:color w:val="000000" w:themeColor="text1"/>
          <w:sz w:val="24"/>
          <w:szCs w:val="24"/>
          <w:lang w:val="fr-MA"/>
        </w:rPr>
        <w:t>Décisions</w:t>
      </w:r>
      <w:r w:rsidR="00D04559" w:rsidRPr="00B75704">
        <w:rPr>
          <w:rFonts w:cstheme="minorHAnsi"/>
          <w:b/>
          <w:bCs/>
          <w:color w:val="000000" w:themeColor="text1"/>
          <w:sz w:val="24"/>
          <w:szCs w:val="24"/>
          <w:lang w:val="fr-MA"/>
        </w:rPr>
        <w:t xml:space="preserve"> et sentences</w:t>
      </w:r>
    </w:p>
    <w:p w14:paraId="220B4EBE" w14:textId="3419F082" w:rsidR="0041647F"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w:t>
      </w:r>
      <w:r w:rsidR="0041647F" w:rsidRPr="00B75704">
        <w:rPr>
          <w:rFonts w:cstheme="minorHAnsi"/>
          <w:color w:val="000000" w:themeColor="text1"/>
          <w:sz w:val="24"/>
          <w:szCs w:val="24"/>
          <w:lang w:val="fr-MA"/>
        </w:rPr>
        <w:t>En cas de pluralité d’arbitres, tout</w:t>
      </w:r>
      <w:r w:rsidR="00D04559" w:rsidRPr="00B75704">
        <w:rPr>
          <w:rFonts w:cstheme="minorHAnsi"/>
          <w:color w:val="000000" w:themeColor="text1"/>
          <w:sz w:val="24"/>
          <w:szCs w:val="24"/>
          <w:lang w:val="fr-MA"/>
        </w:rPr>
        <w:t>e(s) décision(s) ou</w:t>
      </w:r>
      <w:r w:rsidR="0041647F" w:rsidRPr="00B75704">
        <w:rPr>
          <w:rFonts w:cstheme="minorHAnsi"/>
          <w:color w:val="000000" w:themeColor="text1"/>
          <w:sz w:val="24"/>
          <w:szCs w:val="24"/>
          <w:lang w:val="fr-MA"/>
        </w:rPr>
        <w:t xml:space="preserve"> sentence</w:t>
      </w:r>
      <w:r w:rsidR="00D04559" w:rsidRPr="00B75704">
        <w:rPr>
          <w:rFonts w:cstheme="minorHAnsi"/>
          <w:color w:val="000000" w:themeColor="text1"/>
          <w:sz w:val="24"/>
          <w:szCs w:val="24"/>
          <w:lang w:val="fr-MA"/>
        </w:rPr>
        <w:t>(s)</w:t>
      </w:r>
      <w:r w:rsidR="0041647F" w:rsidRPr="00B75704">
        <w:rPr>
          <w:rFonts w:cstheme="minorHAnsi"/>
          <w:color w:val="000000" w:themeColor="text1"/>
          <w:sz w:val="24"/>
          <w:szCs w:val="24"/>
          <w:lang w:val="fr-MA"/>
        </w:rPr>
        <w:t xml:space="preserve"> ou autre décision du Tribunal Arbitral </w:t>
      </w:r>
      <w:r w:rsidR="00D04559" w:rsidRPr="00B75704">
        <w:rPr>
          <w:rFonts w:cstheme="minorHAnsi"/>
          <w:color w:val="000000" w:themeColor="text1"/>
          <w:sz w:val="24"/>
          <w:szCs w:val="24"/>
          <w:lang w:val="fr-MA"/>
        </w:rPr>
        <w:t xml:space="preserve">sont </w:t>
      </w:r>
      <w:r w:rsidR="0041647F" w:rsidRPr="00B75704">
        <w:rPr>
          <w:rFonts w:cstheme="minorHAnsi"/>
          <w:color w:val="000000" w:themeColor="text1"/>
          <w:sz w:val="24"/>
          <w:szCs w:val="24"/>
          <w:lang w:val="fr-MA"/>
        </w:rPr>
        <w:t>rendue</w:t>
      </w:r>
      <w:r w:rsidR="00D04559" w:rsidRPr="00B75704">
        <w:rPr>
          <w:rFonts w:cstheme="minorHAnsi"/>
          <w:color w:val="000000" w:themeColor="text1"/>
          <w:sz w:val="24"/>
          <w:szCs w:val="24"/>
          <w:lang w:val="fr-MA"/>
        </w:rPr>
        <w:t>s</w:t>
      </w:r>
      <w:r w:rsidR="0041647F" w:rsidRPr="00B75704">
        <w:rPr>
          <w:rFonts w:cstheme="minorHAnsi"/>
          <w:color w:val="000000" w:themeColor="text1"/>
          <w:sz w:val="24"/>
          <w:szCs w:val="24"/>
          <w:lang w:val="fr-MA"/>
        </w:rPr>
        <w:t xml:space="preserve"> à la majorité.</w:t>
      </w:r>
    </w:p>
    <w:p w14:paraId="16439DB1" w14:textId="2C761DF3" w:rsidR="0041647F" w:rsidRPr="00B75704" w:rsidRDefault="0041647F"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En ce qui concerne les questions de procédure, à défaut de majorité ou lorsque le Tribunal Arbitral l’autorise, le président du Tribunal Arbitral peut décider seul sous réserve d’une éventuelle révision par le </w:t>
      </w:r>
      <w:r w:rsidR="007A7B7A" w:rsidRPr="00B75704">
        <w:rPr>
          <w:rFonts w:cstheme="minorHAnsi"/>
          <w:color w:val="000000" w:themeColor="text1"/>
          <w:sz w:val="24"/>
          <w:szCs w:val="24"/>
          <w:lang w:val="fr-MA"/>
        </w:rPr>
        <w:t>T</w:t>
      </w:r>
      <w:r w:rsidRPr="00B75704">
        <w:rPr>
          <w:rFonts w:cstheme="minorHAnsi"/>
          <w:color w:val="000000" w:themeColor="text1"/>
          <w:sz w:val="24"/>
          <w:szCs w:val="24"/>
          <w:lang w:val="fr-MA"/>
        </w:rPr>
        <w:t>ribunal.</w:t>
      </w:r>
    </w:p>
    <w:p w14:paraId="2A13BB9B" w14:textId="0912A225" w:rsidR="00006932" w:rsidRPr="00B75704" w:rsidRDefault="0041647F"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3. </w:t>
      </w:r>
      <w:r w:rsidR="00171071" w:rsidRPr="00B75704">
        <w:rPr>
          <w:rFonts w:cstheme="minorHAnsi"/>
          <w:color w:val="000000" w:themeColor="text1"/>
          <w:sz w:val="24"/>
          <w:szCs w:val="24"/>
          <w:lang w:val="fr-MA"/>
        </w:rPr>
        <w:t xml:space="preserve">Une Sentence est rendue par le </w:t>
      </w:r>
      <w:r w:rsidR="000C302C" w:rsidRPr="00B75704">
        <w:rPr>
          <w:rFonts w:cstheme="minorHAnsi"/>
          <w:color w:val="000000" w:themeColor="text1"/>
          <w:sz w:val="24"/>
          <w:szCs w:val="24"/>
          <w:lang w:val="fr-MA"/>
        </w:rPr>
        <w:t>Tribunal Arbitral</w:t>
      </w:r>
      <w:r w:rsidR="00171071" w:rsidRPr="00B75704">
        <w:rPr>
          <w:rFonts w:cstheme="minorHAnsi"/>
          <w:color w:val="000000" w:themeColor="text1"/>
          <w:sz w:val="24"/>
          <w:szCs w:val="24"/>
          <w:lang w:val="fr-MA"/>
        </w:rPr>
        <w:t xml:space="preserve"> dans un délai maximum de </w:t>
      </w:r>
      <w:r w:rsidRPr="00B75704">
        <w:rPr>
          <w:rFonts w:cstheme="minorHAnsi"/>
          <w:color w:val="000000" w:themeColor="text1"/>
          <w:sz w:val="24"/>
          <w:szCs w:val="24"/>
          <w:lang w:val="fr-MA"/>
        </w:rPr>
        <w:t xml:space="preserve">six </w:t>
      </w:r>
      <w:r w:rsidR="00171071" w:rsidRPr="00B75704">
        <w:rPr>
          <w:rFonts w:cstheme="minorHAnsi"/>
          <w:color w:val="000000" w:themeColor="text1"/>
          <w:sz w:val="24"/>
          <w:szCs w:val="24"/>
          <w:lang w:val="fr-MA"/>
        </w:rPr>
        <w:t>(</w:t>
      </w:r>
      <w:r w:rsidRPr="00B75704">
        <w:rPr>
          <w:rFonts w:cstheme="minorHAnsi"/>
          <w:color w:val="000000" w:themeColor="text1"/>
          <w:sz w:val="24"/>
          <w:szCs w:val="24"/>
          <w:lang w:val="fr-MA"/>
        </w:rPr>
        <w:t>6</w:t>
      </w:r>
      <w:r w:rsidR="00171071" w:rsidRPr="00B75704">
        <w:rPr>
          <w:rFonts w:cstheme="minorHAnsi"/>
          <w:color w:val="000000" w:themeColor="text1"/>
          <w:sz w:val="24"/>
          <w:szCs w:val="24"/>
          <w:lang w:val="fr-MA"/>
        </w:rPr>
        <w:t xml:space="preserve">) mois à compter de la date de constitution du </w:t>
      </w:r>
      <w:r w:rsidR="000C302C" w:rsidRPr="00B75704">
        <w:rPr>
          <w:rFonts w:cstheme="minorHAnsi"/>
          <w:color w:val="000000" w:themeColor="text1"/>
          <w:sz w:val="24"/>
          <w:szCs w:val="24"/>
          <w:lang w:val="fr-MA"/>
        </w:rPr>
        <w:t>Tribunal Arbitral</w:t>
      </w:r>
      <w:r w:rsidR="00171071" w:rsidRPr="00B75704">
        <w:rPr>
          <w:rFonts w:cstheme="minorHAnsi"/>
          <w:color w:val="000000" w:themeColor="text1"/>
          <w:sz w:val="24"/>
          <w:szCs w:val="24"/>
          <w:lang w:val="fr-MA"/>
        </w:rPr>
        <w:t>.</w:t>
      </w:r>
    </w:p>
    <w:p w14:paraId="5210EFD1" w14:textId="622C84C4" w:rsidR="004C3DE2" w:rsidRPr="00B75704" w:rsidRDefault="00EA70A4"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lastRenderedPageBreak/>
        <w:t>4</w:t>
      </w:r>
      <w:r w:rsidR="00006932" w:rsidRPr="00B75704">
        <w:rPr>
          <w:rFonts w:cstheme="minorHAnsi"/>
          <w:color w:val="000000" w:themeColor="text1"/>
          <w:sz w:val="24"/>
          <w:szCs w:val="24"/>
          <w:lang w:val="fr-MA"/>
        </w:rPr>
        <w:t xml:space="preserve">. Le </w:t>
      </w:r>
      <w:r w:rsidR="000C302C" w:rsidRPr="00B75704">
        <w:rPr>
          <w:rFonts w:cstheme="minorHAnsi"/>
          <w:color w:val="000000" w:themeColor="text1"/>
          <w:sz w:val="24"/>
          <w:szCs w:val="24"/>
          <w:lang w:val="fr-MA"/>
        </w:rPr>
        <w:t>Tribunal Arbitral</w:t>
      </w:r>
      <w:r w:rsidR="00006932" w:rsidRPr="00B75704">
        <w:rPr>
          <w:rFonts w:cstheme="minorHAnsi"/>
          <w:color w:val="000000" w:themeColor="text1"/>
          <w:sz w:val="24"/>
          <w:szCs w:val="24"/>
          <w:lang w:val="fr-MA"/>
        </w:rPr>
        <w:t xml:space="preserve"> peut, dans des circonstances exceptionnelles et après avoir invité les parties à exprimer leurs vues, prolonger le délai établi conformément au paragraphe 1. Le délai </w:t>
      </w:r>
      <w:r w:rsidR="000238AA" w:rsidRPr="00B75704">
        <w:rPr>
          <w:rFonts w:cstheme="minorHAnsi"/>
          <w:color w:val="000000" w:themeColor="text1"/>
          <w:sz w:val="24"/>
          <w:szCs w:val="24"/>
          <w:lang w:val="fr-MA"/>
        </w:rPr>
        <w:t xml:space="preserve">de prorogation de la procédure ne peut dépasser un délai additionnel de </w:t>
      </w:r>
      <w:r w:rsidR="0041647F" w:rsidRPr="00B75704">
        <w:rPr>
          <w:rFonts w:cstheme="minorHAnsi"/>
          <w:color w:val="000000" w:themeColor="text1"/>
          <w:sz w:val="24"/>
          <w:szCs w:val="24"/>
          <w:lang w:val="fr-MA"/>
        </w:rPr>
        <w:t xml:space="preserve">six </w:t>
      </w:r>
      <w:r w:rsidR="000238AA" w:rsidRPr="00B75704">
        <w:rPr>
          <w:rFonts w:cstheme="minorHAnsi"/>
          <w:color w:val="000000" w:themeColor="text1"/>
          <w:sz w:val="24"/>
          <w:szCs w:val="24"/>
          <w:lang w:val="fr-MA"/>
        </w:rPr>
        <w:t>(</w:t>
      </w:r>
      <w:r w:rsidR="0041647F" w:rsidRPr="00B75704">
        <w:rPr>
          <w:rFonts w:cstheme="minorHAnsi"/>
          <w:color w:val="000000" w:themeColor="text1"/>
          <w:sz w:val="24"/>
          <w:szCs w:val="24"/>
          <w:lang w:val="fr-MA"/>
        </w:rPr>
        <w:t>6</w:t>
      </w:r>
      <w:r w:rsidR="000238AA" w:rsidRPr="00B75704">
        <w:rPr>
          <w:rFonts w:cstheme="minorHAnsi"/>
          <w:color w:val="000000" w:themeColor="text1"/>
          <w:sz w:val="24"/>
          <w:szCs w:val="24"/>
          <w:lang w:val="fr-MA"/>
        </w:rPr>
        <w:t xml:space="preserve">) mois à la suite du délai indiqué au paragraphe 1 du présent article. </w:t>
      </w:r>
    </w:p>
    <w:p w14:paraId="3A17FC95" w14:textId="77777777" w:rsidR="00266339" w:rsidRPr="00B75704" w:rsidRDefault="00266339" w:rsidP="00293A2C">
      <w:pPr>
        <w:spacing w:line="360" w:lineRule="auto"/>
        <w:ind w:right="-2"/>
        <w:jc w:val="both"/>
        <w:rPr>
          <w:rFonts w:cstheme="minorHAnsi"/>
          <w:b/>
          <w:bCs/>
          <w:color w:val="000000" w:themeColor="text1"/>
          <w:sz w:val="24"/>
          <w:szCs w:val="24"/>
          <w:lang w:val="fr-MA"/>
        </w:rPr>
      </w:pPr>
    </w:p>
    <w:p w14:paraId="6ECCFBD7" w14:textId="7716A07E"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9F2239" w:rsidRPr="00B75704">
        <w:rPr>
          <w:rFonts w:cstheme="minorHAnsi"/>
          <w:b/>
          <w:bCs/>
          <w:color w:val="000000" w:themeColor="text1"/>
          <w:sz w:val="24"/>
          <w:szCs w:val="24"/>
          <w:lang w:val="fr-MA"/>
        </w:rPr>
        <w:t>2</w:t>
      </w:r>
      <w:r w:rsidR="00292ED5" w:rsidRPr="00B75704">
        <w:rPr>
          <w:rFonts w:cstheme="minorHAnsi"/>
          <w:b/>
          <w:bCs/>
          <w:color w:val="000000" w:themeColor="text1"/>
          <w:sz w:val="24"/>
          <w:szCs w:val="24"/>
          <w:lang w:val="fr-MA"/>
        </w:rPr>
        <w:t>9</w:t>
      </w:r>
      <w:r w:rsidR="000A7AD5" w:rsidRPr="00B75704">
        <w:rPr>
          <w:rFonts w:cstheme="minorHAnsi"/>
          <w:b/>
          <w:bCs/>
          <w:color w:val="000000" w:themeColor="text1"/>
          <w:sz w:val="24"/>
          <w:szCs w:val="24"/>
          <w:lang w:val="fr-MA"/>
        </w:rPr>
        <w:t>.</w:t>
      </w:r>
      <w:r w:rsidR="00280313" w:rsidRPr="00B75704">
        <w:rPr>
          <w:rFonts w:cstheme="minorHAnsi"/>
          <w:b/>
          <w:bCs/>
          <w:color w:val="000000" w:themeColor="text1"/>
          <w:sz w:val="24"/>
          <w:szCs w:val="24"/>
          <w:lang w:val="fr-MA"/>
        </w:rPr>
        <w:t xml:space="preserve"> Forme et effet de la sentence</w:t>
      </w:r>
    </w:p>
    <w:p w14:paraId="3AC25347" w14:textId="39C5FD07" w:rsidR="00A0331F" w:rsidRPr="00B75704" w:rsidRDefault="009F2239"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1</w:t>
      </w:r>
      <w:r w:rsidR="00C83837" w:rsidRPr="00B75704">
        <w:rPr>
          <w:rFonts w:cstheme="minorHAnsi"/>
          <w:color w:val="000000" w:themeColor="text1"/>
          <w:sz w:val="24"/>
          <w:szCs w:val="24"/>
          <w:lang w:val="fr-MA"/>
        </w:rPr>
        <w:t xml:space="preserve">. </w:t>
      </w:r>
      <w:r w:rsidR="00A0331F" w:rsidRPr="00B75704">
        <w:rPr>
          <w:rFonts w:cstheme="minorHAnsi"/>
          <w:color w:val="000000" w:themeColor="text1"/>
          <w:sz w:val="24"/>
          <w:szCs w:val="24"/>
          <w:lang w:val="fr-MA"/>
        </w:rPr>
        <w:t>Le Tribunal Arbitral peut rendre des sentences séparées sur différentes questions à des moments différents.</w:t>
      </w:r>
    </w:p>
    <w:p w14:paraId="4861271A" w14:textId="6ACE94BC" w:rsidR="00C83837" w:rsidRPr="00B75704" w:rsidRDefault="00292ED5"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Les sentences </w:t>
      </w:r>
      <w:r w:rsidR="00C06F4F" w:rsidRPr="00B75704">
        <w:rPr>
          <w:rFonts w:cstheme="minorHAnsi"/>
          <w:color w:val="000000" w:themeColor="text1"/>
          <w:sz w:val="24"/>
          <w:szCs w:val="24"/>
          <w:lang w:val="fr-MA"/>
        </w:rPr>
        <w:t xml:space="preserve">préalablement </w:t>
      </w:r>
      <w:r w:rsidR="00B147EA" w:rsidRPr="00B75704">
        <w:rPr>
          <w:rFonts w:cstheme="minorHAnsi"/>
          <w:color w:val="000000" w:themeColor="text1"/>
          <w:sz w:val="24"/>
          <w:szCs w:val="24"/>
          <w:lang w:val="fr-MA"/>
        </w:rPr>
        <w:t>examiné</w:t>
      </w:r>
      <w:r w:rsidR="00F91F1C" w:rsidRPr="00B75704">
        <w:rPr>
          <w:rFonts w:cstheme="minorHAnsi"/>
          <w:color w:val="000000" w:themeColor="text1"/>
          <w:sz w:val="24"/>
          <w:szCs w:val="24"/>
          <w:lang w:val="fr-MA"/>
        </w:rPr>
        <w:t>e</w:t>
      </w:r>
      <w:r w:rsidR="00B147EA" w:rsidRPr="00B75704">
        <w:rPr>
          <w:rFonts w:cstheme="minorHAnsi"/>
          <w:color w:val="000000" w:themeColor="text1"/>
          <w:sz w:val="24"/>
          <w:szCs w:val="24"/>
          <w:lang w:val="fr-MA"/>
        </w:rPr>
        <w:t>s et visé</w:t>
      </w:r>
      <w:r w:rsidR="00F91F1C" w:rsidRPr="00B75704">
        <w:rPr>
          <w:rFonts w:cstheme="minorHAnsi"/>
          <w:color w:val="000000" w:themeColor="text1"/>
          <w:sz w:val="24"/>
          <w:szCs w:val="24"/>
          <w:lang w:val="fr-MA"/>
        </w:rPr>
        <w:t>e</w:t>
      </w:r>
      <w:r w:rsidR="00B147EA" w:rsidRPr="00B75704">
        <w:rPr>
          <w:rFonts w:cstheme="minorHAnsi"/>
          <w:color w:val="000000" w:themeColor="text1"/>
          <w:sz w:val="24"/>
          <w:szCs w:val="24"/>
          <w:lang w:val="fr-MA"/>
        </w:rPr>
        <w:t>s</w:t>
      </w:r>
      <w:r w:rsidR="00C06F4F" w:rsidRPr="00B75704">
        <w:rPr>
          <w:rFonts w:cstheme="minorHAnsi"/>
          <w:color w:val="000000" w:themeColor="text1"/>
          <w:sz w:val="24"/>
          <w:szCs w:val="24"/>
          <w:lang w:val="fr-MA"/>
        </w:rPr>
        <w:t xml:space="preserve"> par </w:t>
      </w:r>
      <w:r w:rsidR="00C755F2"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 xml:space="preserve">sont </w:t>
      </w:r>
      <w:r w:rsidR="00C83837" w:rsidRPr="00B75704">
        <w:rPr>
          <w:rFonts w:cstheme="minorHAnsi"/>
          <w:color w:val="000000" w:themeColor="text1"/>
          <w:sz w:val="24"/>
          <w:szCs w:val="24"/>
          <w:lang w:val="fr-MA"/>
        </w:rPr>
        <w:t>rendue</w:t>
      </w:r>
      <w:r w:rsidRPr="00B75704">
        <w:rPr>
          <w:rFonts w:cstheme="minorHAnsi"/>
          <w:color w:val="000000" w:themeColor="text1"/>
          <w:sz w:val="24"/>
          <w:szCs w:val="24"/>
          <w:lang w:val="fr-MA"/>
        </w:rPr>
        <w:t>s</w:t>
      </w:r>
      <w:r w:rsidR="00C83837" w:rsidRPr="00B75704">
        <w:rPr>
          <w:rFonts w:cstheme="minorHAnsi"/>
          <w:color w:val="000000" w:themeColor="text1"/>
          <w:sz w:val="24"/>
          <w:szCs w:val="24"/>
          <w:lang w:val="fr-MA"/>
        </w:rPr>
        <w:t xml:space="preserve"> par écrit. Elle</w:t>
      </w:r>
      <w:r w:rsidRPr="00B75704">
        <w:rPr>
          <w:rFonts w:cstheme="minorHAnsi"/>
          <w:color w:val="000000" w:themeColor="text1"/>
          <w:sz w:val="24"/>
          <w:szCs w:val="24"/>
          <w:lang w:val="fr-MA"/>
        </w:rPr>
        <w:t>s</w:t>
      </w:r>
      <w:r w:rsidR="00C06F4F"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sont </w:t>
      </w:r>
      <w:r w:rsidR="00C83837" w:rsidRPr="00B75704">
        <w:rPr>
          <w:rFonts w:cstheme="minorHAnsi"/>
          <w:color w:val="000000" w:themeColor="text1"/>
          <w:sz w:val="24"/>
          <w:szCs w:val="24"/>
          <w:lang w:val="fr-MA"/>
        </w:rPr>
        <w:t>définitive</w:t>
      </w:r>
      <w:r w:rsidRPr="00B75704">
        <w:rPr>
          <w:rFonts w:cstheme="minorHAnsi"/>
          <w:color w:val="000000" w:themeColor="text1"/>
          <w:sz w:val="24"/>
          <w:szCs w:val="24"/>
          <w:lang w:val="fr-MA"/>
        </w:rPr>
        <w:t>s</w:t>
      </w:r>
      <w:r w:rsidR="00C83837" w:rsidRPr="00B75704">
        <w:rPr>
          <w:rFonts w:cstheme="minorHAnsi"/>
          <w:color w:val="000000" w:themeColor="text1"/>
          <w:sz w:val="24"/>
          <w:szCs w:val="24"/>
          <w:lang w:val="fr-MA"/>
        </w:rPr>
        <w:t xml:space="preserve"> et </w:t>
      </w:r>
      <w:r w:rsidR="00C06F4F" w:rsidRPr="00B75704">
        <w:rPr>
          <w:rFonts w:cstheme="minorHAnsi"/>
          <w:color w:val="000000" w:themeColor="text1"/>
          <w:sz w:val="24"/>
          <w:szCs w:val="24"/>
          <w:lang w:val="fr-MA"/>
        </w:rPr>
        <w:t>elle</w:t>
      </w:r>
      <w:r w:rsidRPr="00B75704">
        <w:rPr>
          <w:rFonts w:cstheme="minorHAnsi"/>
          <w:color w:val="000000" w:themeColor="text1"/>
          <w:sz w:val="24"/>
          <w:szCs w:val="24"/>
          <w:lang w:val="fr-MA"/>
        </w:rPr>
        <w:t>s</w:t>
      </w:r>
      <w:r w:rsidR="00C06F4F" w:rsidRPr="00B75704">
        <w:rPr>
          <w:rFonts w:cstheme="minorHAnsi"/>
          <w:color w:val="000000" w:themeColor="text1"/>
          <w:sz w:val="24"/>
          <w:szCs w:val="24"/>
          <w:lang w:val="fr-MA"/>
        </w:rPr>
        <w:t xml:space="preserve"> </w:t>
      </w:r>
      <w:r w:rsidR="00C83837" w:rsidRPr="00B75704">
        <w:rPr>
          <w:rFonts w:cstheme="minorHAnsi"/>
          <w:color w:val="000000" w:themeColor="text1"/>
          <w:sz w:val="24"/>
          <w:szCs w:val="24"/>
          <w:lang w:val="fr-MA"/>
        </w:rPr>
        <w:t>s’impos</w:t>
      </w:r>
      <w:r w:rsidR="00C06F4F" w:rsidRPr="00B75704">
        <w:rPr>
          <w:rFonts w:cstheme="minorHAnsi"/>
          <w:color w:val="000000" w:themeColor="text1"/>
          <w:sz w:val="24"/>
          <w:szCs w:val="24"/>
          <w:lang w:val="fr-MA"/>
        </w:rPr>
        <w:t>e</w:t>
      </w:r>
      <w:r w:rsidRPr="00B75704">
        <w:rPr>
          <w:rFonts w:cstheme="minorHAnsi"/>
          <w:color w:val="000000" w:themeColor="text1"/>
          <w:sz w:val="24"/>
          <w:szCs w:val="24"/>
          <w:lang w:val="fr-MA"/>
        </w:rPr>
        <w:t>nt</w:t>
      </w:r>
      <w:r w:rsidR="00C83837" w:rsidRPr="00B75704">
        <w:rPr>
          <w:rFonts w:cstheme="minorHAnsi"/>
          <w:color w:val="000000" w:themeColor="text1"/>
          <w:sz w:val="24"/>
          <w:szCs w:val="24"/>
          <w:lang w:val="fr-MA"/>
        </w:rPr>
        <w:t xml:space="preserve"> aux parties. Les parties exécutent sans délai </w:t>
      </w:r>
      <w:r w:rsidR="00C06F4F" w:rsidRPr="00B75704">
        <w:rPr>
          <w:rFonts w:cstheme="minorHAnsi"/>
          <w:color w:val="000000" w:themeColor="text1"/>
          <w:sz w:val="24"/>
          <w:szCs w:val="24"/>
          <w:lang w:val="fr-MA"/>
        </w:rPr>
        <w:t>l</w:t>
      </w:r>
      <w:r w:rsidRPr="00B75704">
        <w:rPr>
          <w:rFonts w:cstheme="minorHAnsi"/>
          <w:color w:val="000000" w:themeColor="text1"/>
          <w:sz w:val="24"/>
          <w:szCs w:val="24"/>
          <w:lang w:val="fr-MA"/>
        </w:rPr>
        <w:t>es</w:t>
      </w:r>
      <w:r w:rsidR="00C83837" w:rsidRPr="00B75704">
        <w:rPr>
          <w:rFonts w:cstheme="minorHAnsi"/>
          <w:color w:val="000000" w:themeColor="text1"/>
          <w:sz w:val="24"/>
          <w:szCs w:val="24"/>
          <w:lang w:val="fr-MA"/>
        </w:rPr>
        <w:t xml:space="preserve"> sentence</w:t>
      </w:r>
      <w:r w:rsidRPr="00B75704">
        <w:rPr>
          <w:rFonts w:cstheme="minorHAnsi"/>
          <w:color w:val="000000" w:themeColor="text1"/>
          <w:sz w:val="24"/>
          <w:szCs w:val="24"/>
          <w:lang w:val="fr-MA"/>
        </w:rPr>
        <w:t>s</w:t>
      </w:r>
      <w:r w:rsidR="00C83837" w:rsidRPr="00B75704">
        <w:rPr>
          <w:rFonts w:cstheme="minorHAnsi"/>
          <w:color w:val="000000" w:themeColor="text1"/>
          <w:sz w:val="24"/>
          <w:szCs w:val="24"/>
          <w:lang w:val="fr-MA"/>
        </w:rPr>
        <w:t>.</w:t>
      </w:r>
    </w:p>
    <w:p w14:paraId="5225FD64" w14:textId="30519889" w:rsidR="00C83837" w:rsidRPr="00B75704" w:rsidRDefault="004E7CBA"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3</w:t>
      </w:r>
      <w:r w:rsidR="00C83837" w:rsidRPr="00B75704">
        <w:rPr>
          <w:rFonts w:cstheme="minorHAnsi"/>
          <w:color w:val="000000" w:themeColor="text1"/>
          <w:sz w:val="24"/>
          <w:szCs w:val="24"/>
          <w:lang w:val="fr-MA"/>
        </w:rPr>
        <w:t xml:space="preserve">. Le </w:t>
      </w:r>
      <w:r w:rsidR="000C302C" w:rsidRPr="00B75704">
        <w:rPr>
          <w:rFonts w:cstheme="minorHAnsi"/>
          <w:color w:val="000000" w:themeColor="text1"/>
          <w:sz w:val="24"/>
          <w:szCs w:val="24"/>
          <w:lang w:val="fr-MA"/>
        </w:rPr>
        <w:t>Tribunal Arbitral</w:t>
      </w:r>
      <w:r w:rsidR="00C83837" w:rsidRPr="00B75704">
        <w:rPr>
          <w:rFonts w:cstheme="minorHAnsi"/>
          <w:color w:val="000000" w:themeColor="text1"/>
          <w:sz w:val="24"/>
          <w:szCs w:val="24"/>
          <w:lang w:val="fr-MA"/>
        </w:rPr>
        <w:t xml:space="preserve"> motive sa sentence, à moins que les parties ne soient convenues </w:t>
      </w:r>
      <w:r w:rsidRPr="00B75704">
        <w:rPr>
          <w:rFonts w:cstheme="minorHAnsi"/>
          <w:color w:val="000000" w:themeColor="text1"/>
          <w:sz w:val="24"/>
          <w:szCs w:val="24"/>
          <w:lang w:val="fr-MA"/>
        </w:rPr>
        <w:t xml:space="preserve">que tel ne doit pas être le cas, l’ensemble avec la prise en considération du droit applicable au litige. </w:t>
      </w:r>
    </w:p>
    <w:p w14:paraId="3349A6A0" w14:textId="77B55986" w:rsidR="00C06F4F" w:rsidRPr="00B75704" w:rsidRDefault="004E7CBA"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4</w:t>
      </w:r>
      <w:r w:rsidR="00C06F4F" w:rsidRPr="00B75704">
        <w:rPr>
          <w:rFonts w:cstheme="minorHAnsi"/>
          <w:color w:val="000000" w:themeColor="text1"/>
          <w:sz w:val="24"/>
          <w:szCs w:val="24"/>
          <w:lang w:val="fr-MA"/>
        </w:rPr>
        <w:t xml:space="preserve">. Tenant compte des dispositions de la loi d’arbitrage applicable au litige, la sentence doit contenir au minimum les mentions suivantes : </w:t>
      </w:r>
    </w:p>
    <w:p w14:paraId="333704E2" w14:textId="77777777" w:rsidR="007C42CE" w:rsidRPr="00B75704" w:rsidRDefault="007C42CE" w:rsidP="00FC3287">
      <w:pPr>
        <w:pStyle w:val="Paragraphedeliste"/>
        <w:numPr>
          <w:ilvl w:val="0"/>
          <w:numId w:val="13"/>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rPr>
        <w:t>Le référence à la convention d'arbitrage ;</w:t>
      </w:r>
    </w:p>
    <w:p w14:paraId="0EF7AE91" w14:textId="77777777" w:rsidR="007C42CE" w:rsidRPr="00B75704" w:rsidRDefault="007C42CE" w:rsidP="00FC3287">
      <w:pPr>
        <w:pStyle w:val="Paragraphedeliste"/>
        <w:numPr>
          <w:ilvl w:val="0"/>
          <w:numId w:val="13"/>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Un </w:t>
      </w:r>
      <w:r w:rsidRPr="00B75704">
        <w:rPr>
          <w:rFonts w:cstheme="minorHAnsi"/>
          <w:color w:val="000000" w:themeColor="text1"/>
          <w:sz w:val="24"/>
          <w:szCs w:val="24"/>
        </w:rPr>
        <w:t>exposé succinct des faits, des prétentions des parties et leurs moyens respectifs, des pièces produites par les parties ;</w:t>
      </w:r>
    </w:p>
    <w:p w14:paraId="338F1173" w14:textId="7C8061CB" w:rsidR="007C42CE" w:rsidRPr="00B75704" w:rsidRDefault="007C42CE" w:rsidP="00FC3287">
      <w:pPr>
        <w:pStyle w:val="Paragraphedeliste"/>
        <w:numPr>
          <w:ilvl w:val="0"/>
          <w:numId w:val="13"/>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lang w:val="fr-MA"/>
        </w:rPr>
        <w:t>La ou les</w:t>
      </w:r>
      <w:r w:rsidRPr="00B75704">
        <w:rPr>
          <w:rFonts w:cstheme="minorHAnsi"/>
          <w:color w:val="000000" w:themeColor="text1"/>
          <w:sz w:val="24"/>
          <w:szCs w:val="24"/>
        </w:rPr>
        <w:t xml:space="preserve"> question(s) litigieuse(s) résolue(s) par la sentence ; </w:t>
      </w:r>
    </w:p>
    <w:p w14:paraId="03FDDEFF" w14:textId="60EE2F5D" w:rsidR="007C42CE" w:rsidRPr="00B75704" w:rsidRDefault="007C42CE" w:rsidP="00FC3287">
      <w:pPr>
        <w:pStyle w:val="Paragraphedeliste"/>
        <w:numPr>
          <w:ilvl w:val="0"/>
          <w:numId w:val="13"/>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rPr>
        <w:t xml:space="preserve">Le dispositif statuant sur ces questions ; </w:t>
      </w:r>
    </w:p>
    <w:p w14:paraId="58840F75" w14:textId="77777777" w:rsidR="007C42CE" w:rsidRPr="00B75704" w:rsidRDefault="007C42CE" w:rsidP="00FC3287">
      <w:pPr>
        <w:pStyle w:val="Paragraphedeliste"/>
        <w:numPr>
          <w:ilvl w:val="0"/>
          <w:numId w:val="13"/>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rPr>
        <w:t xml:space="preserve">Le nom, la nationalité, la qualité et l’adresse de l’arbitre qui a rendu la sentence ; </w:t>
      </w:r>
    </w:p>
    <w:p w14:paraId="219C381B" w14:textId="16997F06" w:rsidR="007C42CE" w:rsidRPr="00B75704" w:rsidRDefault="002C43B3" w:rsidP="00FC3287">
      <w:pPr>
        <w:pStyle w:val="Paragraphedeliste"/>
        <w:numPr>
          <w:ilvl w:val="0"/>
          <w:numId w:val="13"/>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rPr>
        <w:t>La</w:t>
      </w:r>
      <w:r w:rsidR="007C42CE" w:rsidRPr="00B75704">
        <w:rPr>
          <w:rFonts w:cstheme="minorHAnsi"/>
          <w:color w:val="000000" w:themeColor="text1"/>
          <w:sz w:val="24"/>
          <w:szCs w:val="24"/>
        </w:rPr>
        <w:t xml:space="preserve"> date de la sentence et le lieu du rendu de la sentence ; </w:t>
      </w:r>
    </w:p>
    <w:p w14:paraId="72D39797" w14:textId="2C9BECA9" w:rsidR="00C06F4F" w:rsidRPr="00B75704" w:rsidRDefault="007C42CE" w:rsidP="00FC3287">
      <w:pPr>
        <w:pStyle w:val="Paragraphedeliste"/>
        <w:numPr>
          <w:ilvl w:val="0"/>
          <w:numId w:val="13"/>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lang w:val="fr-MA"/>
        </w:rPr>
        <w:t>L</w:t>
      </w:r>
      <w:r w:rsidRPr="00B75704">
        <w:rPr>
          <w:rFonts w:cstheme="minorHAnsi"/>
          <w:color w:val="000000" w:themeColor="text1"/>
          <w:sz w:val="24"/>
          <w:szCs w:val="24"/>
        </w:rPr>
        <w:t xml:space="preserve">es </w:t>
      </w:r>
      <w:r w:rsidR="00983D9F" w:rsidRPr="00B75704">
        <w:rPr>
          <w:rFonts w:cstheme="minorHAnsi"/>
          <w:color w:val="000000" w:themeColor="text1"/>
          <w:sz w:val="24"/>
          <w:szCs w:val="24"/>
        </w:rPr>
        <w:t>noms</w:t>
      </w:r>
      <w:r w:rsidRPr="00B75704">
        <w:rPr>
          <w:rFonts w:cstheme="minorHAnsi"/>
          <w:color w:val="000000" w:themeColor="text1"/>
          <w:sz w:val="24"/>
          <w:szCs w:val="24"/>
        </w:rPr>
        <w:t>, prénoms ou dénomination sociale des parties, ainsi que de leur domicile ou siège social. Le cas échéant, du nom des conseils ou de toute personne ayant représenté ou assisté les parties</w:t>
      </w:r>
      <w:r w:rsidR="009E5C41" w:rsidRPr="00B75704">
        <w:rPr>
          <w:rFonts w:cstheme="minorHAnsi"/>
          <w:color w:val="000000" w:themeColor="text1"/>
          <w:sz w:val="24"/>
          <w:szCs w:val="24"/>
        </w:rPr>
        <w:t xml:space="preserve"> ; et </w:t>
      </w:r>
    </w:p>
    <w:p w14:paraId="3D2DD3FB" w14:textId="580987E0" w:rsidR="009E5C41" w:rsidRPr="00B75704" w:rsidRDefault="009E5C41" w:rsidP="00FC3287">
      <w:pPr>
        <w:pStyle w:val="Paragraphedeliste"/>
        <w:numPr>
          <w:ilvl w:val="0"/>
          <w:numId w:val="13"/>
        </w:numPr>
        <w:spacing w:line="360" w:lineRule="auto"/>
        <w:ind w:left="567"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 siège de l‘arbitrage tel qu’il est défini dans l’acte de mission. </w:t>
      </w:r>
    </w:p>
    <w:p w14:paraId="1676C337" w14:textId="6BA3D3DF" w:rsidR="004C3DE2" w:rsidRPr="00B75704" w:rsidRDefault="004E7CBA"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5</w:t>
      </w:r>
      <w:r w:rsidR="00C83837" w:rsidRPr="00B75704">
        <w:rPr>
          <w:rFonts w:cstheme="minorHAnsi"/>
          <w:color w:val="000000" w:themeColor="text1"/>
          <w:sz w:val="24"/>
          <w:szCs w:val="24"/>
          <w:lang w:val="fr-MA"/>
        </w:rPr>
        <w:t xml:space="preserve">. La sentence est signée par </w:t>
      </w:r>
      <w:r w:rsidR="00292ED5" w:rsidRPr="00B75704">
        <w:rPr>
          <w:rFonts w:cstheme="minorHAnsi"/>
          <w:color w:val="000000" w:themeColor="text1"/>
          <w:sz w:val="24"/>
          <w:szCs w:val="24"/>
          <w:lang w:val="fr-MA"/>
        </w:rPr>
        <w:t xml:space="preserve">les arbitres </w:t>
      </w:r>
      <w:r w:rsidR="009E5C41" w:rsidRPr="00B75704">
        <w:rPr>
          <w:rFonts w:cstheme="minorHAnsi"/>
          <w:color w:val="000000" w:themeColor="text1"/>
          <w:sz w:val="24"/>
          <w:szCs w:val="24"/>
          <w:lang w:val="fr-MA"/>
        </w:rPr>
        <w:t>et chaque page de la sentence est paraphée par l</w:t>
      </w:r>
      <w:r w:rsidR="00292ED5" w:rsidRPr="00B75704">
        <w:rPr>
          <w:rFonts w:cstheme="minorHAnsi"/>
          <w:color w:val="000000" w:themeColor="text1"/>
          <w:sz w:val="24"/>
          <w:szCs w:val="24"/>
          <w:lang w:val="fr-MA"/>
        </w:rPr>
        <w:t xml:space="preserve">es </w:t>
      </w:r>
      <w:r w:rsidR="009E5C41" w:rsidRPr="00B75704">
        <w:rPr>
          <w:rFonts w:cstheme="minorHAnsi"/>
          <w:color w:val="000000" w:themeColor="text1"/>
          <w:sz w:val="24"/>
          <w:szCs w:val="24"/>
          <w:lang w:val="fr-MA"/>
        </w:rPr>
        <w:t>arbitre</w:t>
      </w:r>
      <w:r w:rsidR="00292ED5" w:rsidRPr="00B75704">
        <w:rPr>
          <w:rFonts w:cstheme="minorHAnsi"/>
          <w:color w:val="000000" w:themeColor="text1"/>
          <w:sz w:val="24"/>
          <w:szCs w:val="24"/>
          <w:lang w:val="fr-MA"/>
        </w:rPr>
        <w:t>s</w:t>
      </w:r>
      <w:r w:rsidR="009E5C41" w:rsidRPr="00B75704">
        <w:rPr>
          <w:rFonts w:cstheme="minorHAnsi"/>
          <w:color w:val="000000" w:themeColor="text1"/>
          <w:sz w:val="24"/>
          <w:szCs w:val="24"/>
          <w:lang w:val="fr-MA"/>
        </w:rPr>
        <w:t>.</w:t>
      </w:r>
      <w:r w:rsidR="00292ED5" w:rsidRPr="00B75704">
        <w:rPr>
          <w:rFonts w:cstheme="minorHAnsi"/>
          <w:color w:val="000000" w:themeColor="text1"/>
          <w:sz w:val="24"/>
          <w:szCs w:val="24"/>
          <w:lang w:val="fr-MA"/>
        </w:rPr>
        <w:t xml:space="preserve"> En cas de pluralité d’arbitres et lorsque la signature de l’un d’eux manque, le motif de cette absence de signature est mentionné dans la sentence.</w:t>
      </w:r>
    </w:p>
    <w:p w14:paraId="652BDF4F" w14:textId="2CE966CA" w:rsidR="00C83837" w:rsidRPr="00B75704" w:rsidRDefault="004E7CBA"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lastRenderedPageBreak/>
        <w:t>6</w:t>
      </w:r>
      <w:r w:rsidR="00C83837" w:rsidRPr="00B75704">
        <w:rPr>
          <w:rFonts w:cstheme="minorHAnsi"/>
          <w:color w:val="000000" w:themeColor="text1"/>
          <w:sz w:val="24"/>
          <w:szCs w:val="24"/>
          <w:lang w:val="fr-MA"/>
        </w:rPr>
        <w:t xml:space="preserve">. La sentence </w:t>
      </w:r>
      <w:r w:rsidR="004D299B" w:rsidRPr="00B75704">
        <w:rPr>
          <w:rFonts w:cstheme="minorHAnsi"/>
          <w:color w:val="000000" w:themeColor="text1"/>
          <w:sz w:val="24"/>
          <w:szCs w:val="24"/>
          <w:lang w:val="fr-MA"/>
        </w:rPr>
        <w:t xml:space="preserve">ne </w:t>
      </w:r>
      <w:r w:rsidR="00C83837" w:rsidRPr="00B75704">
        <w:rPr>
          <w:rFonts w:cstheme="minorHAnsi"/>
          <w:color w:val="000000" w:themeColor="text1"/>
          <w:sz w:val="24"/>
          <w:szCs w:val="24"/>
          <w:lang w:val="fr-MA"/>
        </w:rPr>
        <w:t xml:space="preserve">peut être </w:t>
      </w:r>
      <w:r w:rsidR="004D299B" w:rsidRPr="00B75704">
        <w:rPr>
          <w:rFonts w:cstheme="minorHAnsi"/>
          <w:color w:val="000000" w:themeColor="text1"/>
          <w:sz w:val="24"/>
          <w:szCs w:val="24"/>
          <w:lang w:val="fr-MA"/>
        </w:rPr>
        <w:t xml:space="preserve">divulguée au </w:t>
      </w:r>
      <w:r w:rsidR="00C83837" w:rsidRPr="00B75704">
        <w:rPr>
          <w:rFonts w:cstheme="minorHAnsi"/>
          <w:color w:val="000000" w:themeColor="text1"/>
          <w:sz w:val="24"/>
          <w:szCs w:val="24"/>
          <w:lang w:val="fr-MA"/>
        </w:rPr>
        <w:t>publi</w:t>
      </w:r>
      <w:r w:rsidR="00B15588" w:rsidRPr="00B75704">
        <w:rPr>
          <w:rFonts w:cstheme="minorHAnsi"/>
          <w:color w:val="000000" w:themeColor="text1"/>
          <w:sz w:val="24"/>
          <w:szCs w:val="24"/>
          <w:lang w:val="fr-MA"/>
        </w:rPr>
        <w:t>c</w:t>
      </w:r>
      <w:r w:rsidR="00C83837" w:rsidRPr="00B75704">
        <w:rPr>
          <w:rFonts w:cstheme="minorHAnsi"/>
          <w:color w:val="000000" w:themeColor="text1"/>
          <w:sz w:val="24"/>
          <w:szCs w:val="24"/>
          <w:lang w:val="fr-MA"/>
        </w:rPr>
        <w:t xml:space="preserve"> </w:t>
      </w:r>
      <w:r w:rsidR="004D299B" w:rsidRPr="00B75704">
        <w:rPr>
          <w:rFonts w:cstheme="minorHAnsi"/>
          <w:color w:val="000000" w:themeColor="text1"/>
          <w:sz w:val="24"/>
          <w:szCs w:val="24"/>
          <w:lang w:val="fr-MA"/>
        </w:rPr>
        <w:t xml:space="preserve">sans </w:t>
      </w:r>
      <w:r w:rsidR="00C83837" w:rsidRPr="00B75704">
        <w:rPr>
          <w:rFonts w:cstheme="minorHAnsi"/>
          <w:color w:val="000000" w:themeColor="text1"/>
          <w:sz w:val="24"/>
          <w:szCs w:val="24"/>
          <w:lang w:val="fr-MA"/>
        </w:rPr>
        <w:t xml:space="preserve">le consentement </w:t>
      </w:r>
      <w:r w:rsidR="00B15588" w:rsidRPr="00B75704">
        <w:rPr>
          <w:rFonts w:cstheme="minorHAnsi"/>
          <w:color w:val="000000" w:themeColor="text1"/>
          <w:sz w:val="24"/>
          <w:szCs w:val="24"/>
          <w:lang w:val="fr-MA"/>
        </w:rPr>
        <w:t xml:space="preserve">écrit </w:t>
      </w:r>
      <w:r w:rsidR="00C83837" w:rsidRPr="00B75704">
        <w:rPr>
          <w:rFonts w:cstheme="minorHAnsi"/>
          <w:color w:val="000000" w:themeColor="text1"/>
          <w:sz w:val="24"/>
          <w:szCs w:val="24"/>
          <w:lang w:val="fr-MA"/>
        </w:rPr>
        <w:t>de toutes les parties</w:t>
      </w:r>
      <w:r w:rsidR="00B15588" w:rsidRPr="00B75704">
        <w:rPr>
          <w:rFonts w:cstheme="minorHAnsi"/>
          <w:color w:val="000000" w:themeColor="text1"/>
          <w:sz w:val="24"/>
          <w:szCs w:val="24"/>
          <w:lang w:val="fr-MA"/>
        </w:rPr>
        <w:t xml:space="preserve"> sauf lorsque cette</w:t>
      </w:r>
      <w:r w:rsidR="009F2239" w:rsidRPr="00B75704">
        <w:rPr>
          <w:rFonts w:cstheme="minorHAnsi"/>
          <w:color w:val="000000" w:themeColor="text1"/>
          <w:sz w:val="24"/>
          <w:szCs w:val="24"/>
          <w:lang w:val="fr-MA"/>
        </w:rPr>
        <w:t xml:space="preserve"> </w:t>
      </w:r>
      <w:r w:rsidR="00C83837" w:rsidRPr="00B75704">
        <w:rPr>
          <w:rFonts w:cstheme="minorHAnsi"/>
          <w:color w:val="000000" w:themeColor="text1"/>
          <w:sz w:val="24"/>
          <w:szCs w:val="24"/>
          <w:lang w:val="fr-MA"/>
        </w:rPr>
        <w:t xml:space="preserve">divulgation </w:t>
      </w:r>
      <w:r w:rsidR="00B15588" w:rsidRPr="00B75704">
        <w:rPr>
          <w:rFonts w:cstheme="minorHAnsi"/>
          <w:color w:val="000000" w:themeColor="text1"/>
          <w:sz w:val="24"/>
          <w:szCs w:val="24"/>
          <w:lang w:val="fr-MA"/>
        </w:rPr>
        <w:t xml:space="preserve">relève </w:t>
      </w:r>
      <w:r w:rsidR="00C83837" w:rsidRPr="00B75704">
        <w:rPr>
          <w:rFonts w:cstheme="minorHAnsi"/>
          <w:color w:val="000000" w:themeColor="text1"/>
          <w:sz w:val="24"/>
          <w:szCs w:val="24"/>
          <w:lang w:val="fr-MA"/>
        </w:rPr>
        <w:t>d’une obligation légale</w:t>
      </w:r>
      <w:r w:rsidR="00FF09F6" w:rsidRPr="00B75704">
        <w:rPr>
          <w:rFonts w:cstheme="minorHAnsi"/>
          <w:color w:val="000000" w:themeColor="text1"/>
          <w:sz w:val="24"/>
          <w:szCs w:val="24"/>
          <w:lang w:val="fr-MA"/>
        </w:rPr>
        <w:t xml:space="preserve"> ou</w:t>
      </w:r>
      <w:r w:rsidR="009F2239" w:rsidRPr="00B75704">
        <w:rPr>
          <w:rFonts w:cstheme="minorHAnsi"/>
          <w:color w:val="000000" w:themeColor="text1"/>
          <w:sz w:val="24"/>
          <w:szCs w:val="24"/>
          <w:lang w:val="fr-MA"/>
        </w:rPr>
        <w:t xml:space="preserve"> </w:t>
      </w:r>
      <w:r w:rsidR="00C83837" w:rsidRPr="00B75704">
        <w:rPr>
          <w:rFonts w:cstheme="minorHAnsi"/>
          <w:color w:val="000000" w:themeColor="text1"/>
          <w:sz w:val="24"/>
          <w:szCs w:val="24"/>
          <w:lang w:val="fr-MA"/>
        </w:rPr>
        <w:t xml:space="preserve">afin de </w:t>
      </w:r>
      <w:r w:rsidR="00FF09F6" w:rsidRPr="00B75704">
        <w:rPr>
          <w:rFonts w:cstheme="minorHAnsi"/>
          <w:color w:val="000000" w:themeColor="text1"/>
          <w:sz w:val="24"/>
          <w:szCs w:val="24"/>
          <w:lang w:val="fr-MA"/>
        </w:rPr>
        <w:t xml:space="preserve">permettre aux parties de </w:t>
      </w:r>
      <w:r w:rsidR="00C83837" w:rsidRPr="00B75704">
        <w:rPr>
          <w:rFonts w:cstheme="minorHAnsi"/>
          <w:color w:val="000000" w:themeColor="text1"/>
          <w:sz w:val="24"/>
          <w:szCs w:val="24"/>
          <w:lang w:val="fr-MA"/>
        </w:rPr>
        <w:t>préserver ou faire valoir un droit ou en rapport avec une procédure judiciaire devant une juridiction étatique ou une autre autorité compétente.</w:t>
      </w:r>
    </w:p>
    <w:p w14:paraId="52627A63" w14:textId="785D5065" w:rsidR="000A7AD5" w:rsidRPr="00B75704" w:rsidRDefault="004E7CBA"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7</w:t>
      </w:r>
      <w:r w:rsidR="00C83837" w:rsidRPr="00B75704">
        <w:rPr>
          <w:rFonts w:cstheme="minorHAnsi"/>
          <w:color w:val="000000" w:themeColor="text1"/>
          <w:sz w:val="24"/>
          <w:szCs w:val="24"/>
          <w:lang w:val="fr-MA"/>
        </w:rPr>
        <w:t xml:space="preserve">. Une copie de la sentence signée par </w:t>
      </w:r>
      <w:r w:rsidR="004C3DE2" w:rsidRPr="00B75704">
        <w:rPr>
          <w:rFonts w:cstheme="minorHAnsi"/>
          <w:color w:val="000000" w:themeColor="text1"/>
          <w:sz w:val="24"/>
          <w:szCs w:val="24"/>
          <w:lang w:val="fr-MA"/>
        </w:rPr>
        <w:t>l</w:t>
      </w:r>
      <w:r w:rsidR="00292ED5" w:rsidRPr="00B75704">
        <w:rPr>
          <w:rFonts w:cstheme="minorHAnsi"/>
          <w:color w:val="000000" w:themeColor="text1"/>
          <w:sz w:val="24"/>
          <w:szCs w:val="24"/>
          <w:lang w:val="fr-MA"/>
        </w:rPr>
        <w:t xml:space="preserve">es </w:t>
      </w:r>
      <w:r w:rsidR="00C83837" w:rsidRPr="00B75704">
        <w:rPr>
          <w:rFonts w:cstheme="minorHAnsi"/>
          <w:color w:val="000000" w:themeColor="text1"/>
          <w:sz w:val="24"/>
          <w:szCs w:val="24"/>
          <w:lang w:val="fr-MA"/>
        </w:rPr>
        <w:t>arbitre</w:t>
      </w:r>
      <w:r w:rsidR="00292ED5" w:rsidRPr="00B75704">
        <w:rPr>
          <w:rFonts w:cstheme="minorHAnsi"/>
          <w:color w:val="000000" w:themeColor="text1"/>
          <w:sz w:val="24"/>
          <w:szCs w:val="24"/>
          <w:lang w:val="fr-MA"/>
        </w:rPr>
        <w:t>s</w:t>
      </w:r>
      <w:r w:rsidR="00C83837" w:rsidRPr="00B75704">
        <w:rPr>
          <w:rFonts w:cstheme="minorHAnsi"/>
          <w:color w:val="000000" w:themeColor="text1"/>
          <w:sz w:val="24"/>
          <w:szCs w:val="24"/>
          <w:lang w:val="fr-MA"/>
        </w:rPr>
        <w:t xml:space="preserve"> est </w:t>
      </w:r>
      <w:r w:rsidR="003C5B06" w:rsidRPr="00B75704">
        <w:rPr>
          <w:rFonts w:cstheme="minorHAnsi"/>
          <w:color w:val="000000" w:themeColor="text1"/>
          <w:sz w:val="24"/>
          <w:szCs w:val="24"/>
          <w:lang w:val="fr-MA"/>
        </w:rPr>
        <w:t xml:space="preserve">notifiée </w:t>
      </w:r>
      <w:r w:rsidR="00FF09F6" w:rsidRPr="00B75704">
        <w:rPr>
          <w:rFonts w:cstheme="minorHAnsi"/>
          <w:color w:val="000000" w:themeColor="text1"/>
          <w:sz w:val="24"/>
          <w:szCs w:val="24"/>
          <w:lang w:val="fr-MA"/>
        </w:rPr>
        <w:t xml:space="preserve">sans délai </w:t>
      </w:r>
      <w:r w:rsidR="00C83837" w:rsidRPr="00B75704">
        <w:rPr>
          <w:rFonts w:cstheme="minorHAnsi"/>
          <w:color w:val="000000" w:themeColor="text1"/>
          <w:sz w:val="24"/>
          <w:szCs w:val="24"/>
          <w:lang w:val="fr-MA"/>
        </w:rPr>
        <w:t xml:space="preserve">par le </w:t>
      </w:r>
      <w:r w:rsidR="000C302C" w:rsidRPr="00B75704">
        <w:rPr>
          <w:rFonts w:cstheme="minorHAnsi"/>
          <w:color w:val="000000" w:themeColor="text1"/>
          <w:sz w:val="24"/>
          <w:szCs w:val="24"/>
          <w:lang w:val="fr-MA"/>
        </w:rPr>
        <w:t>Tribunal Arbitral</w:t>
      </w:r>
      <w:r w:rsidR="00C83837" w:rsidRPr="00B75704">
        <w:rPr>
          <w:rFonts w:cstheme="minorHAnsi"/>
          <w:color w:val="000000" w:themeColor="text1"/>
          <w:sz w:val="24"/>
          <w:szCs w:val="24"/>
          <w:lang w:val="fr-MA"/>
        </w:rPr>
        <w:t xml:space="preserve"> aux parties</w:t>
      </w:r>
      <w:r w:rsidR="00805DB9" w:rsidRPr="00B75704">
        <w:rPr>
          <w:rFonts w:cstheme="minorHAnsi"/>
          <w:color w:val="000000" w:themeColor="text1"/>
          <w:sz w:val="24"/>
          <w:szCs w:val="24"/>
          <w:lang w:val="fr-MA"/>
        </w:rPr>
        <w:t xml:space="preserve"> et au </w:t>
      </w:r>
      <w:r w:rsidR="005B3CF2" w:rsidRPr="00B75704">
        <w:rPr>
          <w:rFonts w:cstheme="minorHAnsi"/>
          <w:color w:val="000000" w:themeColor="text1"/>
          <w:sz w:val="24"/>
          <w:szCs w:val="24"/>
          <w:lang w:val="fr-MA"/>
        </w:rPr>
        <w:t>Secrétariat</w:t>
      </w:r>
      <w:r w:rsidR="002C43B3" w:rsidRPr="00B75704">
        <w:rPr>
          <w:rFonts w:cstheme="minorHAnsi"/>
          <w:color w:val="000000" w:themeColor="text1"/>
          <w:sz w:val="24"/>
          <w:szCs w:val="24"/>
          <w:lang w:val="fr-MA"/>
        </w:rPr>
        <w:t>.</w:t>
      </w:r>
    </w:p>
    <w:p w14:paraId="26FE1BBB" w14:textId="74D2DC1E"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292ED5" w:rsidRPr="00B75704">
        <w:rPr>
          <w:rFonts w:cstheme="minorHAnsi"/>
          <w:b/>
          <w:bCs/>
          <w:color w:val="000000" w:themeColor="text1"/>
          <w:sz w:val="24"/>
          <w:szCs w:val="24"/>
          <w:lang w:val="fr-MA"/>
        </w:rPr>
        <w:t>30</w:t>
      </w:r>
      <w:r w:rsidR="000A7AD5" w:rsidRPr="00B75704">
        <w:rPr>
          <w:rFonts w:cstheme="minorHAnsi"/>
          <w:b/>
          <w:bCs/>
          <w:color w:val="000000" w:themeColor="text1"/>
          <w:sz w:val="24"/>
          <w:szCs w:val="24"/>
          <w:lang w:val="fr-MA"/>
        </w:rPr>
        <w:t>.</w:t>
      </w:r>
      <w:r w:rsidR="005B3CF2" w:rsidRPr="00B75704">
        <w:rPr>
          <w:rFonts w:cstheme="minorHAnsi"/>
          <w:b/>
          <w:bCs/>
          <w:color w:val="000000" w:themeColor="text1"/>
          <w:sz w:val="24"/>
          <w:szCs w:val="24"/>
          <w:lang w:val="fr-MA"/>
        </w:rPr>
        <w:t xml:space="preserve"> Loi applicable, </w:t>
      </w:r>
      <w:r w:rsidR="00D04559" w:rsidRPr="00B75704">
        <w:rPr>
          <w:rFonts w:cstheme="minorHAnsi"/>
          <w:b/>
          <w:bCs/>
          <w:color w:val="000000" w:themeColor="text1"/>
          <w:sz w:val="24"/>
          <w:szCs w:val="24"/>
          <w:lang w:val="fr-MA"/>
        </w:rPr>
        <w:t>règles d’équité</w:t>
      </w:r>
    </w:p>
    <w:p w14:paraId="7D7AA0C2" w14:textId="3E7C51B7"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applique les règles de droit désignées par les parties comme étant celles applicables au fond du litige. À défaut d’une telle désignation par les parties, il applique l</w:t>
      </w:r>
      <w:r w:rsidR="00FF09F6" w:rsidRPr="00B75704">
        <w:rPr>
          <w:rFonts w:cstheme="minorHAnsi"/>
          <w:color w:val="000000" w:themeColor="text1"/>
          <w:sz w:val="24"/>
          <w:szCs w:val="24"/>
          <w:lang w:val="fr-MA"/>
        </w:rPr>
        <w:t>e droit</w:t>
      </w:r>
      <w:r w:rsidR="009F2239"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qu’il juge </w:t>
      </w:r>
      <w:r w:rsidR="00FF09F6" w:rsidRPr="00B75704">
        <w:rPr>
          <w:rFonts w:cstheme="minorHAnsi"/>
          <w:color w:val="000000" w:themeColor="text1"/>
          <w:sz w:val="24"/>
          <w:szCs w:val="24"/>
          <w:lang w:val="fr-MA"/>
        </w:rPr>
        <w:t xml:space="preserve">le plus </w:t>
      </w:r>
      <w:r w:rsidRPr="00B75704">
        <w:rPr>
          <w:rFonts w:cstheme="minorHAnsi"/>
          <w:color w:val="000000" w:themeColor="text1"/>
          <w:sz w:val="24"/>
          <w:szCs w:val="24"/>
          <w:lang w:val="fr-MA"/>
        </w:rPr>
        <w:t>approprié</w:t>
      </w:r>
      <w:r w:rsidR="00FF09F6" w:rsidRPr="00B75704">
        <w:rPr>
          <w:rFonts w:cstheme="minorHAnsi"/>
          <w:color w:val="000000" w:themeColor="text1"/>
          <w:sz w:val="24"/>
          <w:szCs w:val="24"/>
          <w:lang w:val="fr-MA"/>
        </w:rPr>
        <w:t xml:space="preserve"> au litige</w:t>
      </w:r>
      <w:r w:rsidRPr="00B75704">
        <w:rPr>
          <w:rFonts w:cstheme="minorHAnsi"/>
          <w:color w:val="000000" w:themeColor="text1"/>
          <w:sz w:val="24"/>
          <w:szCs w:val="24"/>
          <w:lang w:val="fr-MA"/>
        </w:rPr>
        <w:t>.</w:t>
      </w:r>
    </w:p>
    <w:p w14:paraId="64762BC9" w14:textId="652AEFD5"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ne statue en qualité d’amiable compositeur que s’il y a été expressément autorisé par les parties.</w:t>
      </w:r>
    </w:p>
    <w:p w14:paraId="247A9ADC" w14:textId="73B1513D"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3. Dans tous les cas,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statue conformément aux stipulations du contrat</w:t>
      </w:r>
      <w:r w:rsidR="00FF09F6" w:rsidRPr="00B75704">
        <w:rPr>
          <w:rFonts w:cstheme="minorHAnsi"/>
          <w:color w:val="000000" w:themeColor="text1"/>
          <w:sz w:val="24"/>
          <w:szCs w:val="24"/>
          <w:lang w:val="fr-MA"/>
        </w:rPr>
        <w:t xml:space="preserve"> objet du litige </w:t>
      </w:r>
      <w:r w:rsidRPr="00B75704">
        <w:rPr>
          <w:rFonts w:cstheme="minorHAnsi"/>
          <w:color w:val="000000" w:themeColor="text1"/>
          <w:sz w:val="24"/>
          <w:szCs w:val="24"/>
          <w:lang w:val="fr-MA"/>
        </w:rPr>
        <w:t>et</w:t>
      </w:r>
      <w:r w:rsidR="00FF09F6" w:rsidRPr="00B75704">
        <w:rPr>
          <w:rFonts w:cstheme="minorHAnsi"/>
          <w:color w:val="000000" w:themeColor="text1"/>
          <w:sz w:val="24"/>
          <w:szCs w:val="24"/>
          <w:lang w:val="fr-MA"/>
        </w:rPr>
        <w:t xml:space="preserve"> il</w:t>
      </w:r>
      <w:r w:rsidRPr="00B75704">
        <w:rPr>
          <w:rFonts w:cstheme="minorHAnsi"/>
          <w:color w:val="000000" w:themeColor="text1"/>
          <w:sz w:val="24"/>
          <w:szCs w:val="24"/>
          <w:lang w:val="fr-MA"/>
        </w:rPr>
        <w:t xml:space="preserve"> tient compte de</w:t>
      </w:r>
      <w:r w:rsidR="00FF09F6" w:rsidRPr="00B75704">
        <w:rPr>
          <w:rFonts w:cstheme="minorHAnsi"/>
          <w:color w:val="000000" w:themeColor="text1"/>
          <w:sz w:val="24"/>
          <w:szCs w:val="24"/>
          <w:lang w:val="fr-MA"/>
        </w:rPr>
        <w:t>s</w:t>
      </w:r>
      <w:r w:rsidR="009F2239"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usage</w:t>
      </w:r>
      <w:r w:rsidR="00FF09F6" w:rsidRPr="00B75704">
        <w:rPr>
          <w:rFonts w:cstheme="minorHAnsi"/>
          <w:color w:val="000000" w:themeColor="text1"/>
          <w:sz w:val="24"/>
          <w:szCs w:val="24"/>
          <w:lang w:val="fr-MA"/>
        </w:rPr>
        <w:t>s</w:t>
      </w:r>
      <w:r w:rsidRPr="00B75704">
        <w:rPr>
          <w:rFonts w:cstheme="minorHAnsi"/>
          <w:color w:val="000000" w:themeColor="text1"/>
          <w:sz w:val="24"/>
          <w:szCs w:val="24"/>
          <w:lang w:val="fr-MA"/>
        </w:rPr>
        <w:t xml:space="preserve"> du commerce</w:t>
      </w:r>
      <w:r w:rsidR="003C5B06" w:rsidRPr="00B75704">
        <w:rPr>
          <w:rFonts w:cstheme="minorHAnsi"/>
          <w:color w:val="000000" w:themeColor="text1"/>
          <w:sz w:val="24"/>
          <w:szCs w:val="24"/>
          <w:lang w:val="fr-MA"/>
        </w:rPr>
        <w:t xml:space="preserve"> national ou international</w:t>
      </w:r>
      <w:r w:rsidRPr="00B75704">
        <w:rPr>
          <w:rFonts w:cstheme="minorHAnsi"/>
          <w:color w:val="000000" w:themeColor="text1"/>
          <w:sz w:val="24"/>
          <w:szCs w:val="24"/>
          <w:lang w:val="fr-MA"/>
        </w:rPr>
        <w:t xml:space="preserve"> applicable</w:t>
      </w:r>
      <w:r w:rsidR="00CD0F56" w:rsidRPr="00B75704">
        <w:rPr>
          <w:rFonts w:cstheme="minorHAnsi"/>
          <w:color w:val="000000" w:themeColor="text1"/>
          <w:sz w:val="24"/>
          <w:szCs w:val="24"/>
          <w:lang w:val="fr-MA"/>
        </w:rPr>
        <w:t>s en la matière.</w:t>
      </w:r>
    </w:p>
    <w:p w14:paraId="512E7B7E" w14:textId="77777777" w:rsidR="00FC3287" w:rsidRPr="00B75704" w:rsidRDefault="00FC3287" w:rsidP="00293A2C">
      <w:pPr>
        <w:spacing w:line="360" w:lineRule="auto"/>
        <w:ind w:right="-2"/>
        <w:jc w:val="both"/>
        <w:rPr>
          <w:rFonts w:cstheme="minorHAnsi"/>
          <w:color w:val="000000" w:themeColor="text1"/>
          <w:sz w:val="24"/>
          <w:szCs w:val="24"/>
          <w:lang w:val="fr-MA"/>
        </w:rPr>
      </w:pPr>
    </w:p>
    <w:p w14:paraId="0E939F6D" w14:textId="02FD5ECD"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292ED5" w:rsidRPr="00B75704">
        <w:rPr>
          <w:rFonts w:cstheme="minorHAnsi"/>
          <w:b/>
          <w:bCs/>
          <w:color w:val="000000" w:themeColor="text1"/>
          <w:sz w:val="24"/>
          <w:szCs w:val="24"/>
          <w:lang w:val="fr-MA"/>
        </w:rPr>
        <w:t>31</w:t>
      </w:r>
      <w:r w:rsidR="000A7AD5" w:rsidRPr="00B75704">
        <w:rPr>
          <w:rFonts w:cstheme="minorHAnsi"/>
          <w:b/>
          <w:bCs/>
          <w:color w:val="000000" w:themeColor="text1"/>
          <w:sz w:val="24"/>
          <w:szCs w:val="24"/>
          <w:lang w:val="fr-MA"/>
        </w:rPr>
        <w:t>.</w:t>
      </w:r>
      <w:r w:rsidR="005B3CF2" w:rsidRPr="00B75704">
        <w:rPr>
          <w:rFonts w:cstheme="minorHAnsi"/>
          <w:b/>
          <w:bCs/>
          <w:color w:val="000000" w:themeColor="text1"/>
          <w:sz w:val="24"/>
          <w:szCs w:val="24"/>
          <w:lang w:val="fr-MA"/>
        </w:rPr>
        <w:t xml:space="preserve"> Transaction ou autres motifs de clôture de la procédure</w:t>
      </w:r>
    </w:p>
    <w:p w14:paraId="5057C03C" w14:textId="1569790A"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1. Si, avant que la sentence ne soit rendue, les parties conviennent d’une transaction qui règle</w:t>
      </w:r>
      <w:r w:rsidR="003C5B06" w:rsidRPr="00B75704">
        <w:rPr>
          <w:rFonts w:cstheme="minorHAnsi"/>
          <w:color w:val="000000" w:themeColor="text1"/>
          <w:sz w:val="24"/>
          <w:szCs w:val="24"/>
          <w:lang w:val="fr-MA"/>
        </w:rPr>
        <w:t xml:space="preserve"> valablement</w:t>
      </w:r>
      <w:r w:rsidRPr="00B75704">
        <w:rPr>
          <w:rFonts w:cstheme="minorHAnsi"/>
          <w:color w:val="000000" w:themeColor="text1"/>
          <w:sz w:val="24"/>
          <w:szCs w:val="24"/>
          <w:lang w:val="fr-MA"/>
        </w:rPr>
        <w:t xml:space="preserve"> le litige,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rend une ordonnance de clôture de la procédure arbitrale</w:t>
      </w:r>
      <w:r w:rsidR="00CD0F56" w:rsidRPr="00B75704">
        <w:rPr>
          <w:rFonts w:cstheme="minorHAnsi"/>
          <w:color w:val="000000" w:themeColor="text1"/>
          <w:sz w:val="24"/>
          <w:szCs w:val="24"/>
          <w:lang w:val="fr-MA"/>
        </w:rPr>
        <w:t>.</w:t>
      </w:r>
      <w:r w:rsidRPr="00B75704">
        <w:rPr>
          <w:rFonts w:cstheme="minorHAnsi"/>
          <w:color w:val="000000" w:themeColor="text1"/>
          <w:sz w:val="24"/>
          <w:szCs w:val="24"/>
          <w:lang w:val="fr-MA"/>
        </w:rPr>
        <w:t xml:space="preserve"> </w:t>
      </w:r>
      <w:r w:rsidR="00CD0F56" w:rsidRPr="00B75704">
        <w:rPr>
          <w:rFonts w:cstheme="minorHAnsi"/>
          <w:color w:val="000000" w:themeColor="text1"/>
          <w:sz w:val="24"/>
          <w:szCs w:val="24"/>
          <w:lang w:val="fr-MA"/>
        </w:rPr>
        <w:t>Si</w:t>
      </w:r>
      <w:r w:rsidRPr="00B75704">
        <w:rPr>
          <w:rFonts w:cstheme="minorHAnsi"/>
          <w:color w:val="000000" w:themeColor="text1"/>
          <w:sz w:val="24"/>
          <w:szCs w:val="24"/>
          <w:lang w:val="fr-MA"/>
        </w:rPr>
        <w:t xml:space="preserve"> les parties font la demande</w:t>
      </w:r>
      <w:r w:rsidR="00CD0F56" w:rsidRPr="00B75704">
        <w:rPr>
          <w:rFonts w:cstheme="minorHAnsi"/>
          <w:color w:val="000000" w:themeColor="text1"/>
          <w:sz w:val="24"/>
          <w:szCs w:val="24"/>
          <w:lang w:val="fr-MA"/>
        </w:rPr>
        <w:t xml:space="preserve"> au Tribunal Arbitral de rendre une sentence d’accord parties et</w:t>
      </w:r>
      <w:r w:rsidRPr="00B75704">
        <w:rPr>
          <w:rFonts w:cstheme="minorHAnsi"/>
          <w:color w:val="000000" w:themeColor="text1"/>
          <w:sz w:val="24"/>
          <w:szCs w:val="24"/>
          <w:lang w:val="fr-MA"/>
        </w:rPr>
        <w:t xml:space="preserve"> </w:t>
      </w:r>
      <w:r w:rsidR="00CD0F56" w:rsidRPr="00B75704">
        <w:rPr>
          <w:rFonts w:cstheme="minorHAnsi"/>
          <w:color w:val="000000" w:themeColor="text1"/>
          <w:sz w:val="24"/>
          <w:szCs w:val="24"/>
          <w:lang w:val="fr-MA"/>
        </w:rPr>
        <w:t>qu</w:t>
      </w:r>
      <w:r w:rsidRPr="00B75704">
        <w:rPr>
          <w:rFonts w:cstheme="minorHAnsi"/>
          <w:color w:val="000000" w:themeColor="text1"/>
          <w:sz w:val="24"/>
          <w:szCs w:val="24"/>
          <w:lang w:val="fr-MA"/>
        </w:rPr>
        <w:t>’il l’accepte</w:t>
      </w:r>
      <w:r w:rsidR="00CD0F56" w:rsidRPr="00B75704">
        <w:rPr>
          <w:rFonts w:cstheme="minorHAnsi"/>
          <w:color w:val="000000" w:themeColor="text1"/>
          <w:sz w:val="24"/>
          <w:szCs w:val="24"/>
          <w:lang w:val="fr-MA"/>
        </w:rPr>
        <w:t>, il constate l’accord des parties sans avoir à motiver cette</w:t>
      </w:r>
      <w:r w:rsidR="009F2239"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sentence.</w:t>
      </w:r>
    </w:p>
    <w:p w14:paraId="51769B02" w14:textId="7436A0BC"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Si, avant que la sentence ne soit rendue, il devient inutile ou impossible pour une raison quelconque non mentionnée au paragraphe 1 de poursuivre la procédure arbitrale,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informe les parties </w:t>
      </w:r>
      <w:r w:rsidR="005B3CF2" w:rsidRPr="00B75704">
        <w:rPr>
          <w:rFonts w:cstheme="minorHAnsi"/>
          <w:color w:val="000000" w:themeColor="text1"/>
          <w:sz w:val="24"/>
          <w:szCs w:val="24"/>
          <w:lang w:val="fr-MA"/>
        </w:rPr>
        <w:t xml:space="preserve">et le Secrétariat </w:t>
      </w:r>
      <w:r w:rsidRPr="00B75704">
        <w:rPr>
          <w:rFonts w:cstheme="minorHAnsi"/>
          <w:color w:val="000000" w:themeColor="text1"/>
          <w:sz w:val="24"/>
          <w:szCs w:val="24"/>
          <w:lang w:val="fr-MA"/>
        </w:rPr>
        <w:t xml:space="preserve">de son intention de rendre une ordonnance de clôture de la procédure. Il est autorisé à rendre cette ordonnance sauf s’il subsiste des questions sur lesquelles il peut être </w:t>
      </w:r>
      <w:r w:rsidR="00051259" w:rsidRPr="00B75704">
        <w:rPr>
          <w:rFonts w:cstheme="minorHAnsi"/>
          <w:color w:val="000000" w:themeColor="text1"/>
          <w:sz w:val="24"/>
          <w:szCs w:val="24"/>
          <w:lang w:val="fr-MA"/>
        </w:rPr>
        <w:t>nécessaire de statuer et si le T</w:t>
      </w:r>
      <w:r w:rsidRPr="00B75704">
        <w:rPr>
          <w:rFonts w:cstheme="minorHAnsi"/>
          <w:color w:val="000000" w:themeColor="text1"/>
          <w:sz w:val="24"/>
          <w:szCs w:val="24"/>
          <w:lang w:val="fr-MA"/>
        </w:rPr>
        <w:t>ribunal</w:t>
      </w:r>
      <w:r w:rsidR="00051259" w:rsidRPr="00B75704">
        <w:rPr>
          <w:rFonts w:cstheme="minorHAnsi"/>
          <w:color w:val="000000" w:themeColor="text1"/>
          <w:sz w:val="24"/>
          <w:szCs w:val="24"/>
          <w:lang w:val="fr-MA"/>
        </w:rPr>
        <w:t xml:space="preserve"> Arbitral</w:t>
      </w:r>
      <w:r w:rsidRPr="00B75704">
        <w:rPr>
          <w:rFonts w:cstheme="minorHAnsi"/>
          <w:color w:val="000000" w:themeColor="text1"/>
          <w:sz w:val="24"/>
          <w:szCs w:val="24"/>
          <w:lang w:val="fr-MA"/>
        </w:rPr>
        <w:t xml:space="preserve"> juge approprié de le faire.</w:t>
      </w:r>
    </w:p>
    <w:p w14:paraId="4E257411" w14:textId="05291DE2"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3. Le</w:t>
      </w:r>
      <w:r w:rsidR="00B56385" w:rsidRPr="00B75704">
        <w:rPr>
          <w:rFonts w:cstheme="minorHAnsi"/>
          <w:color w:val="000000" w:themeColor="text1"/>
          <w:sz w:val="24"/>
          <w:szCs w:val="24"/>
          <w:lang w:val="fr-MA"/>
        </w:rPr>
        <w:t xml:space="preserv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communique aux parties</w:t>
      </w:r>
      <w:r w:rsidR="00973BDD" w:rsidRPr="00B75704">
        <w:rPr>
          <w:rFonts w:cstheme="minorHAnsi"/>
          <w:color w:val="000000" w:themeColor="text1"/>
          <w:sz w:val="24"/>
          <w:szCs w:val="24"/>
          <w:lang w:val="fr-MA"/>
        </w:rPr>
        <w:t xml:space="preserve"> et au </w:t>
      </w:r>
      <w:r w:rsidR="005B3CF2" w:rsidRPr="00B75704">
        <w:rPr>
          <w:rFonts w:cstheme="minorHAnsi"/>
          <w:color w:val="000000" w:themeColor="text1"/>
          <w:sz w:val="24"/>
          <w:szCs w:val="24"/>
          <w:lang w:val="fr-MA"/>
        </w:rPr>
        <w:t>Secrétariat</w:t>
      </w:r>
      <w:r w:rsidRPr="00B75704">
        <w:rPr>
          <w:rFonts w:cstheme="minorHAnsi"/>
          <w:color w:val="000000" w:themeColor="text1"/>
          <w:sz w:val="24"/>
          <w:szCs w:val="24"/>
          <w:lang w:val="fr-MA"/>
        </w:rPr>
        <w:t xml:space="preserve"> une copie de l’ordonnance de clôture de la procédure arbitrale ou de la sentence rendue d’accord parties, signée par </w:t>
      </w:r>
      <w:r w:rsidR="003C5B06" w:rsidRPr="00B75704">
        <w:rPr>
          <w:rFonts w:cstheme="minorHAnsi"/>
          <w:color w:val="000000" w:themeColor="text1"/>
          <w:sz w:val="24"/>
          <w:szCs w:val="24"/>
          <w:lang w:val="fr-MA"/>
        </w:rPr>
        <w:t>le Tribunal Arbitral</w:t>
      </w:r>
      <w:r w:rsidRPr="00B75704">
        <w:rPr>
          <w:rFonts w:cstheme="minorHAnsi"/>
          <w:color w:val="000000" w:themeColor="text1"/>
          <w:sz w:val="24"/>
          <w:szCs w:val="24"/>
          <w:lang w:val="fr-MA"/>
        </w:rPr>
        <w:t xml:space="preserve">. Les dispositions de l’article </w:t>
      </w:r>
      <w:r w:rsidR="009F2239" w:rsidRPr="00B75704">
        <w:rPr>
          <w:rFonts w:cstheme="minorHAnsi"/>
          <w:color w:val="000000" w:themeColor="text1"/>
          <w:sz w:val="24"/>
          <w:szCs w:val="24"/>
          <w:lang w:val="fr-MA"/>
        </w:rPr>
        <w:t>2</w:t>
      </w:r>
      <w:r w:rsidR="00292ED5" w:rsidRPr="00B75704">
        <w:rPr>
          <w:rFonts w:cstheme="minorHAnsi"/>
          <w:color w:val="000000" w:themeColor="text1"/>
          <w:sz w:val="24"/>
          <w:szCs w:val="24"/>
          <w:lang w:val="fr-MA"/>
        </w:rPr>
        <w:t>9</w:t>
      </w:r>
      <w:r w:rsidR="009F2239"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s’appliquent aux sentences arbitrales rendues d’accord parties.</w:t>
      </w:r>
    </w:p>
    <w:p w14:paraId="0DE28FF0" w14:textId="2FCEB629"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lastRenderedPageBreak/>
        <w:t xml:space="preserve">Article </w:t>
      </w:r>
      <w:r w:rsidR="009F2239" w:rsidRPr="00B75704">
        <w:rPr>
          <w:rFonts w:cstheme="minorHAnsi"/>
          <w:b/>
          <w:bCs/>
          <w:color w:val="000000" w:themeColor="text1"/>
          <w:sz w:val="24"/>
          <w:szCs w:val="24"/>
          <w:lang w:val="fr-MA"/>
        </w:rPr>
        <w:t>3</w:t>
      </w:r>
      <w:r w:rsidR="00292ED5" w:rsidRPr="00B75704">
        <w:rPr>
          <w:rFonts w:cstheme="minorHAnsi"/>
          <w:b/>
          <w:bCs/>
          <w:color w:val="000000" w:themeColor="text1"/>
          <w:sz w:val="24"/>
          <w:szCs w:val="24"/>
          <w:lang w:val="fr-MA"/>
        </w:rPr>
        <w:t>2</w:t>
      </w:r>
      <w:r w:rsidR="000A7AD5" w:rsidRPr="00B75704">
        <w:rPr>
          <w:rFonts w:cstheme="minorHAnsi"/>
          <w:b/>
          <w:bCs/>
          <w:color w:val="000000" w:themeColor="text1"/>
          <w:sz w:val="24"/>
          <w:szCs w:val="24"/>
          <w:lang w:val="fr-MA"/>
        </w:rPr>
        <w:t>.</w:t>
      </w:r>
      <w:r w:rsidR="005B3CF2" w:rsidRPr="00B75704">
        <w:rPr>
          <w:rFonts w:cstheme="minorHAnsi"/>
          <w:b/>
          <w:bCs/>
          <w:color w:val="000000" w:themeColor="text1"/>
          <w:sz w:val="24"/>
          <w:szCs w:val="24"/>
          <w:lang w:val="fr-MA"/>
        </w:rPr>
        <w:t xml:space="preserve"> </w:t>
      </w:r>
      <w:r w:rsidR="00AF1765" w:rsidRPr="00B75704">
        <w:rPr>
          <w:rFonts w:cstheme="minorHAnsi"/>
          <w:b/>
          <w:bCs/>
          <w:color w:val="000000" w:themeColor="text1"/>
          <w:sz w:val="24"/>
          <w:szCs w:val="24"/>
          <w:lang w:val="fr-MA"/>
        </w:rPr>
        <w:t>I</w:t>
      </w:r>
      <w:r w:rsidR="005B3CF2" w:rsidRPr="00B75704">
        <w:rPr>
          <w:rFonts w:cstheme="minorHAnsi"/>
          <w:b/>
          <w:bCs/>
          <w:color w:val="000000" w:themeColor="text1"/>
          <w:sz w:val="24"/>
          <w:szCs w:val="24"/>
          <w:lang w:val="fr-MA"/>
        </w:rPr>
        <w:t>nterprétation de la sentence</w:t>
      </w:r>
    </w:p>
    <w:p w14:paraId="47B8A2E8" w14:textId="32D95015"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Dans les </w:t>
      </w:r>
      <w:r w:rsidR="00292ED5" w:rsidRPr="00B75704">
        <w:rPr>
          <w:rFonts w:cstheme="minorHAnsi"/>
          <w:color w:val="000000" w:themeColor="text1"/>
          <w:sz w:val="24"/>
          <w:szCs w:val="24"/>
          <w:lang w:val="fr-MA"/>
        </w:rPr>
        <w:t xml:space="preserve">trente </w:t>
      </w:r>
      <w:r w:rsidR="00547B1C" w:rsidRPr="00B75704">
        <w:rPr>
          <w:rFonts w:cstheme="minorHAnsi"/>
          <w:color w:val="000000" w:themeColor="text1"/>
          <w:sz w:val="24"/>
          <w:szCs w:val="24"/>
          <w:lang w:val="fr-MA"/>
        </w:rPr>
        <w:t>(</w:t>
      </w:r>
      <w:r w:rsidR="00292ED5" w:rsidRPr="00B75704">
        <w:rPr>
          <w:rFonts w:cstheme="minorHAnsi"/>
          <w:color w:val="000000" w:themeColor="text1"/>
          <w:sz w:val="24"/>
          <w:szCs w:val="24"/>
          <w:lang w:val="fr-MA"/>
        </w:rPr>
        <w:t>30</w:t>
      </w:r>
      <w:r w:rsidR="00547B1C" w:rsidRPr="00B75704">
        <w:rPr>
          <w:rFonts w:cstheme="minorHAnsi"/>
          <w:color w:val="000000" w:themeColor="text1"/>
          <w:sz w:val="24"/>
          <w:szCs w:val="24"/>
          <w:lang w:val="fr-MA"/>
        </w:rPr>
        <w:t>)</w:t>
      </w:r>
      <w:r w:rsidR="00DF503F"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jours de la réception de la sentence, une partie peut, moyennant notification </w:t>
      </w:r>
      <w:r w:rsidR="006540FF" w:rsidRPr="00B75704">
        <w:rPr>
          <w:rFonts w:cstheme="minorHAnsi"/>
          <w:color w:val="000000" w:themeColor="text1"/>
          <w:sz w:val="24"/>
          <w:szCs w:val="24"/>
          <w:lang w:val="fr-MA"/>
        </w:rPr>
        <w:t xml:space="preserve">à l’autre ou </w:t>
      </w:r>
      <w:r w:rsidRPr="00B75704">
        <w:rPr>
          <w:rFonts w:cstheme="minorHAnsi"/>
          <w:color w:val="000000" w:themeColor="text1"/>
          <w:sz w:val="24"/>
          <w:szCs w:val="24"/>
          <w:lang w:val="fr-MA"/>
        </w:rPr>
        <w:t>aux autres</w:t>
      </w:r>
      <w:r w:rsidR="005B3CF2" w:rsidRPr="00B75704">
        <w:rPr>
          <w:rFonts w:cstheme="minorHAnsi"/>
          <w:color w:val="000000" w:themeColor="text1"/>
          <w:sz w:val="24"/>
          <w:szCs w:val="24"/>
          <w:lang w:val="fr-MA"/>
        </w:rPr>
        <w:t xml:space="preserve"> </w:t>
      </w:r>
      <w:r w:rsidR="006540FF" w:rsidRPr="00B75704">
        <w:rPr>
          <w:rFonts w:cstheme="minorHAnsi"/>
          <w:color w:val="000000" w:themeColor="text1"/>
          <w:sz w:val="24"/>
          <w:szCs w:val="24"/>
          <w:lang w:val="fr-MA"/>
        </w:rPr>
        <w:t xml:space="preserve">parties </w:t>
      </w:r>
      <w:r w:rsidR="005B3CF2" w:rsidRPr="00B75704">
        <w:rPr>
          <w:rFonts w:cstheme="minorHAnsi"/>
          <w:color w:val="000000" w:themeColor="text1"/>
          <w:sz w:val="24"/>
          <w:szCs w:val="24"/>
          <w:lang w:val="fr-MA"/>
        </w:rPr>
        <w:t>et au Secrétariat</w:t>
      </w:r>
      <w:r w:rsidRPr="00B75704">
        <w:rPr>
          <w:rFonts w:cstheme="minorHAnsi"/>
          <w:color w:val="000000" w:themeColor="text1"/>
          <w:sz w:val="24"/>
          <w:szCs w:val="24"/>
          <w:lang w:val="fr-MA"/>
        </w:rPr>
        <w:t xml:space="preserve">, demander au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d</w:t>
      </w:r>
      <w:r w:rsidR="006540FF" w:rsidRPr="00B75704">
        <w:rPr>
          <w:rFonts w:cstheme="minorHAnsi"/>
          <w:color w:val="000000" w:themeColor="text1"/>
          <w:sz w:val="24"/>
          <w:szCs w:val="24"/>
          <w:lang w:val="fr-MA"/>
        </w:rPr>
        <w:t>e fournir</w:t>
      </w:r>
      <w:r w:rsidR="00425506"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une </w:t>
      </w:r>
      <w:r w:rsidR="006540FF" w:rsidRPr="00B75704">
        <w:rPr>
          <w:rFonts w:cstheme="minorHAnsi"/>
          <w:color w:val="000000" w:themeColor="text1"/>
          <w:sz w:val="24"/>
          <w:szCs w:val="24"/>
          <w:lang w:val="fr-MA"/>
        </w:rPr>
        <w:t>explication ou</w:t>
      </w:r>
      <w:r w:rsidR="00664E2A" w:rsidRPr="00B75704">
        <w:rPr>
          <w:rFonts w:cstheme="minorHAnsi"/>
          <w:color w:val="000000" w:themeColor="text1"/>
          <w:sz w:val="24"/>
          <w:szCs w:val="24"/>
          <w:lang w:val="fr-MA"/>
        </w:rPr>
        <w:t xml:space="preserve"> une</w:t>
      </w:r>
      <w:r w:rsidR="006540FF"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interprétation</w:t>
      </w:r>
      <w:r w:rsidR="00664E2A" w:rsidRPr="00B75704">
        <w:rPr>
          <w:rFonts w:cstheme="minorHAnsi"/>
          <w:color w:val="000000" w:themeColor="text1"/>
          <w:sz w:val="24"/>
          <w:szCs w:val="24"/>
          <w:lang w:val="fr-MA"/>
        </w:rPr>
        <w:t xml:space="preserve"> de la sentence.</w:t>
      </w:r>
    </w:p>
    <w:p w14:paraId="114E8B61" w14:textId="379DCF47"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w:t>
      </w:r>
      <w:r w:rsidR="000C3E56" w:rsidRPr="00B75704">
        <w:rPr>
          <w:rFonts w:cstheme="minorHAnsi"/>
          <w:color w:val="000000" w:themeColor="text1"/>
          <w:sz w:val="24"/>
          <w:szCs w:val="24"/>
          <w:lang w:val="fr-MA"/>
        </w:rPr>
        <w:t xml:space="preserve">Si le </w:t>
      </w:r>
      <w:r w:rsidR="000C302C" w:rsidRPr="00B75704">
        <w:rPr>
          <w:rFonts w:cstheme="minorHAnsi"/>
          <w:color w:val="000000" w:themeColor="text1"/>
          <w:sz w:val="24"/>
          <w:szCs w:val="24"/>
          <w:lang w:val="fr-MA"/>
        </w:rPr>
        <w:t>Tribunal Arbitral</w:t>
      </w:r>
      <w:r w:rsidR="000C3E56" w:rsidRPr="00B75704">
        <w:rPr>
          <w:rFonts w:cstheme="minorHAnsi"/>
          <w:color w:val="000000" w:themeColor="text1"/>
          <w:sz w:val="24"/>
          <w:szCs w:val="24"/>
          <w:lang w:val="fr-MA"/>
        </w:rPr>
        <w:t xml:space="preserve"> considère que la demande est justifiée,</w:t>
      </w:r>
      <w:r w:rsidR="00664E2A" w:rsidRPr="00B75704">
        <w:rPr>
          <w:rFonts w:cstheme="minorHAnsi"/>
          <w:color w:val="000000" w:themeColor="text1"/>
          <w:sz w:val="24"/>
          <w:szCs w:val="24"/>
          <w:lang w:val="fr-MA"/>
        </w:rPr>
        <w:t xml:space="preserve"> l’explication ou</w:t>
      </w:r>
      <w:r w:rsidR="000C3E56" w:rsidRPr="00B75704">
        <w:rPr>
          <w:rFonts w:cstheme="minorHAnsi"/>
          <w:color w:val="000000" w:themeColor="text1"/>
          <w:sz w:val="24"/>
          <w:szCs w:val="24"/>
          <w:lang w:val="fr-MA"/>
        </w:rPr>
        <w:t xml:space="preserve"> l</w:t>
      </w:r>
      <w:r w:rsidRPr="00B75704">
        <w:rPr>
          <w:rFonts w:cstheme="minorHAnsi"/>
          <w:color w:val="000000" w:themeColor="text1"/>
          <w:sz w:val="24"/>
          <w:szCs w:val="24"/>
          <w:lang w:val="fr-MA"/>
        </w:rPr>
        <w:t xml:space="preserve">’interprétation est donnée par écrit dans les </w:t>
      </w:r>
      <w:r w:rsidR="00292ED5" w:rsidRPr="00B75704">
        <w:rPr>
          <w:rFonts w:cstheme="minorHAnsi"/>
          <w:color w:val="000000" w:themeColor="text1"/>
          <w:sz w:val="24"/>
          <w:szCs w:val="24"/>
          <w:lang w:val="fr-MA"/>
        </w:rPr>
        <w:t xml:space="preserve">quarante-cinq </w:t>
      </w:r>
      <w:r w:rsidR="00547B1C" w:rsidRPr="00B75704">
        <w:rPr>
          <w:rFonts w:cstheme="minorHAnsi"/>
          <w:color w:val="000000" w:themeColor="text1"/>
          <w:sz w:val="24"/>
          <w:szCs w:val="24"/>
          <w:lang w:val="fr-MA"/>
        </w:rPr>
        <w:t>(</w:t>
      </w:r>
      <w:r w:rsidR="00292ED5" w:rsidRPr="00B75704">
        <w:rPr>
          <w:rFonts w:cstheme="minorHAnsi"/>
          <w:color w:val="000000" w:themeColor="text1"/>
          <w:sz w:val="24"/>
          <w:szCs w:val="24"/>
          <w:lang w:val="fr-MA"/>
        </w:rPr>
        <w:t>45</w:t>
      </w:r>
      <w:r w:rsidR="00547B1C" w:rsidRPr="00B75704">
        <w:rPr>
          <w:rFonts w:cstheme="minorHAnsi"/>
          <w:color w:val="000000" w:themeColor="text1"/>
          <w:sz w:val="24"/>
          <w:szCs w:val="24"/>
          <w:lang w:val="fr-MA"/>
        </w:rPr>
        <w:t>)</w:t>
      </w:r>
      <w:r w:rsidR="00DF503F"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jours de la réception de la demande. </w:t>
      </w:r>
      <w:r w:rsidR="00664E2A" w:rsidRPr="00B75704">
        <w:rPr>
          <w:rFonts w:cstheme="minorHAnsi"/>
          <w:color w:val="000000" w:themeColor="text1"/>
          <w:sz w:val="24"/>
          <w:szCs w:val="24"/>
          <w:lang w:val="fr-MA"/>
        </w:rPr>
        <w:t xml:space="preserve">L’explication ou l’interprétation </w:t>
      </w:r>
      <w:r w:rsidRPr="00B75704">
        <w:rPr>
          <w:rFonts w:cstheme="minorHAnsi"/>
          <w:color w:val="000000" w:themeColor="text1"/>
          <w:sz w:val="24"/>
          <w:szCs w:val="24"/>
          <w:lang w:val="fr-MA"/>
        </w:rPr>
        <w:t>fait partie intégrante de la sentence et les dispositions de l’article </w:t>
      </w:r>
      <w:r w:rsidR="00292ED5" w:rsidRPr="00B75704">
        <w:rPr>
          <w:rFonts w:cstheme="minorHAnsi"/>
          <w:color w:val="000000" w:themeColor="text1"/>
          <w:sz w:val="24"/>
          <w:szCs w:val="24"/>
          <w:lang w:val="fr-MA"/>
        </w:rPr>
        <w:t xml:space="preserve">29 </w:t>
      </w:r>
      <w:r w:rsidRPr="00B75704">
        <w:rPr>
          <w:rFonts w:cstheme="minorHAnsi"/>
          <w:color w:val="000000" w:themeColor="text1"/>
          <w:sz w:val="24"/>
          <w:szCs w:val="24"/>
          <w:lang w:val="fr-MA"/>
        </w:rPr>
        <w:t>lui sont applicables.</w:t>
      </w:r>
    </w:p>
    <w:p w14:paraId="3C25B1C2" w14:textId="77777777" w:rsidR="009B6708" w:rsidRPr="00B75704" w:rsidRDefault="009B6708" w:rsidP="00293A2C">
      <w:pPr>
        <w:spacing w:line="360" w:lineRule="auto"/>
        <w:ind w:right="-2"/>
        <w:jc w:val="both"/>
        <w:rPr>
          <w:rFonts w:cstheme="minorHAnsi"/>
          <w:color w:val="000000" w:themeColor="text1"/>
          <w:sz w:val="24"/>
          <w:szCs w:val="24"/>
          <w:lang w:val="fr-MA"/>
        </w:rPr>
      </w:pPr>
    </w:p>
    <w:p w14:paraId="0D45CDB3" w14:textId="7B166C17"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1646BE" w:rsidRPr="00B75704">
        <w:rPr>
          <w:rFonts w:cstheme="minorHAnsi"/>
          <w:b/>
          <w:bCs/>
          <w:color w:val="000000" w:themeColor="text1"/>
          <w:sz w:val="24"/>
          <w:szCs w:val="24"/>
          <w:lang w:val="fr-MA"/>
        </w:rPr>
        <w:t>33</w:t>
      </w:r>
      <w:r w:rsidR="000A7AD5" w:rsidRPr="00B75704">
        <w:rPr>
          <w:rFonts w:cstheme="minorHAnsi"/>
          <w:b/>
          <w:bCs/>
          <w:color w:val="000000" w:themeColor="text1"/>
          <w:sz w:val="24"/>
          <w:szCs w:val="24"/>
          <w:lang w:val="fr-MA"/>
        </w:rPr>
        <w:t>.</w:t>
      </w:r>
      <w:r w:rsidR="000C3E56" w:rsidRPr="00B75704">
        <w:rPr>
          <w:rFonts w:cstheme="minorHAnsi"/>
          <w:b/>
          <w:bCs/>
          <w:color w:val="000000" w:themeColor="text1"/>
          <w:sz w:val="24"/>
          <w:szCs w:val="24"/>
          <w:lang w:val="fr-MA"/>
        </w:rPr>
        <w:t xml:space="preserve"> Rectification de la sentence</w:t>
      </w:r>
    </w:p>
    <w:p w14:paraId="49F10E1D" w14:textId="0B46B2D2"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Dans les </w:t>
      </w:r>
      <w:r w:rsidR="00292ED5" w:rsidRPr="00B75704">
        <w:rPr>
          <w:rFonts w:cstheme="minorHAnsi"/>
          <w:color w:val="000000" w:themeColor="text1"/>
          <w:sz w:val="24"/>
          <w:szCs w:val="24"/>
          <w:lang w:val="fr-MA"/>
        </w:rPr>
        <w:t xml:space="preserve">trente </w:t>
      </w:r>
      <w:r w:rsidR="00547B1C" w:rsidRPr="00B75704">
        <w:rPr>
          <w:rFonts w:cstheme="minorHAnsi"/>
          <w:color w:val="000000" w:themeColor="text1"/>
          <w:sz w:val="24"/>
          <w:szCs w:val="24"/>
          <w:lang w:val="fr-MA"/>
        </w:rPr>
        <w:t>(</w:t>
      </w:r>
      <w:r w:rsidR="00292ED5" w:rsidRPr="00B75704">
        <w:rPr>
          <w:rFonts w:cstheme="minorHAnsi"/>
          <w:color w:val="000000" w:themeColor="text1"/>
          <w:sz w:val="24"/>
          <w:szCs w:val="24"/>
          <w:lang w:val="fr-MA"/>
        </w:rPr>
        <w:t>30</w:t>
      </w:r>
      <w:r w:rsidR="00547B1C" w:rsidRPr="00B75704">
        <w:rPr>
          <w:rFonts w:cstheme="minorHAnsi"/>
          <w:color w:val="000000" w:themeColor="text1"/>
          <w:sz w:val="24"/>
          <w:szCs w:val="24"/>
          <w:lang w:val="fr-MA"/>
        </w:rPr>
        <w:t>)</w:t>
      </w:r>
      <w:r w:rsidR="00DF503F"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jours de la réception de la sentence, une partie peut, moyennant notification </w:t>
      </w:r>
      <w:r w:rsidR="00664E2A" w:rsidRPr="00B75704">
        <w:rPr>
          <w:rFonts w:cstheme="minorHAnsi"/>
          <w:color w:val="000000" w:themeColor="text1"/>
          <w:sz w:val="24"/>
          <w:szCs w:val="24"/>
          <w:lang w:val="fr-MA"/>
        </w:rPr>
        <w:t xml:space="preserve">à l’autre partie ou </w:t>
      </w:r>
      <w:r w:rsidRPr="00B75704">
        <w:rPr>
          <w:rFonts w:cstheme="minorHAnsi"/>
          <w:color w:val="000000" w:themeColor="text1"/>
          <w:sz w:val="24"/>
          <w:szCs w:val="24"/>
          <w:lang w:val="fr-MA"/>
        </w:rPr>
        <w:t>aux autres</w:t>
      </w:r>
      <w:r w:rsidR="000C3E56" w:rsidRPr="00B75704">
        <w:rPr>
          <w:rFonts w:cstheme="minorHAnsi"/>
          <w:color w:val="000000" w:themeColor="text1"/>
          <w:sz w:val="24"/>
          <w:szCs w:val="24"/>
          <w:lang w:val="fr-MA"/>
        </w:rPr>
        <w:t xml:space="preserve"> </w:t>
      </w:r>
      <w:r w:rsidR="00664E2A" w:rsidRPr="00B75704">
        <w:rPr>
          <w:rFonts w:cstheme="minorHAnsi"/>
          <w:color w:val="000000" w:themeColor="text1"/>
          <w:sz w:val="24"/>
          <w:szCs w:val="24"/>
          <w:lang w:val="fr-MA"/>
        </w:rPr>
        <w:t xml:space="preserve">parties </w:t>
      </w:r>
      <w:r w:rsidR="000C3E56" w:rsidRPr="00B75704">
        <w:rPr>
          <w:rFonts w:cstheme="minorHAnsi"/>
          <w:color w:val="000000" w:themeColor="text1"/>
          <w:sz w:val="24"/>
          <w:szCs w:val="24"/>
          <w:lang w:val="fr-MA"/>
        </w:rPr>
        <w:t>et au Secrétariat</w:t>
      </w:r>
      <w:r w:rsidRPr="00B75704">
        <w:rPr>
          <w:rFonts w:cstheme="minorHAnsi"/>
          <w:color w:val="000000" w:themeColor="text1"/>
          <w:sz w:val="24"/>
          <w:szCs w:val="24"/>
          <w:lang w:val="fr-MA"/>
        </w:rPr>
        <w:t xml:space="preserve">, demander au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de rectifier dans le texte de la sentence toute erreur de calcul, toute erreur matérielle ou typographique, ou toute erreur ou omission de même nature. S’il considère que la demande est justifiée, </w:t>
      </w:r>
      <w:r w:rsidR="00664E2A" w:rsidRPr="00B75704">
        <w:rPr>
          <w:rFonts w:cstheme="minorHAnsi"/>
          <w:color w:val="000000" w:themeColor="text1"/>
          <w:sz w:val="24"/>
          <w:szCs w:val="24"/>
          <w:lang w:val="fr-MA"/>
        </w:rPr>
        <w:t xml:space="preserve">le Tribunal Arbitral effectue </w:t>
      </w:r>
      <w:r w:rsidRPr="00B75704">
        <w:rPr>
          <w:rFonts w:cstheme="minorHAnsi"/>
          <w:color w:val="000000" w:themeColor="text1"/>
          <w:sz w:val="24"/>
          <w:szCs w:val="24"/>
          <w:lang w:val="fr-MA"/>
        </w:rPr>
        <w:t xml:space="preserve">la rectification dans les </w:t>
      </w:r>
      <w:r w:rsidR="00292ED5" w:rsidRPr="00B75704">
        <w:rPr>
          <w:rFonts w:cstheme="minorHAnsi"/>
          <w:color w:val="000000" w:themeColor="text1"/>
          <w:sz w:val="24"/>
          <w:szCs w:val="24"/>
          <w:lang w:val="fr-MA"/>
        </w:rPr>
        <w:t xml:space="preserve">quarante-cinq </w:t>
      </w:r>
      <w:r w:rsidR="00547B1C" w:rsidRPr="00B75704">
        <w:rPr>
          <w:rFonts w:cstheme="minorHAnsi"/>
          <w:color w:val="000000" w:themeColor="text1"/>
          <w:sz w:val="24"/>
          <w:szCs w:val="24"/>
          <w:lang w:val="fr-MA"/>
        </w:rPr>
        <w:t>(</w:t>
      </w:r>
      <w:r w:rsidR="00292ED5" w:rsidRPr="00B75704">
        <w:rPr>
          <w:rFonts w:cstheme="minorHAnsi"/>
          <w:color w:val="000000" w:themeColor="text1"/>
          <w:sz w:val="24"/>
          <w:szCs w:val="24"/>
          <w:lang w:val="fr-MA"/>
        </w:rPr>
        <w:t>45</w:t>
      </w:r>
      <w:r w:rsidR="00547B1C" w:rsidRPr="00B75704">
        <w:rPr>
          <w:rFonts w:cstheme="minorHAnsi"/>
          <w:color w:val="000000" w:themeColor="text1"/>
          <w:sz w:val="24"/>
          <w:szCs w:val="24"/>
          <w:lang w:val="fr-MA"/>
        </w:rPr>
        <w:t>)</w:t>
      </w:r>
      <w:r w:rsidR="00DF503F"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jours qui suivent la réception de la demande.</w:t>
      </w:r>
    </w:p>
    <w:p w14:paraId="3FB75051" w14:textId="652153BD" w:rsidR="00C83837"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peut, dans les </w:t>
      </w:r>
      <w:r w:rsidR="00292ED5" w:rsidRPr="00B75704">
        <w:rPr>
          <w:rFonts w:cstheme="minorHAnsi"/>
          <w:color w:val="000000" w:themeColor="text1"/>
          <w:sz w:val="24"/>
          <w:szCs w:val="24"/>
          <w:lang w:val="fr-MA"/>
        </w:rPr>
        <w:t xml:space="preserve">trente </w:t>
      </w:r>
      <w:r w:rsidR="00547B1C" w:rsidRPr="00B75704">
        <w:rPr>
          <w:rFonts w:cstheme="minorHAnsi"/>
          <w:color w:val="000000" w:themeColor="text1"/>
          <w:sz w:val="24"/>
          <w:szCs w:val="24"/>
          <w:lang w:val="fr-MA"/>
        </w:rPr>
        <w:t>(</w:t>
      </w:r>
      <w:r w:rsidR="00292ED5" w:rsidRPr="00B75704">
        <w:rPr>
          <w:rFonts w:cstheme="minorHAnsi"/>
          <w:color w:val="000000" w:themeColor="text1"/>
          <w:sz w:val="24"/>
          <w:szCs w:val="24"/>
          <w:lang w:val="fr-MA"/>
        </w:rPr>
        <w:t>30</w:t>
      </w:r>
      <w:r w:rsidR="00547B1C" w:rsidRPr="00B75704">
        <w:rPr>
          <w:rFonts w:cstheme="minorHAnsi"/>
          <w:color w:val="000000" w:themeColor="text1"/>
          <w:sz w:val="24"/>
          <w:szCs w:val="24"/>
          <w:lang w:val="fr-MA"/>
        </w:rPr>
        <w:t>)</w:t>
      </w:r>
      <w:r w:rsidR="00DF503F"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jours de la communication de la sentence, </w:t>
      </w:r>
      <w:r w:rsidR="00664E2A" w:rsidRPr="00B75704">
        <w:rPr>
          <w:rFonts w:cstheme="minorHAnsi"/>
          <w:color w:val="000000" w:themeColor="text1"/>
          <w:sz w:val="24"/>
          <w:szCs w:val="24"/>
          <w:lang w:val="fr-MA"/>
        </w:rPr>
        <w:t xml:space="preserve">entreprendre </w:t>
      </w:r>
      <w:r w:rsidRPr="00B75704">
        <w:rPr>
          <w:rFonts w:cstheme="minorHAnsi"/>
          <w:color w:val="000000" w:themeColor="text1"/>
          <w:sz w:val="24"/>
          <w:szCs w:val="24"/>
          <w:lang w:val="fr-MA"/>
        </w:rPr>
        <w:t>ces rectifications de sa propre initiative.</w:t>
      </w:r>
    </w:p>
    <w:p w14:paraId="54683AA5" w14:textId="282F0D00" w:rsidR="009B6708" w:rsidRPr="00B75704" w:rsidRDefault="00C83837"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3. Ces rectifications sont faites par écrit et </w:t>
      </w:r>
      <w:r w:rsidR="00664E2A" w:rsidRPr="00B75704">
        <w:rPr>
          <w:rFonts w:cstheme="minorHAnsi"/>
          <w:color w:val="000000" w:themeColor="text1"/>
          <w:sz w:val="24"/>
          <w:szCs w:val="24"/>
          <w:lang w:val="fr-MA"/>
        </w:rPr>
        <w:t xml:space="preserve">elles </w:t>
      </w:r>
      <w:r w:rsidRPr="00B75704">
        <w:rPr>
          <w:rFonts w:cstheme="minorHAnsi"/>
          <w:color w:val="000000" w:themeColor="text1"/>
          <w:sz w:val="24"/>
          <w:szCs w:val="24"/>
          <w:lang w:val="fr-MA"/>
        </w:rPr>
        <w:t xml:space="preserve">font partie intégrante de la sentence. Les dispositions de l’article </w:t>
      </w:r>
      <w:r w:rsidR="00425506" w:rsidRPr="00B75704">
        <w:rPr>
          <w:rFonts w:cstheme="minorHAnsi"/>
          <w:color w:val="000000" w:themeColor="text1"/>
          <w:sz w:val="24"/>
          <w:szCs w:val="24"/>
          <w:lang w:val="fr-MA"/>
        </w:rPr>
        <w:t>27</w:t>
      </w:r>
      <w:r w:rsidR="004C3DE2"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s’y appliquent.</w:t>
      </w:r>
    </w:p>
    <w:p w14:paraId="0985E802" w14:textId="77777777" w:rsidR="00FC3287" w:rsidRPr="00B75704" w:rsidRDefault="00FC3287" w:rsidP="00293A2C">
      <w:pPr>
        <w:spacing w:line="360" w:lineRule="auto"/>
        <w:ind w:right="-2"/>
        <w:jc w:val="both"/>
        <w:rPr>
          <w:rFonts w:cstheme="minorHAnsi"/>
          <w:color w:val="000000" w:themeColor="text1"/>
          <w:sz w:val="24"/>
          <w:szCs w:val="24"/>
          <w:lang w:val="fr-MA"/>
        </w:rPr>
      </w:pPr>
    </w:p>
    <w:p w14:paraId="35F318A9" w14:textId="099187AD" w:rsidR="00C83837" w:rsidRPr="00B75704" w:rsidRDefault="00C83837"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1646BE" w:rsidRPr="00B75704">
        <w:rPr>
          <w:rFonts w:cstheme="minorHAnsi"/>
          <w:b/>
          <w:bCs/>
          <w:color w:val="000000" w:themeColor="text1"/>
          <w:sz w:val="24"/>
          <w:szCs w:val="24"/>
          <w:lang w:val="fr-MA"/>
        </w:rPr>
        <w:t>34</w:t>
      </w:r>
      <w:r w:rsidR="000A7AD5" w:rsidRPr="00B75704">
        <w:rPr>
          <w:rFonts w:cstheme="minorHAnsi"/>
          <w:b/>
          <w:bCs/>
          <w:color w:val="000000" w:themeColor="text1"/>
          <w:sz w:val="24"/>
          <w:szCs w:val="24"/>
          <w:lang w:val="fr-MA"/>
        </w:rPr>
        <w:t>.</w:t>
      </w:r>
      <w:r w:rsidR="000C3E56" w:rsidRPr="00B75704">
        <w:rPr>
          <w:rFonts w:cstheme="minorHAnsi"/>
          <w:b/>
          <w:bCs/>
          <w:color w:val="000000" w:themeColor="text1"/>
          <w:sz w:val="24"/>
          <w:szCs w:val="24"/>
          <w:lang w:val="fr-MA"/>
        </w:rPr>
        <w:t xml:space="preserve"> Sentence additionnelle</w:t>
      </w:r>
    </w:p>
    <w:p w14:paraId="721F3BE7" w14:textId="6CFB9591" w:rsidR="00425506" w:rsidRPr="00B75704" w:rsidRDefault="00425506"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1. </w:t>
      </w:r>
      <w:r w:rsidR="00C83837" w:rsidRPr="00B75704">
        <w:rPr>
          <w:rFonts w:cstheme="minorHAnsi"/>
          <w:color w:val="000000" w:themeColor="text1"/>
          <w:sz w:val="24"/>
          <w:szCs w:val="24"/>
          <w:lang w:val="fr-MA"/>
        </w:rPr>
        <w:t xml:space="preserve">Dans les </w:t>
      </w:r>
      <w:r w:rsidR="00292ED5" w:rsidRPr="00B75704">
        <w:rPr>
          <w:rFonts w:cstheme="minorHAnsi"/>
          <w:color w:val="000000" w:themeColor="text1"/>
          <w:sz w:val="24"/>
          <w:szCs w:val="24"/>
          <w:lang w:val="fr-MA"/>
        </w:rPr>
        <w:t xml:space="preserve">trente (30) </w:t>
      </w:r>
      <w:r w:rsidR="00C83837" w:rsidRPr="00B75704">
        <w:rPr>
          <w:rFonts w:cstheme="minorHAnsi"/>
          <w:color w:val="000000" w:themeColor="text1"/>
          <w:sz w:val="24"/>
          <w:szCs w:val="24"/>
          <w:lang w:val="fr-MA"/>
        </w:rPr>
        <w:t xml:space="preserve">jours de la réception de l’ordonnance de clôture ou de la sentence, une partie peut, moyennant notification </w:t>
      </w:r>
      <w:r w:rsidR="00D61603" w:rsidRPr="00B75704">
        <w:rPr>
          <w:rFonts w:cstheme="minorHAnsi"/>
          <w:color w:val="000000" w:themeColor="text1"/>
          <w:sz w:val="24"/>
          <w:szCs w:val="24"/>
          <w:lang w:val="fr-MA"/>
        </w:rPr>
        <w:t xml:space="preserve">à l’autre partie ou </w:t>
      </w:r>
      <w:r w:rsidR="00C83837" w:rsidRPr="00B75704">
        <w:rPr>
          <w:rFonts w:cstheme="minorHAnsi"/>
          <w:color w:val="000000" w:themeColor="text1"/>
          <w:sz w:val="24"/>
          <w:szCs w:val="24"/>
          <w:lang w:val="fr-MA"/>
        </w:rPr>
        <w:t>aux autres</w:t>
      </w:r>
      <w:r w:rsidR="000C3E56" w:rsidRPr="00B75704">
        <w:rPr>
          <w:rFonts w:cstheme="minorHAnsi"/>
          <w:color w:val="000000" w:themeColor="text1"/>
          <w:sz w:val="24"/>
          <w:szCs w:val="24"/>
          <w:lang w:val="fr-MA"/>
        </w:rPr>
        <w:t xml:space="preserve"> </w:t>
      </w:r>
      <w:r w:rsidR="00D61603" w:rsidRPr="00B75704">
        <w:rPr>
          <w:rFonts w:cstheme="minorHAnsi"/>
          <w:color w:val="000000" w:themeColor="text1"/>
          <w:sz w:val="24"/>
          <w:szCs w:val="24"/>
          <w:lang w:val="fr-MA"/>
        </w:rPr>
        <w:t xml:space="preserve">parties </w:t>
      </w:r>
      <w:r w:rsidR="000C3E56" w:rsidRPr="00B75704">
        <w:rPr>
          <w:rFonts w:cstheme="minorHAnsi"/>
          <w:color w:val="000000" w:themeColor="text1"/>
          <w:sz w:val="24"/>
          <w:szCs w:val="24"/>
          <w:lang w:val="fr-MA"/>
        </w:rPr>
        <w:t>et au Secrétariat</w:t>
      </w:r>
      <w:r w:rsidR="00C83837" w:rsidRPr="00B75704">
        <w:rPr>
          <w:rFonts w:cstheme="minorHAnsi"/>
          <w:color w:val="000000" w:themeColor="text1"/>
          <w:sz w:val="24"/>
          <w:szCs w:val="24"/>
          <w:lang w:val="fr-MA"/>
        </w:rPr>
        <w:t xml:space="preserve">, demander au </w:t>
      </w:r>
      <w:r w:rsidR="000C302C" w:rsidRPr="00B75704">
        <w:rPr>
          <w:rFonts w:cstheme="minorHAnsi"/>
          <w:color w:val="000000" w:themeColor="text1"/>
          <w:sz w:val="24"/>
          <w:szCs w:val="24"/>
          <w:lang w:val="fr-MA"/>
        </w:rPr>
        <w:t>Tribunal Arbitral</w:t>
      </w:r>
      <w:r w:rsidR="00C83837" w:rsidRPr="00B75704">
        <w:rPr>
          <w:rFonts w:cstheme="minorHAnsi"/>
          <w:color w:val="000000" w:themeColor="text1"/>
          <w:sz w:val="24"/>
          <w:szCs w:val="24"/>
          <w:lang w:val="fr-MA"/>
        </w:rPr>
        <w:t xml:space="preserve"> de rendre une sentence additionnelle sur des chefs de demande qui ont été exposés au cours de la procédure arbitrale mais sur lesquels il n’a pas statué.</w:t>
      </w:r>
    </w:p>
    <w:p w14:paraId="42888850" w14:textId="0AA5BB96" w:rsidR="00D61603" w:rsidRPr="00B75704" w:rsidRDefault="00425506"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2. </w:t>
      </w:r>
      <w:r w:rsidR="00D61603" w:rsidRPr="00B75704">
        <w:rPr>
          <w:rFonts w:cstheme="minorHAnsi"/>
          <w:color w:val="000000" w:themeColor="text1"/>
          <w:sz w:val="24"/>
          <w:szCs w:val="24"/>
          <w:lang w:val="fr-MA"/>
        </w:rPr>
        <w:t xml:space="preserve">Le Tribunal Arbitral peut, dans les </w:t>
      </w:r>
      <w:r w:rsidR="00292ED5" w:rsidRPr="00B75704">
        <w:rPr>
          <w:rFonts w:cstheme="minorHAnsi"/>
          <w:color w:val="000000" w:themeColor="text1"/>
          <w:sz w:val="24"/>
          <w:szCs w:val="24"/>
          <w:lang w:val="fr-MA"/>
        </w:rPr>
        <w:t xml:space="preserve">trente (30) </w:t>
      </w:r>
      <w:r w:rsidR="00D61603" w:rsidRPr="00B75704">
        <w:rPr>
          <w:rFonts w:cstheme="minorHAnsi"/>
          <w:color w:val="000000" w:themeColor="text1"/>
          <w:sz w:val="24"/>
          <w:szCs w:val="24"/>
          <w:lang w:val="fr-MA"/>
        </w:rPr>
        <w:t>jours de la communication de la sentence, émettre de sa propre initia</w:t>
      </w:r>
      <w:r w:rsidR="002C43B3" w:rsidRPr="00B75704">
        <w:rPr>
          <w:rFonts w:cstheme="minorHAnsi"/>
          <w:color w:val="000000" w:themeColor="text1"/>
          <w:sz w:val="24"/>
          <w:szCs w:val="24"/>
          <w:lang w:val="fr-MA"/>
        </w:rPr>
        <w:t>tive une sentence additionnelle</w:t>
      </w:r>
      <w:r w:rsidR="00D61603" w:rsidRPr="00B75704">
        <w:rPr>
          <w:rFonts w:cstheme="minorHAnsi"/>
          <w:color w:val="000000" w:themeColor="text1"/>
          <w:sz w:val="24"/>
          <w:szCs w:val="24"/>
          <w:lang w:val="fr-MA"/>
        </w:rPr>
        <w:t>.</w:t>
      </w:r>
    </w:p>
    <w:p w14:paraId="5DB1120E" w14:textId="6909C06D" w:rsidR="00C83837" w:rsidRPr="00B75704" w:rsidRDefault="00425506"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lastRenderedPageBreak/>
        <w:t>3</w:t>
      </w:r>
      <w:r w:rsidR="00C83837" w:rsidRPr="00B75704">
        <w:rPr>
          <w:rFonts w:cstheme="minorHAnsi"/>
          <w:color w:val="000000" w:themeColor="text1"/>
          <w:sz w:val="24"/>
          <w:szCs w:val="24"/>
          <w:lang w:val="fr-MA"/>
        </w:rPr>
        <w:t xml:space="preserve">. Si le </w:t>
      </w:r>
      <w:r w:rsidR="000C302C" w:rsidRPr="00B75704">
        <w:rPr>
          <w:rFonts w:cstheme="minorHAnsi"/>
          <w:color w:val="000000" w:themeColor="text1"/>
          <w:sz w:val="24"/>
          <w:szCs w:val="24"/>
          <w:lang w:val="fr-MA"/>
        </w:rPr>
        <w:t>Tribunal Arbitral</w:t>
      </w:r>
      <w:r w:rsidR="00C83837" w:rsidRPr="00B75704">
        <w:rPr>
          <w:rFonts w:cstheme="minorHAnsi"/>
          <w:color w:val="000000" w:themeColor="text1"/>
          <w:sz w:val="24"/>
          <w:szCs w:val="24"/>
          <w:lang w:val="fr-MA"/>
        </w:rPr>
        <w:t xml:space="preserve"> considère que la demande </w:t>
      </w:r>
      <w:r w:rsidR="00D61603" w:rsidRPr="00B75704">
        <w:rPr>
          <w:rFonts w:cstheme="minorHAnsi"/>
          <w:color w:val="000000" w:themeColor="text1"/>
          <w:sz w:val="24"/>
          <w:szCs w:val="24"/>
          <w:lang w:val="fr-MA"/>
        </w:rPr>
        <w:t xml:space="preserve">d’une sentence additionnelle </w:t>
      </w:r>
      <w:r w:rsidR="00C83837" w:rsidRPr="00B75704">
        <w:rPr>
          <w:rFonts w:cstheme="minorHAnsi"/>
          <w:color w:val="000000" w:themeColor="text1"/>
          <w:sz w:val="24"/>
          <w:szCs w:val="24"/>
          <w:lang w:val="fr-MA"/>
        </w:rPr>
        <w:t xml:space="preserve">est justifiée, il rend une sentence ou </w:t>
      </w:r>
      <w:r w:rsidR="00D61603" w:rsidRPr="00B75704">
        <w:rPr>
          <w:rFonts w:cstheme="minorHAnsi"/>
          <w:color w:val="000000" w:themeColor="text1"/>
          <w:sz w:val="24"/>
          <w:szCs w:val="24"/>
          <w:lang w:val="fr-MA"/>
        </w:rPr>
        <w:t xml:space="preserve">il </w:t>
      </w:r>
      <w:r w:rsidR="00C83837" w:rsidRPr="00B75704">
        <w:rPr>
          <w:rFonts w:cstheme="minorHAnsi"/>
          <w:color w:val="000000" w:themeColor="text1"/>
          <w:sz w:val="24"/>
          <w:szCs w:val="24"/>
          <w:lang w:val="fr-MA"/>
        </w:rPr>
        <w:t xml:space="preserve">complète sa sentence </w:t>
      </w:r>
      <w:r w:rsidR="00D61603" w:rsidRPr="00B75704">
        <w:rPr>
          <w:rFonts w:cstheme="minorHAnsi"/>
          <w:color w:val="000000" w:themeColor="text1"/>
          <w:sz w:val="24"/>
          <w:szCs w:val="24"/>
          <w:lang w:val="fr-MA"/>
        </w:rPr>
        <w:t xml:space="preserve">initiale </w:t>
      </w:r>
      <w:r w:rsidR="00C83837" w:rsidRPr="00B75704">
        <w:rPr>
          <w:rFonts w:cstheme="minorHAnsi"/>
          <w:color w:val="000000" w:themeColor="text1"/>
          <w:sz w:val="24"/>
          <w:szCs w:val="24"/>
          <w:lang w:val="fr-MA"/>
        </w:rPr>
        <w:t xml:space="preserve">dans les </w:t>
      </w:r>
      <w:r w:rsidR="00292ED5" w:rsidRPr="00B75704">
        <w:rPr>
          <w:rFonts w:cstheme="minorHAnsi"/>
          <w:color w:val="000000" w:themeColor="text1"/>
          <w:sz w:val="24"/>
          <w:szCs w:val="24"/>
          <w:lang w:val="fr-MA"/>
        </w:rPr>
        <w:t xml:space="preserve">quarante-cinq (45) </w:t>
      </w:r>
      <w:r w:rsidR="00C83837" w:rsidRPr="00B75704">
        <w:rPr>
          <w:rFonts w:cstheme="minorHAnsi"/>
          <w:color w:val="000000" w:themeColor="text1"/>
          <w:sz w:val="24"/>
          <w:szCs w:val="24"/>
          <w:lang w:val="fr-MA"/>
        </w:rPr>
        <w:t>jours qui suivent la réception de la demande. Il peut prolonger</w:t>
      </w:r>
      <w:r w:rsidR="00D61603" w:rsidRPr="00B75704">
        <w:rPr>
          <w:rFonts w:cstheme="minorHAnsi"/>
          <w:color w:val="000000" w:themeColor="text1"/>
          <w:sz w:val="24"/>
          <w:szCs w:val="24"/>
          <w:lang w:val="fr-MA"/>
        </w:rPr>
        <w:t xml:space="preserve"> raisonnablement et</w:t>
      </w:r>
      <w:r w:rsidR="00C83837" w:rsidRPr="00B75704">
        <w:rPr>
          <w:rFonts w:cstheme="minorHAnsi"/>
          <w:color w:val="000000" w:themeColor="text1"/>
          <w:sz w:val="24"/>
          <w:szCs w:val="24"/>
          <w:lang w:val="fr-MA"/>
        </w:rPr>
        <w:t xml:space="preserve"> si nécessaire, le délai dont il dispose pour rendre la sentence.</w:t>
      </w:r>
    </w:p>
    <w:p w14:paraId="57AF8A17" w14:textId="3315D928" w:rsidR="009B6708" w:rsidRPr="00B75704" w:rsidRDefault="00425506"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4</w:t>
      </w:r>
      <w:r w:rsidR="00C83837" w:rsidRPr="00B75704">
        <w:rPr>
          <w:rFonts w:cstheme="minorHAnsi"/>
          <w:color w:val="000000" w:themeColor="text1"/>
          <w:sz w:val="24"/>
          <w:szCs w:val="24"/>
          <w:lang w:val="fr-MA"/>
        </w:rPr>
        <w:t xml:space="preserve">. Les dispositions de l’article </w:t>
      </w:r>
      <w:r w:rsidR="00292ED5" w:rsidRPr="00B75704">
        <w:rPr>
          <w:rFonts w:cstheme="minorHAnsi"/>
          <w:color w:val="000000" w:themeColor="text1"/>
          <w:sz w:val="24"/>
          <w:szCs w:val="24"/>
          <w:lang w:val="fr-MA"/>
        </w:rPr>
        <w:t xml:space="preserve">29 </w:t>
      </w:r>
      <w:r w:rsidR="00C83837" w:rsidRPr="00B75704">
        <w:rPr>
          <w:rFonts w:cstheme="minorHAnsi"/>
          <w:color w:val="000000" w:themeColor="text1"/>
          <w:sz w:val="24"/>
          <w:szCs w:val="24"/>
          <w:lang w:val="fr-MA"/>
        </w:rPr>
        <w:t>s’appliquent à la sentence ou à la sentence additionnelle.</w:t>
      </w:r>
    </w:p>
    <w:p w14:paraId="4E6D2E80" w14:textId="77777777" w:rsidR="00910FAF" w:rsidRPr="00B75704" w:rsidRDefault="00910FAF" w:rsidP="00FC3287">
      <w:pPr>
        <w:spacing w:line="360" w:lineRule="auto"/>
        <w:ind w:right="-2"/>
        <w:jc w:val="center"/>
        <w:rPr>
          <w:rFonts w:cstheme="minorHAnsi"/>
          <w:b/>
          <w:bCs/>
          <w:color w:val="2F5496" w:themeColor="accent5" w:themeShade="BF"/>
          <w:sz w:val="36"/>
          <w:szCs w:val="36"/>
          <w:lang w:val="fr-MA"/>
        </w:rPr>
      </w:pPr>
      <w:r w:rsidRPr="00B75704">
        <w:rPr>
          <w:rFonts w:cstheme="minorHAnsi"/>
          <w:b/>
          <w:bCs/>
          <w:color w:val="2F5496" w:themeColor="accent5" w:themeShade="BF"/>
          <w:sz w:val="36"/>
          <w:szCs w:val="36"/>
          <w:lang w:val="fr-MA"/>
        </w:rPr>
        <w:t>Section V.</w:t>
      </w:r>
    </w:p>
    <w:p w14:paraId="4D9DB246" w14:textId="77777777" w:rsidR="00910FAF" w:rsidRPr="00B75704" w:rsidRDefault="00910FAF" w:rsidP="00FC3287">
      <w:pPr>
        <w:spacing w:line="360" w:lineRule="auto"/>
        <w:ind w:right="-2"/>
        <w:jc w:val="center"/>
        <w:rPr>
          <w:rFonts w:cstheme="minorHAnsi"/>
          <w:b/>
          <w:bCs/>
          <w:color w:val="2F5496" w:themeColor="accent5" w:themeShade="BF"/>
          <w:sz w:val="36"/>
          <w:szCs w:val="36"/>
          <w:lang w:val="fr-MA"/>
        </w:rPr>
      </w:pPr>
      <w:r w:rsidRPr="00B75704">
        <w:rPr>
          <w:rFonts w:cstheme="minorHAnsi"/>
          <w:b/>
          <w:bCs/>
          <w:color w:val="2F5496" w:themeColor="accent5" w:themeShade="BF"/>
          <w:sz w:val="36"/>
          <w:szCs w:val="36"/>
          <w:lang w:val="fr-MA"/>
        </w:rPr>
        <w:t>Les frais</w:t>
      </w:r>
      <w:r w:rsidR="00A43457" w:rsidRPr="00B75704">
        <w:rPr>
          <w:rFonts w:cstheme="minorHAnsi"/>
          <w:b/>
          <w:bCs/>
          <w:color w:val="2F5496" w:themeColor="accent5" w:themeShade="BF"/>
          <w:sz w:val="36"/>
          <w:szCs w:val="36"/>
          <w:lang w:val="fr-MA"/>
        </w:rPr>
        <w:t xml:space="preserve"> d’arbitrage</w:t>
      </w:r>
    </w:p>
    <w:p w14:paraId="35CD161A" w14:textId="77777777" w:rsidR="00910FAF" w:rsidRPr="00B75704" w:rsidRDefault="00910FAF" w:rsidP="00293A2C">
      <w:pPr>
        <w:spacing w:line="360" w:lineRule="auto"/>
        <w:ind w:right="-2"/>
        <w:jc w:val="both"/>
        <w:rPr>
          <w:rFonts w:cstheme="minorHAnsi"/>
          <w:b/>
          <w:bCs/>
          <w:color w:val="000000" w:themeColor="text1"/>
          <w:sz w:val="24"/>
          <w:szCs w:val="24"/>
          <w:highlight w:val="yellow"/>
          <w:lang w:val="fr-MA"/>
        </w:rPr>
      </w:pPr>
    </w:p>
    <w:p w14:paraId="17D5A1CA" w14:textId="05CDD436" w:rsidR="00A43457" w:rsidRPr="00B75704" w:rsidRDefault="00A43457" w:rsidP="00293A2C">
      <w:pPr>
        <w:spacing w:line="360" w:lineRule="auto"/>
        <w:ind w:right="-2"/>
        <w:jc w:val="both"/>
        <w:rPr>
          <w:rFonts w:cstheme="minorHAnsi"/>
          <w:b/>
          <w:bCs/>
          <w:color w:val="000000" w:themeColor="text1"/>
          <w:sz w:val="24"/>
          <w:szCs w:val="24"/>
        </w:rPr>
      </w:pPr>
      <w:r w:rsidRPr="00B75704">
        <w:rPr>
          <w:rFonts w:cstheme="minorHAnsi"/>
          <w:b/>
          <w:bCs/>
          <w:color w:val="000000" w:themeColor="text1"/>
          <w:sz w:val="24"/>
          <w:szCs w:val="24"/>
        </w:rPr>
        <w:t xml:space="preserve">Article </w:t>
      </w:r>
      <w:r w:rsidR="001646BE" w:rsidRPr="00B75704">
        <w:rPr>
          <w:rFonts w:cstheme="minorHAnsi"/>
          <w:b/>
          <w:bCs/>
          <w:color w:val="000000" w:themeColor="text1"/>
          <w:sz w:val="24"/>
          <w:szCs w:val="24"/>
        </w:rPr>
        <w:t>35</w:t>
      </w:r>
      <w:r w:rsidR="000A7AD5" w:rsidRPr="00B75704">
        <w:rPr>
          <w:rFonts w:cstheme="minorHAnsi"/>
          <w:b/>
          <w:bCs/>
          <w:color w:val="000000" w:themeColor="text1"/>
          <w:sz w:val="24"/>
          <w:szCs w:val="24"/>
        </w:rPr>
        <w:t>.</w:t>
      </w:r>
      <w:r w:rsidRPr="00B75704">
        <w:rPr>
          <w:rFonts w:cstheme="minorHAnsi"/>
          <w:b/>
          <w:bCs/>
          <w:color w:val="000000" w:themeColor="text1"/>
          <w:sz w:val="24"/>
          <w:szCs w:val="24"/>
        </w:rPr>
        <w:t xml:space="preserve"> Définition des frais </w:t>
      </w:r>
    </w:p>
    <w:p w14:paraId="79AC7AA7" w14:textId="0AB8A8FA" w:rsidR="00A43457" w:rsidRPr="00B75704" w:rsidRDefault="00A43457"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1. </w:t>
      </w:r>
      <w:r w:rsidR="00C755F2" w:rsidRPr="00B75704">
        <w:rPr>
          <w:rFonts w:cstheme="minorHAnsi"/>
          <w:color w:val="000000" w:themeColor="text1"/>
          <w:sz w:val="24"/>
          <w:szCs w:val="24"/>
        </w:rPr>
        <w:t xml:space="preserve">le Comité d’arbitrage </w:t>
      </w:r>
      <w:r w:rsidRPr="00B75704">
        <w:rPr>
          <w:rFonts w:cstheme="minorHAnsi"/>
          <w:color w:val="000000" w:themeColor="text1"/>
          <w:sz w:val="24"/>
          <w:szCs w:val="24"/>
        </w:rPr>
        <w:t xml:space="preserve">fixe les frais d’arbitrage </w:t>
      </w:r>
      <w:r w:rsidR="00DF503F" w:rsidRPr="00B75704">
        <w:rPr>
          <w:rFonts w:cstheme="minorHAnsi"/>
          <w:color w:val="000000" w:themeColor="text1"/>
          <w:sz w:val="24"/>
          <w:szCs w:val="24"/>
        </w:rPr>
        <w:t xml:space="preserve">en cours de procédure. </w:t>
      </w:r>
    </w:p>
    <w:p w14:paraId="68EA4251" w14:textId="77777777" w:rsidR="00A43457" w:rsidRPr="00B75704" w:rsidRDefault="00A43457"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2. Les “frais” comprennent uniquement</w:t>
      </w:r>
      <w:r w:rsidR="004C3DE2" w:rsidRPr="00B75704">
        <w:rPr>
          <w:rFonts w:cstheme="minorHAnsi"/>
          <w:color w:val="000000" w:themeColor="text1"/>
          <w:sz w:val="24"/>
          <w:szCs w:val="24"/>
        </w:rPr>
        <w:t xml:space="preserve"> </w:t>
      </w:r>
      <w:r w:rsidRPr="00B75704">
        <w:rPr>
          <w:rFonts w:cstheme="minorHAnsi"/>
          <w:color w:val="000000" w:themeColor="text1"/>
          <w:sz w:val="24"/>
          <w:szCs w:val="24"/>
        </w:rPr>
        <w:t xml:space="preserve">: </w:t>
      </w:r>
    </w:p>
    <w:p w14:paraId="7DFEFBC2" w14:textId="4452D96F" w:rsidR="00A43457" w:rsidRPr="00B75704" w:rsidRDefault="00A43457" w:rsidP="00FC3287">
      <w:pPr>
        <w:pStyle w:val="Paragraphedeliste"/>
        <w:numPr>
          <w:ilvl w:val="0"/>
          <w:numId w:val="10"/>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Les frais d’enregistrement tels que définis à </w:t>
      </w:r>
      <w:r w:rsidR="00B0162D" w:rsidRPr="00B75704">
        <w:rPr>
          <w:rFonts w:cstheme="minorHAnsi"/>
          <w:color w:val="000000" w:themeColor="text1"/>
          <w:sz w:val="24"/>
          <w:szCs w:val="24"/>
          <w:lang w:val="fr-MA"/>
        </w:rPr>
        <w:t xml:space="preserve">l’article </w:t>
      </w:r>
      <w:r w:rsidR="001646BE" w:rsidRPr="00B75704">
        <w:rPr>
          <w:rFonts w:cstheme="minorHAnsi"/>
          <w:color w:val="000000" w:themeColor="text1"/>
          <w:sz w:val="24"/>
          <w:szCs w:val="24"/>
          <w:lang w:val="fr-MA"/>
        </w:rPr>
        <w:t xml:space="preserve">36 </w:t>
      </w:r>
      <w:r w:rsidRPr="00B75704">
        <w:rPr>
          <w:rFonts w:cstheme="minorHAnsi"/>
          <w:color w:val="000000" w:themeColor="text1"/>
          <w:sz w:val="24"/>
          <w:szCs w:val="24"/>
          <w:lang w:val="fr-MA"/>
        </w:rPr>
        <w:t xml:space="preserve">du Règlement ; </w:t>
      </w:r>
    </w:p>
    <w:p w14:paraId="3A0D359E" w14:textId="77777777" w:rsidR="00A43457" w:rsidRPr="00B75704" w:rsidRDefault="00A43457" w:rsidP="00FC3287">
      <w:pPr>
        <w:pStyle w:val="Paragraphedeliste"/>
        <w:numPr>
          <w:ilvl w:val="0"/>
          <w:numId w:val="10"/>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Les frais administratifs déterminés conformément à l’Annexe du Règlement ;</w:t>
      </w:r>
    </w:p>
    <w:p w14:paraId="27CEB6DB" w14:textId="77777777" w:rsidR="00A43457" w:rsidRPr="00B75704" w:rsidRDefault="00A43457" w:rsidP="00FC3287">
      <w:pPr>
        <w:pStyle w:val="Paragraphedeliste"/>
        <w:numPr>
          <w:ilvl w:val="0"/>
          <w:numId w:val="10"/>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Les honoraires du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déterminés conformément à l’Annexe du Règlement ; </w:t>
      </w:r>
    </w:p>
    <w:p w14:paraId="4049BBD6" w14:textId="3C254F85" w:rsidR="00123A5E" w:rsidRPr="00B75704" w:rsidRDefault="00A43457" w:rsidP="00FC3287">
      <w:pPr>
        <w:pStyle w:val="Paragraphedeliste"/>
        <w:numPr>
          <w:ilvl w:val="0"/>
          <w:numId w:val="10"/>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Les frais de déplacement et autres dépenses raisonnables faites par </w:t>
      </w:r>
      <w:r w:rsidR="00DF503F" w:rsidRPr="00B75704">
        <w:rPr>
          <w:rFonts w:cstheme="minorHAnsi"/>
          <w:color w:val="000000" w:themeColor="text1"/>
          <w:sz w:val="24"/>
          <w:szCs w:val="24"/>
          <w:lang w:val="fr-MA"/>
        </w:rPr>
        <w:t xml:space="preserve">le </w:t>
      </w:r>
      <w:r w:rsidR="000C302C" w:rsidRPr="00B75704">
        <w:rPr>
          <w:rFonts w:cstheme="minorHAnsi"/>
          <w:color w:val="000000" w:themeColor="text1"/>
          <w:sz w:val="24"/>
          <w:szCs w:val="24"/>
          <w:lang w:val="fr-MA"/>
        </w:rPr>
        <w:t xml:space="preserve">Tribunal </w:t>
      </w:r>
      <w:r w:rsidR="002C43B3" w:rsidRPr="00B75704">
        <w:rPr>
          <w:rFonts w:cstheme="minorHAnsi"/>
          <w:color w:val="000000" w:themeColor="text1"/>
          <w:sz w:val="24"/>
          <w:szCs w:val="24"/>
          <w:lang w:val="fr-MA"/>
        </w:rPr>
        <w:t>Arbitral ;</w:t>
      </w:r>
      <w:r w:rsidRPr="00B75704">
        <w:rPr>
          <w:rFonts w:cstheme="minorHAnsi"/>
          <w:color w:val="000000" w:themeColor="text1"/>
          <w:sz w:val="24"/>
          <w:szCs w:val="24"/>
          <w:lang w:val="fr-MA"/>
        </w:rPr>
        <w:t xml:space="preserve"> </w:t>
      </w:r>
    </w:p>
    <w:p w14:paraId="67B7D722" w14:textId="77777777" w:rsidR="00123A5E" w:rsidRPr="00B75704" w:rsidRDefault="00A43457" w:rsidP="00FC3287">
      <w:pPr>
        <w:pStyle w:val="Paragraphedeliste"/>
        <w:numPr>
          <w:ilvl w:val="0"/>
          <w:numId w:val="10"/>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Les frais raisonnables exposés pour toute expertise et pour toute autre aide demandée par le </w:t>
      </w:r>
      <w:r w:rsidR="000C302C" w:rsidRPr="00B75704">
        <w:rPr>
          <w:rFonts w:cstheme="minorHAnsi"/>
          <w:color w:val="000000" w:themeColor="text1"/>
          <w:sz w:val="24"/>
          <w:szCs w:val="24"/>
          <w:lang w:val="fr-MA"/>
        </w:rPr>
        <w:t>Tribunal Arbitral</w:t>
      </w:r>
      <w:r w:rsidR="00547B1C"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 </w:t>
      </w:r>
      <w:r w:rsidR="0006241A" w:rsidRPr="00B75704">
        <w:rPr>
          <w:rFonts w:cstheme="minorHAnsi"/>
          <w:color w:val="000000" w:themeColor="text1"/>
          <w:sz w:val="24"/>
          <w:szCs w:val="24"/>
          <w:lang w:val="fr-MA"/>
        </w:rPr>
        <w:t>et</w:t>
      </w:r>
    </w:p>
    <w:p w14:paraId="12C51DC1" w14:textId="77777777" w:rsidR="00123A5E" w:rsidRPr="00B75704" w:rsidRDefault="00A43457" w:rsidP="00FC3287">
      <w:pPr>
        <w:pStyle w:val="Paragraphedeliste"/>
        <w:numPr>
          <w:ilvl w:val="0"/>
          <w:numId w:val="10"/>
        </w:numPr>
        <w:spacing w:line="360" w:lineRule="auto"/>
        <w:ind w:left="709"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Les frais de représentation et autres frais exposés par les parties en rapport avec l’arbitrage dans la mesure où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en juge le montant raisonnable</w:t>
      </w:r>
      <w:r w:rsidR="00123A5E" w:rsidRPr="00B75704">
        <w:rPr>
          <w:rFonts w:cstheme="minorHAnsi"/>
          <w:color w:val="000000" w:themeColor="text1"/>
          <w:sz w:val="24"/>
          <w:szCs w:val="24"/>
          <w:lang w:val="fr-MA"/>
        </w:rPr>
        <w:t>.</w:t>
      </w:r>
    </w:p>
    <w:p w14:paraId="2F1325E5" w14:textId="0A9AF3A2" w:rsidR="0063549F" w:rsidRPr="00B75704" w:rsidRDefault="00A43457"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3. Lorsqu’il lui est demandé d’interpréter, de rectifier ou de compléter une sentence conformément aux articles </w:t>
      </w:r>
      <w:r w:rsidR="001646BE" w:rsidRPr="00B75704">
        <w:rPr>
          <w:rFonts w:cstheme="minorHAnsi"/>
          <w:color w:val="000000" w:themeColor="text1"/>
          <w:sz w:val="24"/>
          <w:szCs w:val="24"/>
        </w:rPr>
        <w:t xml:space="preserve">32 </w:t>
      </w:r>
      <w:r w:rsidRPr="00B75704">
        <w:rPr>
          <w:rFonts w:cstheme="minorHAnsi"/>
          <w:color w:val="000000" w:themeColor="text1"/>
          <w:sz w:val="24"/>
          <w:szCs w:val="24"/>
        </w:rPr>
        <w:t xml:space="preserve">à </w:t>
      </w:r>
      <w:r w:rsidR="001646BE" w:rsidRPr="00B75704">
        <w:rPr>
          <w:rFonts w:cstheme="minorHAnsi"/>
          <w:color w:val="000000" w:themeColor="text1"/>
          <w:sz w:val="24"/>
          <w:szCs w:val="24"/>
        </w:rPr>
        <w:t>34</w:t>
      </w:r>
      <w:r w:rsidRPr="00B75704">
        <w:rPr>
          <w:rFonts w:cstheme="minorHAnsi"/>
          <w:color w:val="000000" w:themeColor="text1"/>
          <w:sz w:val="24"/>
          <w:szCs w:val="24"/>
        </w:rPr>
        <w:t xml:space="preserve">, le </w:t>
      </w:r>
      <w:r w:rsidR="000C302C" w:rsidRPr="00B75704">
        <w:rPr>
          <w:rFonts w:cstheme="minorHAnsi"/>
          <w:color w:val="000000" w:themeColor="text1"/>
          <w:sz w:val="24"/>
          <w:szCs w:val="24"/>
        </w:rPr>
        <w:t>Tribunal Arbitral</w:t>
      </w:r>
      <w:r w:rsidRPr="00B75704">
        <w:rPr>
          <w:rFonts w:cstheme="minorHAnsi"/>
          <w:color w:val="000000" w:themeColor="text1"/>
          <w:sz w:val="24"/>
          <w:szCs w:val="24"/>
        </w:rPr>
        <w:t xml:space="preserve"> peut percevoir les frais mentionnés au</w:t>
      </w:r>
      <w:r w:rsidR="00123A5E" w:rsidRPr="00B75704">
        <w:rPr>
          <w:rFonts w:cstheme="minorHAnsi"/>
          <w:color w:val="000000" w:themeColor="text1"/>
          <w:sz w:val="24"/>
          <w:szCs w:val="24"/>
        </w:rPr>
        <w:t xml:space="preserve"> </w:t>
      </w:r>
      <w:r w:rsidRPr="00B75704">
        <w:rPr>
          <w:rFonts w:cstheme="minorHAnsi"/>
          <w:color w:val="000000" w:themeColor="text1"/>
          <w:sz w:val="24"/>
          <w:szCs w:val="24"/>
        </w:rPr>
        <w:t>paragraphe 2</w:t>
      </w:r>
      <w:r w:rsidR="00423A33" w:rsidRPr="00B75704">
        <w:rPr>
          <w:rFonts w:cstheme="minorHAnsi"/>
          <w:color w:val="000000" w:themeColor="text1"/>
          <w:sz w:val="24"/>
          <w:szCs w:val="24"/>
        </w:rPr>
        <w:t>,</w:t>
      </w:r>
      <w:r w:rsidR="00123A5E" w:rsidRPr="00B75704">
        <w:rPr>
          <w:rFonts w:cstheme="minorHAnsi"/>
          <w:color w:val="000000" w:themeColor="text1"/>
          <w:sz w:val="24"/>
          <w:szCs w:val="24"/>
        </w:rPr>
        <w:t xml:space="preserve"> à l’exception de tous </w:t>
      </w:r>
      <w:r w:rsidRPr="00B75704">
        <w:rPr>
          <w:rFonts w:cstheme="minorHAnsi"/>
          <w:color w:val="000000" w:themeColor="text1"/>
          <w:sz w:val="24"/>
          <w:szCs w:val="24"/>
        </w:rPr>
        <w:t>honoraires supplémentaires.</w:t>
      </w:r>
    </w:p>
    <w:p w14:paraId="0CA17F30" w14:textId="6C3D7429" w:rsidR="0063549F" w:rsidRPr="00B75704" w:rsidRDefault="0063549F"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4. Dans le cas où une ordonnance de clôture de la procédure est rendue par le </w:t>
      </w:r>
      <w:r w:rsidR="000C302C" w:rsidRPr="00B75704">
        <w:rPr>
          <w:rFonts w:cstheme="minorHAnsi"/>
          <w:color w:val="000000" w:themeColor="text1"/>
          <w:sz w:val="24"/>
          <w:szCs w:val="24"/>
        </w:rPr>
        <w:t>Tribunal Arbitral</w:t>
      </w:r>
      <w:r w:rsidRPr="00B75704">
        <w:rPr>
          <w:rFonts w:cstheme="minorHAnsi"/>
          <w:color w:val="000000" w:themeColor="text1"/>
          <w:sz w:val="24"/>
          <w:szCs w:val="24"/>
        </w:rPr>
        <w:t xml:space="preserve">, </w:t>
      </w:r>
      <w:r w:rsidR="00C755F2" w:rsidRPr="00B75704">
        <w:rPr>
          <w:rFonts w:cstheme="minorHAnsi"/>
          <w:color w:val="000000" w:themeColor="text1"/>
          <w:sz w:val="24"/>
          <w:szCs w:val="24"/>
        </w:rPr>
        <w:t xml:space="preserve">le Comité d’arbitrage </w:t>
      </w:r>
      <w:r w:rsidRPr="00B75704">
        <w:rPr>
          <w:rFonts w:cstheme="minorHAnsi"/>
          <w:color w:val="000000" w:themeColor="text1"/>
          <w:sz w:val="24"/>
          <w:szCs w:val="24"/>
        </w:rPr>
        <w:t xml:space="preserve">détermine définitivement les frais de l’arbitrage à sa discrétion, au regard de la date de fin de la procédure décidée par le </w:t>
      </w:r>
      <w:r w:rsidR="000C302C" w:rsidRPr="00B75704">
        <w:rPr>
          <w:rFonts w:cstheme="minorHAnsi"/>
          <w:color w:val="000000" w:themeColor="text1"/>
          <w:sz w:val="24"/>
          <w:szCs w:val="24"/>
        </w:rPr>
        <w:t>Tribunal Arbitral</w:t>
      </w:r>
      <w:r w:rsidRPr="00B75704">
        <w:rPr>
          <w:rFonts w:cstheme="minorHAnsi"/>
          <w:color w:val="000000" w:themeColor="text1"/>
          <w:sz w:val="24"/>
          <w:szCs w:val="24"/>
        </w:rPr>
        <w:t xml:space="preserve">, du travail effectué par le </w:t>
      </w:r>
      <w:r w:rsidR="000C302C" w:rsidRPr="00B75704">
        <w:rPr>
          <w:rFonts w:cstheme="minorHAnsi"/>
          <w:color w:val="000000" w:themeColor="text1"/>
          <w:sz w:val="24"/>
          <w:szCs w:val="24"/>
        </w:rPr>
        <w:t>Tribunal Arbitral</w:t>
      </w:r>
      <w:r w:rsidRPr="00B75704">
        <w:rPr>
          <w:rFonts w:cstheme="minorHAnsi"/>
          <w:color w:val="000000" w:themeColor="text1"/>
          <w:sz w:val="24"/>
          <w:szCs w:val="24"/>
        </w:rPr>
        <w:t xml:space="preserve"> et de toutes autres circonstances pertinentes.</w:t>
      </w:r>
    </w:p>
    <w:p w14:paraId="2A99025F" w14:textId="3B850E56" w:rsidR="0063549F" w:rsidRPr="00B75704" w:rsidRDefault="0063549F"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lastRenderedPageBreak/>
        <w:t xml:space="preserve">5. Tout montant payé par les parties à titre de provision pour frais de l’arbitrage excédant la somme des frais de l’arbitrage fixés par </w:t>
      </w:r>
      <w:r w:rsidR="00C755F2" w:rsidRPr="00B75704">
        <w:rPr>
          <w:rFonts w:cstheme="minorHAnsi"/>
          <w:color w:val="000000" w:themeColor="text1"/>
          <w:sz w:val="24"/>
          <w:szCs w:val="24"/>
        </w:rPr>
        <w:t xml:space="preserve">le Comité d’arbitrage </w:t>
      </w:r>
      <w:r w:rsidRPr="00B75704">
        <w:rPr>
          <w:rFonts w:cstheme="minorHAnsi"/>
          <w:color w:val="000000" w:themeColor="text1"/>
          <w:sz w:val="24"/>
          <w:szCs w:val="24"/>
        </w:rPr>
        <w:t xml:space="preserve">conformément à l’alinéa ci-dessus est remboursé aux parties en tenant compte des montants déjà payés. </w:t>
      </w:r>
    </w:p>
    <w:p w14:paraId="427C96A2" w14:textId="77777777" w:rsidR="002E40CC" w:rsidRPr="00B75704" w:rsidRDefault="002E40CC" w:rsidP="00293A2C">
      <w:pPr>
        <w:spacing w:line="360" w:lineRule="auto"/>
        <w:ind w:right="-2"/>
        <w:jc w:val="both"/>
        <w:rPr>
          <w:rFonts w:cstheme="minorHAnsi"/>
          <w:b/>
          <w:bCs/>
          <w:color w:val="000000" w:themeColor="text1"/>
          <w:sz w:val="24"/>
          <w:szCs w:val="24"/>
        </w:rPr>
      </w:pPr>
    </w:p>
    <w:p w14:paraId="4AFCB740" w14:textId="6F2D9366" w:rsidR="0063549F" w:rsidRPr="00B75704" w:rsidRDefault="0063549F" w:rsidP="00293A2C">
      <w:pPr>
        <w:spacing w:line="360" w:lineRule="auto"/>
        <w:ind w:right="-2"/>
        <w:jc w:val="both"/>
        <w:rPr>
          <w:rFonts w:cstheme="minorHAnsi"/>
          <w:b/>
          <w:bCs/>
          <w:color w:val="000000" w:themeColor="text1"/>
          <w:sz w:val="24"/>
          <w:szCs w:val="24"/>
        </w:rPr>
      </w:pPr>
      <w:r w:rsidRPr="00B75704">
        <w:rPr>
          <w:rFonts w:cstheme="minorHAnsi"/>
          <w:b/>
          <w:bCs/>
          <w:color w:val="000000" w:themeColor="text1"/>
          <w:sz w:val="24"/>
          <w:szCs w:val="24"/>
        </w:rPr>
        <w:t xml:space="preserve">Article </w:t>
      </w:r>
      <w:r w:rsidR="001646BE" w:rsidRPr="00B75704">
        <w:rPr>
          <w:rFonts w:cstheme="minorHAnsi"/>
          <w:b/>
          <w:bCs/>
          <w:color w:val="000000" w:themeColor="text1"/>
          <w:sz w:val="24"/>
          <w:szCs w:val="24"/>
        </w:rPr>
        <w:t>36</w:t>
      </w:r>
      <w:r w:rsidR="000A7AD5" w:rsidRPr="00B75704">
        <w:rPr>
          <w:rFonts w:cstheme="minorHAnsi"/>
          <w:b/>
          <w:bCs/>
          <w:color w:val="000000" w:themeColor="text1"/>
          <w:sz w:val="24"/>
          <w:szCs w:val="24"/>
        </w:rPr>
        <w:t>.</w:t>
      </w:r>
      <w:r w:rsidRPr="00B75704">
        <w:rPr>
          <w:rFonts w:cstheme="minorHAnsi"/>
          <w:b/>
          <w:bCs/>
          <w:color w:val="000000" w:themeColor="text1"/>
          <w:sz w:val="24"/>
          <w:szCs w:val="24"/>
        </w:rPr>
        <w:t xml:space="preserve"> Frais d’enregistrement</w:t>
      </w:r>
    </w:p>
    <w:p w14:paraId="5C0EE9B1" w14:textId="12048662" w:rsidR="0063549F" w:rsidRPr="00B75704" w:rsidRDefault="00FE4921"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1. </w:t>
      </w:r>
      <w:r w:rsidR="0063549F" w:rsidRPr="00B75704">
        <w:rPr>
          <w:rFonts w:cstheme="minorHAnsi"/>
          <w:color w:val="000000" w:themeColor="text1"/>
          <w:sz w:val="24"/>
          <w:szCs w:val="24"/>
        </w:rPr>
        <w:t xml:space="preserve">Lors du dépôt de la Demande, le Demandeur doit payer un droit d’enregistrement d’un montant de </w:t>
      </w:r>
      <w:r w:rsidR="001646BE" w:rsidRPr="00B75704">
        <w:rPr>
          <w:rFonts w:cstheme="minorHAnsi"/>
          <w:color w:val="000000" w:themeColor="text1"/>
          <w:sz w:val="24"/>
          <w:szCs w:val="24"/>
        </w:rPr>
        <w:t>quinze mille</w:t>
      </w:r>
      <w:r w:rsidR="004C3DE2" w:rsidRPr="00B75704">
        <w:rPr>
          <w:rFonts w:cstheme="minorHAnsi"/>
          <w:color w:val="000000" w:themeColor="text1"/>
          <w:sz w:val="24"/>
          <w:szCs w:val="24"/>
        </w:rPr>
        <w:t xml:space="preserve"> </w:t>
      </w:r>
      <w:r w:rsidR="0063549F" w:rsidRPr="00B75704">
        <w:rPr>
          <w:rFonts w:cstheme="minorHAnsi"/>
          <w:color w:val="000000" w:themeColor="text1"/>
          <w:sz w:val="24"/>
          <w:szCs w:val="24"/>
        </w:rPr>
        <w:t>(</w:t>
      </w:r>
      <w:r w:rsidR="001646BE" w:rsidRPr="00B75704">
        <w:rPr>
          <w:rFonts w:cstheme="minorHAnsi"/>
          <w:color w:val="000000" w:themeColor="text1"/>
          <w:sz w:val="24"/>
          <w:szCs w:val="24"/>
        </w:rPr>
        <w:t>15 000</w:t>
      </w:r>
      <w:r w:rsidR="0063549F" w:rsidRPr="00B75704">
        <w:rPr>
          <w:rFonts w:cstheme="minorHAnsi"/>
          <w:color w:val="000000" w:themeColor="text1"/>
          <w:sz w:val="24"/>
          <w:szCs w:val="24"/>
        </w:rPr>
        <w:t>) Dirhams marocain</w:t>
      </w:r>
      <w:r w:rsidR="004C3DE2" w:rsidRPr="00B75704">
        <w:rPr>
          <w:rFonts w:cstheme="minorHAnsi"/>
          <w:color w:val="000000" w:themeColor="text1"/>
          <w:sz w:val="24"/>
          <w:szCs w:val="24"/>
        </w:rPr>
        <w:t xml:space="preserve"> ou son équivalent en monnaie étrangère. </w:t>
      </w:r>
    </w:p>
    <w:p w14:paraId="4328042A" w14:textId="6A385D30" w:rsidR="0063549F" w:rsidRPr="00B75704" w:rsidRDefault="00FE4921"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2. </w:t>
      </w:r>
      <w:r w:rsidR="0063549F" w:rsidRPr="00B75704">
        <w:rPr>
          <w:rFonts w:cstheme="minorHAnsi"/>
          <w:color w:val="000000" w:themeColor="text1"/>
          <w:sz w:val="24"/>
          <w:szCs w:val="24"/>
        </w:rPr>
        <w:t>Le paiement des frais d’enregistrement n’est pas remboursable et sera porté au crédit du Demandeur au titre de la part qui lui incombe de la provision pour frais de l’arbitrage.</w:t>
      </w:r>
    </w:p>
    <w:p w14:paraId="7134A96E" w14:textId="5CB4ECE4" w:rsidR="00DE0087" w:rsidRPr="00B75704" w:rsidRDefault="00FE4921"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3. </w:t>
      </w:r>
      <w:r w:rsidR="00DE0087" w:rsidRPr="00B75704">
        <w:rPr>
          <w:rFonts w:cstheme="minorHAnsi"/>
          <w:color w:val="000000" w:themeColor="text1"/>
          <w:sz w:val="24"/>
          <w:szCs w:val="24"/>
        </w:rPr>
        <w:t xml:space="preserve">Si le droit d’inscription n’est pas payé au moment du dépôt de la Demande, </w:t>
      </w:r>
      <w:r w:rsidR="003C5B06" w:rsidRPr="00B75704">
        <w:rPr>
          <w:rFonts w:cstheme="minorHAnsi"/>
          <w:color w:val="000000" w:themeColor="text1"/>
          <w:sz w:val="24"/>
          <w:szCs w:val="24"/>
        </w:rPr>
        <w:t xml:space="preserve">le litige </w:t>
      </w:r>
      <w:r w:rsidR="00DE0087" w:rsidRPr="00B75704">
        <w:rPr>
          <w:rFonts w:cstheme="minorHAnsi"/>
          <w:color w:val="000000" w:themeColor="text1"/>
          <w:sz w:val="24"/>
          <w:szCs w:val="24"/>
        </w:rPr>
        <w:t>ne sera pas enregistré par le Centre.</w:t>
      </w:r>
    </w:p>
    <w:p w14:paraId="0C54C990" w14:textId="397B62AA" w:rsidR="00DE0087" w:rsidRPr="00B75704" w:rsidRDefault="00DE0087" w:rsidP="00293A2C">
      <w:pPr>
        <w:spacing w:line="360" w:lineRule="auto"/>
        <w:ind w:right="-2"/>
        <w:jc w:val="both"/>
        <w:rPr>
          <w:rFonts w:cstheme="minorHAnsi"/>
          <w:b/>
          <w:bCs/>
          <w:color w:val="000000" w:themeColor="text1"/>
          <w:sz w:val="24"/>
          <w:szCs w:val="24"/>
        </w:rPr>
      </w:pPr>
      <w:r w:rsidRPr="00B75704">
        <w:rPr>
          <w:rFonts w:cstheme="minorHAnsi"/>
          <w:b/>
          <w:bCs/>
          <w:color w:val="000000" w:themeColor="text1"/>
          <w:sz w:val="24"/>
          <w:szCs w:val="24"/>
        </w:rPr>
        <w:t xml:space="preserve">Article </w:t>
      </w:r>
      <w:r w:rsidR="001646BE" w:rsidRPr="00B75704">
        <w:rPr>
          <w:rFonts w:cstheme="minorHAnsi"/>
          <w:b/>
          <w:bCs/>
          <w:color w:val="000000" w:themeColor="text1"/>
          <w:sz w:val="24"/>
          <w:szCs w:val="24"/>
        </w:rPr>
        <w:t>37</w:t>
      </w:r>
      <w:r w:rsidR="000A7AD5" w:rsidRPr="00B75704">
        <w:rPr>
          <w:rFonts w:cstheme="minorHAnsi"/>
          <w:b/>
          <w:bCs/>
          <w:color w:val="000000" w:themeColor="text1"/>
          <w:sz w:val="24"/>
          <w:szCs w:val="24"/>
        </w:rPr>
        <w:t>.</w:t>
      </w:r>
      <w:r w:rsidRPr="00B75704">
        <w:rPr>
          <w:rFonts w:cstheme="minorHAnsi"/>
          <w:b/>
          <w:bCs/>
          <w:color w:val="000000" w:themeColor="text1"/>
          <w:sz w:val="24"/>
          <w:szCs w:val="24"/>
        </w:rPr>
        <w:t xml:space="preserve"> Frais administratifs </w:t>
      </w:r>
    </w:p>
    <w:p w14:paraId="2BC562AB" w14:textId="77777777" w:rsidR="00DE0087" w:rsidRPr="00B75704" w:rsidRDefault="009564C3"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1. </w:t>
      </w:r>
      <w:r w:rsidR="00DE0087" w:rsidRPr="00B75704">
        <w:rPr>
          <w:rFonts w:cstheme="minorHAnsi"/>
          <w:color w:val="000000" w:themeColor="text1"/>
          <w:sz w:val="24"/>
          <w:szCs w:val="24"/>
        </w:rPr>
        <w:t xml:space="preserve">Les frais administratifs sont déterminés en fonction du montant </w:t>
      </w:r>
      <w:r w:rsidRPr="00B75704">
        <w:rPr>
          <w:rFonts w:cstheme="minorHAnsi"/>
          <w:color w:val="000000" w:themeColor="text1"/>
          <w:sz w:val="24"/>
          <w:szCs w:val="24"/>
        </w:rPr>
        <w:t>en</w:t>
      </w:r>
      <w:r w:rsidR="00DE0087" w:rsidRPr="00B75704">
        <w:rPr>
          <w:rFonts w:cstheme="minorHAnsi"/>
          <w:color w:val="000000" w:themeColor="text1"/>
          <w:sz w:val="24"/>
          <w:szCs w:val="24"/>
        </w:rPr>
        <w:t xml:space="preserve"> litige conformément à l’Annexe du Règlement. </w:t>
      </w:r>
    </w:p>
    <w:p w14:paraId="4E670D4A" w14:textId="77777777" w:rsidR="00DE0087" w:rsidRPr="00B75704" w:rsidRDefault="00DE0087"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2. Le montant </w:t>
      </w:r>
      <w:r w:rsidR="009564C3" w:rsidRPr="00B75704">
        <w:rPr>
          <w:rFonts w:cstheme="minorHAnsi"/>
          <w:color w:val="000000" w:themeColor="text1"/>
          <w:sz w:val="24"/>
          <w:szCs w:val="24"/>
        </w:rPr>
        <w:t>en</w:t>
      </w:r>
      <w:r w:rsidRPr="00B75704">
        <w:rPr>
          <w:rFonts w:cstheme="minorHAnsi"/>
          <w:color w:val="000000" w:themeColor="text1"/>
          <w:sz w:val="24"/>
          <w:szCs w:val="24"/>
        </w:rPr>
        <w:t xml:space="preserve"> litige correspond à la valeur totale de toutes les demandes, y compris les demandes reconventionnelles et les demandes de compensation. </w:t>
      </w:r>
    </w:p>
    <w:p w14:paraId="6275C18C" w14:textId="5F73168E" w:rsidR="00DE0087" w:rsidRPr="00B75704" w:rsidRDefault="00DE0087"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3. Lorsque le montant </w:t>
      </w:r>
      <w:r w:rsidR="009564C3" w:rsidRPr="00B75704">
        <w:rPr>
          <w:rFonts w:cstheme="minorHAnsi"/>
          <w:color w:val="000000" w:themeColor="text1"/>
          <w:sz w:val="24"/>
          <w:szCs w:val="24"/>
        </w:rPr>
        <w:t>en</w:t>
      </w:r>
      <w:r w:rsidRPr="00B75704">
        <w:rPr>
          <w:rFonts w:cstheme="minorHAnsi"/>
          <w:color w:val="000000" w:themeColor="text1"/>
          <w:sz w:val="24"/>
          <w:szCs w:val="24"/>
        </w:rPr>
        <w:t xml:space="preserve"> litige ne peut être établi de façon certaine, </w:t>
      </w:r>
      <w:r w:rsidR="00C755F2" w:rsidRPr="00B75704">
        <w:rPr>
          <w:rFonts w:cstheme="minorHAnsi"/>
          <w:color w:val="000000" w:themeColor="text1"/>
          <w:sz w:val="24"/>
          <w:szCs w:val="24"/>
        </w:rPr>
        <w:t xml:space="preserve">le Comité d’arbitrage </w:t>
      </w:r>
      <w:r w:rsidRPr="00B75704">
        <w:rPr>
          <w:rFonts w:cstheme="minorHAnsi"/>
          <w:color w:val="000000" w:themeColor="text1"/>
          <w:sz w:val="24"/>
          <w:szCs w:val="24"/>
        </w:rPr>
        <w:t>détermine à sa discrétion les frais administratifs en tenant compte de toutes les circonstances pertinentes.</w:t>
      </w:r>
    </w:p>
    <w:p w14:paraId="5A8F06C0" w14:textId="04C519B7" w:rsidR="00DE0087" w:rsidRPr="00B75704" w:rsidRDefault="009564C3"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4</w:t>
      </w:r>
      <w:r w:rsidR="00DE0087" w:rsidRPr="00B75704">
        <w:rPr>
          <w:rFonts w:cstheme="minorHAnsi"/>
          <w:color w:val="000000" w:themeColor="text1"/>
          <w:sz w:val="24"/>
          <w:szCs w:val="24"/>
        </w:rPr>
        <w:t>. En cas de circonstances exceptionnelles, le Centre peut déroger</w:t>
      </w:r>
      <w:r w:rsidR="00BB353D" w:rsidRPr="00B75704">
        <w:rPr>
          <w:rFonts w:cstheme="minorHAnsi"/>
          <w:color w:val="000000" w:themeColor="text1"/>
          <w:sz w:val="24"/>
          <w:szCs w:val="24"/>
        </w:rPr>
        <w:t xml:space="preserve"> avec les motifs requis</w:t>
      </w:r>
      <w:r w:rsidR="00DE0087" w:rsidRPr="00B75704">
        <w:rPr>
          <w:rFonts w:cstheme="minorHAnsi"/>
          <w:color w:val="000000" w:themeColor="text1"/>
          <w:sz w:val="24"/>
          <w:szCs w:val="24"/>
        </w:rPr>
        <w:t xml:space="preserve"> aux montants indiqués à l’Annexe du Règlement.</w:t>
      </w:r>
    </w:p>
    <w:p w14:paraId="3C02ED5C" w14:textId="46DC3A2A" w:rsidR="009564C3" w:rsidRPr="00B75704" w:rsidRDefault="009564C3"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5. Les frais administratifs peuvent être majorés des frais de la mise à disposition au profit des parties et des arbitres des locaux </w:t>
      </w:r>
      <w:bookmarkStart w:id="4" w:name="_Hlk164873268"/>
      <w:r w:rsidR="00FC3287" w:rsidRPr="00B75704">
        <w:rPr>
          <w:rFonts w:cstheme="minorHAnsi"/>
          <w:color w:val="000000" w:themeColor="text1"/>
          <w:sz w:val="24"/>
          <w:szCs w:val="24"/>
        </w:rPr>
        <w:t>d</w:t>
      </w:r>
      <w:r w:rsidR="007576AA" w:rsidRPr="00B75704">
        <w:rPr>
          <w:rFonts w:cstheme="minorHAnsi"/>
          <w:color w:val="000000" w:themeColor="text1"/>
          <w:sz w:val="24"/>
          <w:szCs w:val="24"/>
        </w:rPr>
        <w:t xml:space="preserve">e la </w:t>
      </w:r>
      <w:bookmarkEnd w:id="4"/>
      <w:r w:rsidR="00903CB0" w:rsidRPr="00B75704">
        <w:rPr>
          <w:rFonts w:cstheme="minorHAnsi"/>
          <w:color w:val="000000" w:themeColor="text1"/>
          <w:sz w:val="24"/>
          <w:szCs w:val="24"/>
        </w:rPr>
        <w:t>CMAC</w:t>
      </w:r>
      <w:r w:rsidRPr="00B75704">
        <w:rPr>
          <w:rFonts w:cstheme="minorHAnsi"/>
          <w:color w:val="000000" w:themeColor="text1"/>
          <w:sz w:val="24"/>
          <w:szCs w:val="24"/>
        </w:rPr>
        <w:t xml:space="preserve"> pour la tenue </w:t>
      </w:r>
      <w:r w:rsidR="00BB353D" w:rsidRPr="00B75704">
        <w:rPr>
          <w:rFonts w:cstheme="minorHAnsi"/>
          <w:color w:val="000000" w:themeColor="text1"/>
          <w:sz w:val="24"/>
          <w:szCs w:val="24"/>
        </w:rPr>
        <w:t xml:space="preserve">en présentiel </w:t>
      </w:r>
      <w:r w:rsidRPr="00B75704">
        <w:rPr>
          <w:rFonts w:cstheme="minorHAnsi"/>
          <w:color w:val="000000" w:themeColor="text1"/>
          <w:sz w:val="24"/>
          <w:szCs w:val="24"/>
        </w:rPr>
        <w:t>de toute</w:t>
      </w:r>
      <w:r w:rsidR="00BB353D" w:rsidRPr="00B75704">
        <w:rPr>
          <w:rFonts w:cstheme="minorHAnsi"/>
          <w:color w:val="000000" w:themeColor="text1"/>
          <w:sz w:val="24"/>
          <w:szCs w:val="24"/>
        </w:rPr>
        <w:t>s</w:t>
      </w:r>
      <w:r w:rsidRPr="00B75704">
        <w:rPr>
          <w:rFonts w:cstheme="minorHAnsi"/>
          <w:color w:val="000000" w:themeColor="text1"/>
          <w:sz w:val="24"/>
          <w:szCs w:val="24"/>
        </w:rPr>
        <w:t xml:space="preserve"> audience</w:t>
      </w:r>
      <w:r w:rsidR="00BB353D" w:rsidRPr="00B75704">
        <w:rPr>
          <w:rFonts w:cstheme="minorHAnsi"/>
          <w:color w:val="000000" w:themeColor="text1"/>
          <w:sz w:val="24"/>
          <w:szCs w:val="24"/>
        </w:rPr>
        <w:t>s</w:t>
      </w:r>
      <w:r w:rsidRPr="00B75704">
        <w:rPr>
          <w:rFonts w:cstheme="minorHAnsi"/>
          <w:color w:val="000000" w:themeColor="text1"/>
          <w:sz w:val="24"/>
          <w:szCs w:val="24"/>
        </w:rPr>
        <w:t xml:space="preserve"> ou séance</w:t>
      </w:r>
      <w:r w:rsidR="00BB353D" w:rsidRPr="00B75704">
        <w:rPr>
          <w:rFonts w:cstheme="minorHAnsi"/>
          <w:color w:val="000000" w:themeColor="text1"/>
          <w:sz w:val="24"/>
          <w:szCs w:val="24"/>
        </w:rPr>
        <w:t>s</w:t>
      </w:r>
      <w:r w:rsidRPr="00B75704">
        <w:rPr>
          <w:rFonts w:cstheme="minorHAnsi"/>
          <w:color w:val="000000" w:themeColor="text1"/>
          <w:sz w:val="24"/>
          <w:szCs w:val="24"/>
        </w:rPr>
        <w:t xml:space="preserve"> de travail. </w:t>
      </w:r>
    </w:p>
    <w:p w14:paraId="3CAEDD6B" w14:textId="77777777" w:rsidR="00FC3287" w:rsidRPr="00B75704" w:rsidRDefault="00FC3287" w:rsidP="00293A2C">
      <w:pPr>
        <w:spacing w:line="360" w:lineRule="auto"/>
        <w:ind w:right="-2"/>
        <w:jc w:val="both"/>
        <w:rPr>
          <w:rFonts w:cstheme="minorHAnsi"/>
          <w:color w:val="000000" w:themeColor="text1"/>
          <w:sz w:val="24"/>
          <w:szCs w:val="24"/>
        </w:rPr>
      </w:pPr>
    </w:p>
    <w:p w14:paraId="5758B4B1" w14:textId="4D84E6B4" w:rsidR="009564C3" w:rsidRPr="00B75704" w:rsidRDefault="009564C3" w:rsidP="00293A2C">
      <w:pPr>
        <w:spacing w:line="360" w:lineRule="auto"/>
        <w:ind w:right="-2"/>
        <w:jc w:val="both"/>
        <w:rPr>
          <w:rFonts w:cstheme="minorHAnsi"/>
          <w:b/>
          <w:bCs/>
          <w:color w:val="000000" w:themeColor="text1"/>
          <w:sz w:val="24"/>
          <w:szCs w:val="24"/>
        </w:rPr>
      </w:pPr>
      <w:r w:rsidRPr="00B75704">
        <w:rPr>
          <w:rFonts w:cstheme="minorHAnsi"/>
          <w:b/>
          <w:bCs/>
          <w:color w:val="000000" w:themeColor="text1"/>
          <w:sz w:val="24"/>
          <w:szCs w:val="24"/>
        </w:rPr>
        <w:t xml:space="preserve">Article </w:t>
      </w:r>
      <w:r w:rsidR="001646BE" w:rsidRPr="00B75704">
        <w:rPr>
          <w:rFonts w:cstheme="minorHAnsi"/>
          <w:b/>
          <w:bCs/>
          <w:color w:val="000000" w:themeColor="text1"/>
          <w:sz w:val="24"/>
          <w:szCs w:val="24"/>
        </w:rPr>
        <w:t>38</w:t>
      </w:r>
      <w:r w:rsidR="000A7AD5" w:rsidRPr="00B75704">
        <w:rPr>
          <w:rFonts w:cstheme="minorHAnsi"/>
          <w:b/>
          <w:bCs/>
          <w:color w:val="000000" w:themeColor="text1"/>
          <w:sz w:val="24"/>
          <w:szCs w:val="24"/>
        </w:rPr>
        <w:t>.</w:t>
      </w:r>
      <w:r w:rsidRPr="00B75704">
        <w:rPr>
          <w:rFonts w:cstheme="minorHAnsi"/>
          <w:b/>
          <w:bCs/>
          <w:color w:val="000000" w:themeColor="text1"/>
          <w:sz w:val="24"/>
          <w:szCs w:val="24"/>
        </w:rPr>
        <w:t xml:space="preserve"> Honoraires et dépenses des arbitres </w:t>
      </w:r>
    </w:p>
    <w:p w14:paraId="0118D514" w14:textId="7E936426" w:rsidR="009564C3" w:rsidRPr="00B75704" w:rsidRDefault="009564C3"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1. Le montant des honoraires du </w:t>
      </w:r>
      <w:r w:rsidR="000C302C" w:rsidRPr="00B75704">
        <w:rPr>
          <w:rFonts w:cstheme="minorHAnsi"/>
          <w:color w:val="000000" w:themeColor="text1"/>
          <w:sz w:val="24"/>
          <w:szCs w:val="24"/>
        </w:rPr>
        <w:t>Tribunal Arbitral</w:t>
      </w:r>
      <w:r w:rsidRPr="00B75704">
        <w:rPr>
          <w:rFonts w:cstheme="minorHAnsi"/>
          <w:color w:val="000000" w:themeColor="text1"/>
          <w:sz w:val="24"/>
          <w:szCs w:val="24"/>
        </w:rPr>
        <w:t xml:space="preserve"> </w:t>
      </w:r>
      <w:r w:rsidR="001646BE" w:rsidRPr="00B75704">
        <w:rPr>
          <w:rFonts w:cstheme="minorHAnsi"/>
          <w:color w:val="000000" w:themeColor="text1"/>
          <w:sz w:val="24"/>
          <w:szCs w:val="24"/>
        </w:rPr>
        <w:t xml:space="preserve">est déterminé en fonction du montant en litige conformément à l’Annexe du Règlement. </w:t>
      </w:r>
    </w:p>
    <w:p w14:paraId="30B30D86" w14:textId="77777777" w:rsidR="009564C3" w:rsidRPr="00B75704" w:rsidRDefault="009564C3"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lastRenderedPageBreak/>
        <w:t xml:space="preserve">2. Le montant en litige correspond à la valeur totale de toutes les demandes, y compris les demandes reconventionnelles et les demandes de compensation. </w:t>
      </w:r>
    </w:p>
    <w:p w14:paraId="601A9C6E" w14:textId="2A2D31A5" w:rsidR="009564C3" w:rsidRPr="00B75704" w:rsidRDefault="009564C3"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3. Lorsque le montant en litige ne peut être établi de façon certaine, </w:t>
      </w:r>
      <w:r w:rsidR="00C755F2" w:rsidRPr="00B75704">
        <w:rPr>
          <w:rFonts w:cstheme="minorHAnsi"/>
          <w:color w:val="000000" w:themeColor="text1"/>
          <w:sz w:val="24"/>
          <w:szCs w:val="24"/>
        </w:rPr>
        <w:t xml:space="preserve">le Comité d’arbitrage </w:t>
      </w:r>
      <w:r w:rsidRPr="00B75704">
        <w:rPr>
          <w:rFonts w:cstheme="minorHAnsi"/>
          <w:color w:val="000000" w:themeColor="text1"/>
          <w:sz w:val="24"/>
          <w:szCs w:val="24"/>
        </w:rPr>
        <w:t xml:space="preserve">détermine à sa discrétion les honoraires du </w:t>
      </w:r>
      <w:r w:rsidR="000C302C" w:rsidRPr="00B75704">
        <w:rPr>
          <w:rFonts w:cstheme="minorHAnsi"/>
          <w:color w:val="000000" w:themeColor="text1"/>
          <w:sz w:val="24"/>
          <w:szCs w:val="24"/>
        </w:rPr>
        <w:t>Tribunal Arbitral</w:t>
      </w:r>
      <w:r w:rsidRPr="00B75704">
        <w:rPr>
          <w:rFonts w:cstheme="minorHAnsi"/>
          <w:color w:val="000000" w:themeColor="text1"/>
          <w:sz w:val="24"/>
          <w:szCs w:val="24"/>
        </w:rPr>
        <w:t xml:space="preserve"> en tenant compte de toutes les circonstances pertinentes.</w:t>
      </w:r>
    </w:p>
    <w:p w14:paraId="77F009A0" w14:textId="2B26514A" w:rsidR="00753758" w:rsidRPr="00B75704" w:rsidRDefault="009564C3"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4.</w:t>
      </w:r>
      <w:r w:rsidR="0094619A" w:rsidRPr="00B75704">
        <w:rPr>
          <w:rFonts w:cstheme="minorHAnsi"/>
          <w:color w:val="000000" w:themeColor="text1"/>
          <w:sz w:val="24"/>
          <w:szCs w:val="24"/>
        </w:rPr>
        <w:t xml:space="preserve"> Le </w:t>
      </w:r>
      <w:r w:rsidR="000C302C" w:rsidRPr="00B75704">
        <w:rPr>
          <w:rFonts w:cstheme="minorHAnsi"/>
          <w:color w:val="000000" w:themeColor="text1"/>
          <w:sz w:val="24"/>
          <w:szCs w:val="24"/>
        </w:rPr>
        <w:t>Tribunal Arbitral</w:t>
      </w:r>
      <w:r w:rsidR="0094619A" w:rsidRPr="00B75704">
        <w:rPr>
          <w:rFonts w:cstheme="minorHAnsi"/>
          <w:color w:val="000000" w:themeColor="text1"/>
          <w:sz w:val="24"/>
          <w:szCs w:val="24"/>
        </w:rPr>
        <w:t xml:space="preserve"> n’a le droit qu’aux frais fixés conformément à l’Annexe du Règlement, qui sont réputés être approuvés par </w:t>
      </w:r>
      <w:r w:rsidR="00B0162D" w:rsidRPr="00B75704">
        <w:rPr>
          <w:rFonts w:cstheme="minorHAnsi"/>
          <w:color w:val="000000" w:themeColor="text1"/>
          <w:sz w:val="24"/>
          <w:szCs w:val="24"/>
        </w:rPr>
        <w:t>l’</w:t>
      </w:r>
      <w:r w:rsidR="0094619A" w:rsidRPr="00B75704">
        <w:rPr>
          <w:rFonts w:cstheme="minorHAnsi"/>
          <w:color w:val="000000" w:themeColor="text1"/>
          <w:sz w:val="24"/>
          <w:szCs w:val="24"/>
        </w:rPr>
        <w:t xml:space="preserve">arbitre lors de l’acceptation de sa mission. La détermination par </w:t>
      </w:r>
      <w:r w:rsidR="00177396" w:rsidRPr="00B75704">
        <w:rPr>
          <w:rFonts w:cstheme="minorHAnsi"/>
          <w:color w:val="000000" w:themeColor="text1"/>
          <w:sz w:val="24"/>
          <w:szCs w:val="24"/>
        </w:rPr>
        <w:t xml:space="preserve">le Comité d’arbitrage </w:t>
      </w:r>
      <w:r w:rsidR="0094619A" w:rsidRPr="00B75704">
        <w:rPr>
          <w:rFonts w:cstheme="minorHAnsi"/>
          <w:color w:val="000000" w:themeColor="text1"/>
          <w:sz w:val="24"/>
          <w:szCs w:val="24"/>
        </w:rPr>
        <w:t xml:space="preserve">des honoraires du </w:t>
      </w:r>
      <w:r w:rsidR="000C302C" w:rsidRPr="00B75704">
        <w:rPr>
          <w:rFonts w:cstheme="minorHAnsi"/>
          <w:color w:val="000000" w:themeColor="text1"/>
          <w:sz w:val="24"/>
          <w:szCs w:val="24"/>
        </w:rPr>
        <w:t>Tribunal Arbitral</w:t>
      </w:r>
      <w:r w:rsidR="0094619A" w:rsidRPr="00B75704">
        <w:rPr>
          <w:rFonts w:cstheme="minorHAnsi"/>
          <w:color w:val="000000" w:themeColor="text1"/>
          <w:sz w:val="24"/>
          <w:szCs w:val="24"/>
        </w:rPr>
        <w:t xml:space="preserve"> conformément à l’Annexe du Règlement, est définitive et ne peut être soumise à aucune révision. </w:t>
      </w:r>
    </w:p>
    <w:p w14:paraId="4EAE4998" w14:textId="7DCC845A" w:rsidR="00753758" w:rsidRPr="00B75704" w:rsidRDefault="00753758"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5. L’arbitre révoqué ou récusé </w:t>
      </w:r>
      <w:r w:rsidR="00BB353D" w:rsidRPr="00B75704">
        <w:rPr>
          <w:rFonts w:cstheme="minorHAnsi"/>
          <w:color w:val="000000" w:themeColor="text1"/>
          <w:sz w:val="24"/>
          <w:szCs w:val="24"/>
        </w:rPr>
        <w:t>définitivement et</w:t>
      </w:r>
      <w:r w:rsidRPr="00B75704">
        <w:rPr>
          <w:rFonts w:cstheme="minorHAnsi"/>
          <w:color w:val="000000" w:themeColor="text1"/>
          <w:sz w:val="24"/>
          <w:szCs w:val="24"/>
        </w:rPr>
        <w:t xml:space="preserve"> conformément au Règlement n’a pas le droit à des honoraires.</w:t>
      </w:r>
      <w:r w:rsidR="00BB353D" w:rsidRPr="00B75704">
        <w:rPr>
          <w:rFonts w:cstheme="minorHAnsi"/>
          <w:color w:val="000000" w:themeColor="text1"/>
          <w:sz w:val="24"/>
          <w:szCs w:val="24"/>
        </w:rPr>
        <w:t xml:space="preserve"> L’arbitre révoqué ou récusé doit rembourser à </w:t>
      </w:r>
      <w:r w:rsidR="007754EA" w:rsidRPr="00B75704">
        <w:rPr>
          <w:rFonts w:cstheme="minorHAnsi"/>
          <w:color w:val="000000" w:themeColor="text1"/>
          <w:sz w:val="24"/>
          <w:szCs w:val="24"/>
        </w:rPr>
        <w:t xml:space="preserve">la </w:t>
      </w:r>
      <w:r w:rsidR="00903CB0" w:rsidRPr="00B75704">
        <w:rPr>
          <w:rFonts w:cstheme="minorHAnsi"/>
          <w:color w:val="000000" w:themeColor="text1"/>
          <w:sz w:val="24"/>
          <w:szCs w:val="24"/>
        </w:rPr>
        <w:t>CMAC</w:t>
      </w:r>
      <w:r w:rsidR="00BB353D" w:rsidRPr="00B75704">
        <w:rPr>
          <w:rFonts w:cstheme="minorHAnsi"/>
          <w:color w:val="000000" w:themeColor="text1"/>
          <w:sz w:val="24"/>
          <w:szCs w:val="24"/>
        </w:rPr>
        <w:t xml:space="preserve"> les honoraires partiels qu’il aurait pu percevoir en cours de procédure. </w:t>
      </w:r>
    </w:p>
    <w:p w14:paraId="0F4A1979" w14:textId="518A0B71" w:rsidR="00753758" w:rsidRPr="00B75704" w:rsidRDefault="00753758"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6. Le </w:t>
      </w:r>
      <w:r w:rsidR="000C302C" w:rsidRPr="00B75704">
        <w:rPr>
          <w:rFonts w:cstheme="minorHAnsi"/>
          <w:color w:val="000000" w:themeColor="text1"/>
          <w:sz w:val="24"/>
          <w:szCs w:val="24"/>
        </w:rPr>
        <w:t>Tribunal Arbitral</w:t>
      </w:r>
      <w:r w:rsidRPr="00B75704">
        <w:rPr>
          <w:rFonts w:cstheme="minorHAnsi"/>
          <w:color w:val="000000" w:themeColor="text1"/>
          <w:sz w:val="24"/>
          <w:szCs w:val="24"/>
        </w:rPr>
        <w:t xml:space="preserve"> doit veiller au strict respect de ses obligations déontologiques liées à son impartialité, </w:t>
      </w:r>
      <w:r w:rsidR="00BB353D" w:rsidRPr="00B75704">
        <w:rPr>
          <w:rFonts w:cstheme="minorHAnsi"/>
          <w:color w:val="000000" w:themeColor="text1"/>
          <w:sz w:val="24"/>
          <w:szCs w:val="24"/>
        </w:rPr>
        <w:t>son indépendance et son intégrité à l’égard de toutes les parties</w:t>
      </w:r>
      <w:r w:rsidRPr="00B75704">
        <w:rPr>
          <w:rFonts w:cstheme="minorHAnsi"/>
          <w:color w:val="000000" w:themeColor="text1"/>
          <w:sz w:val="24"/>
          <w:szCs w:val="24"/>
        </w:rPr>
        <w:t xml:space="preserve">. </w:t>
      </w:r>
      <w:r w:rsidR="00BB353D" w:rsidRPr="00B75704">
        <w:rPr>
          <w:rFonts w:cstheme="minorHAnsi"/>
          <w:color w:val="000000" w:themeColor="text1"/>
          <w:sz w:val="24"/>
          <w:szCs w:val="24"/>
        </w:rPr>
        <w:t>U</w:t>
      </w:r>
      <w:r w:rsidRPr="00B75704">
        <w:rPr>
          <w:rFonts w:cstheme="minorHAnsi"/>
          <w:color w:val="000000" w:themeColor="text1"/>
          <w:sz w:val="24"/>
          <w:szCs w:val="24"/>
        </w:rPr>
        <w:t xml:space="preserve">n arbitre ne doit pas conclure, directement ou indirectement, avec les parties ou leurs représentants, des accords relatifs à ses honoraires ou aux frais d’arbitrage et </w:t>
      </w:r>
      <w:r w:rsidR="00505B24" w:rsidRPr="00B75704">
        <w:rPr>
          <w:rFonts w:cstheme="minorHAnsi"/>
          <w:color w:val="000000" w:themeColor="text1"/>
          <w:sz w:val="24"/>
          <w:szCs w:val="24"/>
        </w:rPr>
        <w:t xml:space="preserve">il </w:t>
      </w:r>
      <w:r w:rsidRPr="00B75704">
        <w:rPr>
          <w:rFonts w:cstheme="minorHAnsi"/>
          <w:color w:val="000000" w:themeColor="text1"/>
          <w:sz w:val="24"/>
          <w:szCs w:val="24"/>
        </w:rPr>
        <w:t xml:space="preserve">ne doit, </w:t>
      </w:r>
      <w:r w:rsidR="00505B24" w:rsidRPr="00B75704">
        <w:rPr>
          <w:rFonts w:cstheme="minorHAnsi"/>
          <w:color w:val="000000" w:themeColor="text1"/>
          <w:sz w:val="24"/>
          <w:szCs w:val="24"/>
        </w:rPr>
        <w:t xml:space="preserve">en </w:t>
      </w:r>
      <w:r w:rsidRPr="00B75704">
        <w:rPr>
          <w:rFonts w:cstheme="minorHAnsi"/>
          <w:color w:val="000000" w:themeColor="text1"/>
          <w:sz w:val="24"/>
          <w:szCs w:val="24"/>
        </w:rPr>
        <w:t xml:space="preserve">aucune circonstance, accepter de cadeaux ou </w:t>
      </w:r>
      <w:r w:rsidR="00C926C2" w:rsidRPr="00B75704">
        <w:rPr>
          <w:rFonts w:cstheme="minorHAnsi"/>
          <w:color w:val="000000" w:themeColor="text1"/>
          <w:sz w:val="24"/>
          <w:szCs w:val="24"/>
        </w:rPr>
        <w:t>d’avantages</w:t>
      </w:r>
      <w:r w:rsidRPr="00B75704">
        <w:rPr>
          <w:rFonts w:cstheme="minorHAnsi"/>
          <w:color w:val="000000" w:themeColor="text1"/>
          <w:sz w:val="24"/>
          <w:szCs w:val="24"/>
        </w:rPr>
        <w:t>, directement ou indirectement, de l’une des parties à l’arbitrage ou de leurs représentants, que ce soit avant le commencement de la procédure arbitrale, pendant ou après son déroulement.</w:t>
      </w:r>
    </w:p>
    <w:p w14:paraId="60E008B1" w14:textId="77777777" w:rsidR="00FC3287" w:rsidRPr="00B75704" w:rsidRDefault="00FC3287" w:rsidP="00293A2C">
      <w:pPr>
        <w:spacing w:line="360" w:lineRule="auto"/>
        <w:ind w:right="-2"/>
        <w:jc w:val="both"/>
        <w:rPr>
          <w:rFonts w:cstheme="minorHAnsi"/>
          <w:color w:val="000000" w:themeColor="text1"/>
          <w:sz w:val="24"/>
          <w:szCs w:val="24"/>
        </w:rPr>
      </w:pPr>
    </w:p>
    <w:p w14:paraId="65E7C8E9" w14:textId="77777777" w:rsidR="00321F9F" w:rsidRPr="00B75704" w:rsidRDefault="00321F9F" w:rsidP="00293A2C">
      <w:pPr>
        <w:spacing w:line="360" w:lineRule="auto"/>
        <w:ind w:right="-2"/>
        <w:jc w:val="both"/>
        <w:rPr>
          <w:rFonts w:cstheme="minorHAnsi"/>
          <w:color w:val="000000" w:themeColor="text1"/>
          <w:sz w:val="24"/>
          <w:szCs w:val="24"/>
        </w:rPr>
      </w:pPr>
    </w:p>
    <w:p w14:paraId="28BFF4D9" w14:textId="7776010F" w:rsidR="00AB0DA1" w:rsidRPr="00B75704" w:rsidRDefault="00AB0DA1" w:rsidP="00293A2C">
      <w:pPr>
        <w:spacing w:line="360" w:lineRule="auto"/>
        <w:ind w:right="-2"/>
        <w:jc w:val="both"/>
        <w:rPr>
          <w:rFonts w:cstheme="minorHAnsi"/>
          <w:b/>
          <w:bCs/>
          <w:color w:val="000000" w:themeColor="text1"/>
          <w:sz w:val="24"/>
          <w:szCs w:val="24"/>
        </w:rPr>
      </w:pPr>
      <w:r w:rsidRPr="00B75704">
        <w:rPr>
          <w:rFonts w:cstheme="minorHAnsi"/>
          <w:b/>
          <w:bCs/>
          <w:color w:val="000000" w:themeColor="text1"/>
          <w:sz w:val="24"/>
          <w:szCs w:val="24"/>
        </w:rPr>
        <w:t xml:space="preserve">Article </w:t>
      </w:r>
      <w:r w:rsidR="001646BE" w:rsidRPr="00B75704">
        <w:rPr>
          <w:rFonts w:cstheme="minorHAnsi"/>
          <w:b/>
          <w:bCs/>
          <w:color w:val="000000" w:themeColor="text1"/>
          <w:sz w:val="24"/>
          <w:szCs w:val="24"/>
        </w:rPr>
        <w:t>39</w:t>
      </w:r>
      <w:r w:rsidR="000A7AD5" w:rsidRPr="00B75704">
        <w:rPr>
          <w:rFonts w:cstheme="minorHAnsi"/>
          <w:b/>
          <w:bCs/>
          <w:color w:val="000000" w:themeColor="text1"/>
          <w:sz w:val="24"/>
          <w:szCs w:val="24"/>
        </w:rPr>
        <w:t>.</w:t>
      </w:r>
      <w:r w:rsidRPr="00B75704">
        <w:rPr>
          <w:rFonts w:cstheme="minorHAnsi"/>
          <w:b/>
          <w:bCs/>
          <w:color w:val="000000" w:themeColor="text1"/>
          <w:sz w:val="24"/>
          <w:szCs w:val="24"/>
        </w:rPr>
        <w:t xml:space="preserve"> Répartition des frais </w:t>
      </w:r>
    </w:p>
    <w:p w14:paraId="67210405" w14:textId="05139503" w:rsidR="00AB0DA1" w:rsidRPr="00B75704" w:rsidRDefault="00AB0DA1"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1. </w:t>
      </w:r>
      <w:r w:rsidR="00505B24" w:rsidRPr="00B75704">
        <w:rPr>
          <w:rFonts w:cstheme="minorHAnsi"/>
          <w:color w:val="000000" w:themeColor="text1"/>
          <w:sz w:val="24"/>
          <w:szCs w:val="24"/>
        </w:rPr>
        <w:t>En principe, l</w:t>
      </w:r>
      <w:r w:rsidRPr="00B75704">
        <w:rPr>
          <w:rFonts w:cstheme="minorHAnsi"/>
          <w:color w:val="000000" w:themeColor="text1"/>
          <w:sz w:val="24"/>
          <w:szCs w:val="24"/>
        </w:rPr>
        <w:t>es frais d’arbitrage sont à la charge de la partie ou des parties qui succombe</w:t>
      </w:r>
      <w:r w:rsidR="00505B24" w:rsidRPr="00B75704">
        <w:rPr>
          <w:rFonts w:cstheme="minorHAnsi"/>
          <w:color w:val="000000" w:themeColor="text1"/>
          <w:sz w:val="24"/>
          <w:szCs w:val="24"/>
        </w:rPr>
        <w:t>(</w:t>
      </w:r>
      <w:r w:rsidRPr="00B75704">
        <w:rPr>
          <w:rFonts w:cstheme="minorHAnsi"/>
          <w:color w:val="000000" w:themeColor="text1"/>
          <w:sz w:val="24"/>
          <w:szCs w:val="24"/>
        </w:rPr>
        <w:t>nt</w:t>
      </w:r>
      <w:r w:rsidR="00505B24" w:rsidRPr="00B75704">
        <w:rPr>
          <w:rFonts w:cstheme="minorHAnsi"/>
          <w:color w:val="000000" w:themeColor="text1"/>
          <w:sz w:val="24"/>
          <w:szCs w:val="24"/>
        </w:rPr>
        <w:t>) à la fin de la procédure d’arbitrage</w:t>
      </w:r>
      <w:r w:rsidRPr="00B75704">
        <w:rPr>
          <w:rFonts w:cstheme="minorHAnsi"/>
          <w:color w:val="000000" w:themeColor="text1"/>
          <w:sz w:val="24"/>
          <w:szCs w:val="24"/>
        </w:rPr>
        <w:t xml:space="preserve">. Toutefois, le </w:t>
      </w:r>
      <w:r w:rsidR="000C302C" w:rsidRPr="00B75704">
        <w:rPr>
          <w:rFonts w:cstheme="minorHAnsi"/>
          <w:color w:val="000000" w:themeColor="text1"/>
          <w:sz w:val="24"/>
          <w:szCs w:val="24"/>
        </w:rPr>
        <w:t>Tribunal Arbitral</w:t>
      </w:r>
      <w:r w:rsidRPr="00B75704">
        <w:rPr>
          <w:rFonts w:cstheme="minorHAnsi"/>
          <w:color w:val="000000" w:themeColor="text1"/>
          <w:sz w:val="24"/>
          <w:szCs w:val="24"/>
        </w:rPr>
        <w:t xml:space="preserve"> peut </w:t>
      </w:r>
      <w:r w:rsidR="00505B24" w:rsidRPr="00B75704">
        <w:rPr>
          <w:rFonts w:cstheme="minorHAnsi"/>
          <w:color w:val="000000" w:themeColor="text1"/>
          <w:sz w:val="24"/>
          <w:szCs w:val="24"/>
        </w:rPr>
        <w:t xml:space="preserve">décider de </w:t>
      </w:r>
      <w:r w:rsidRPr="00B75704">
        <w:rPr>
          <w:rFonts w:cstheme="minorHAnsi"/>
          <w:color w:val="000000" w:themeColor="text1"/>
          <w:sz w:val="24"/>
          <w:szCs w:val="24"/>
        </w:rPr>
        <w:t>répartir</w:t>
      </w:r>
      <w:r w:rsidR="00505B24" w:rsidRPr="00B75704">
        <w:rPr>
          <w:rFonts w:cstheme="minorHAnsi"/>
          <w:color w:val="000000" w:themeColor="text1"/>
          <w:sz w:val="24"/>
          <w:szCs w:val="24"/>
        </w:rPr>
        <w:t xml:space="preserve"> d’une manière égalitaire ou pas les frais d’arbitrage</w:t>
      </w:r>
      <w:r w:rsidRPr="00B75704">
        <w:rPr>
          <w:rFonts w:cstheme="minorHAnsi"/>
          <w:color w:val="000000" w:themeColor="text1"/>
          <w:sz w:val="24"/>
          <w:szCs w:val="24"/>
        </w:rPr>
        <w:t xml:space="preserve"> entre les parties, dans la mesure où il le juge approprié dans les circonstances de l’espèce. </w:t>
      </w:r>
    </w:p>
    <w:p w14:paraId="78A40FD3" w14:textId="77777777" w:rsidR="00AB0DA1" w:rsidRPr="00B75704" w:rsidRDefault="00AB0DA1"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2. Le </w:t>
      </w:r>
      <w:r w:rsidR="000C302C" w:rsidRPr="00B75704">
        <w:rPr>
          <w:rFonts w:cstheme="minorHAnsi"/>
          <w:color w:val="000000" w:themeColor="text1"/>
          <w:sz w:val="24"/>
          <w:szCs w:val="24"/>
        </w:rPr>
        <w:t>Tribunal Arbitral</w:t>
      </w:r>
      <w:r w:rsidRPr="00B75704">
        <w:rPr>
          <w:rFonts w:cstheme="minorHAnsi"/>
          <w:color w:val="000000" w:themeColor="text1"/>
          <w:sz w:val="24"/>
          <w:szCs w:val="24"/>
        </w:rPr>
        <w:t xml:space="preserve"> détermine dans la sentence définitive ou, s’il le juge approprié, dans toute autre sentence, le montant qu’une partie peut avoir à payer à une autre partie en conséquence de la décision relative à la répartition.</w:t>
      </w:r>
    </w:p>
    <w:p w14:paraId="40096C42" w14:textId="77777777" w:rsidR="00FC3287" w:rsidRPr="00B75704" w:rsidRDefault="00FC3287" w:rsidP="00293A2C">
      <w:pPr>
        <w:spacing w:line="360" w:lineRule="auto"/>
        <w:ind w:right="-2"/>
        <w:jc w:val="both"/>
        <w:rPr>
          <w:rFonts w:cstheme="minorHAnsi"/>
          <w:color w:val="000000" w:themeColor="text1"/>
          <w:sz w:val="24"/>
          <w:szCs w:val="24"/>
        </w:rPr>
      </w:pPr>
    </w:p>
    <w:p w14:paraId="490013F4" w14:textId="5B48519B" w:rsidR="00AB0DA1" w:rsidRPr="00B75704" w:rsidRDefault="00AB0DA1" w:rsidP="00293A2C">
      <w:pPr>
        <w:spacing w:line="360" w:lineRule="auto"/>
        <w:ind w:right="-2"/>
        <w:jc w:val="both"/>
        <w:rPr>
          <w:rFonts w:cstheme="minorHAnsi"/>
          <w:b/>
          <w:bCs/>
          <w:color w:val="000000" w:themeColor="text1"/>
          <w:sz w:val="24"/>
          <w:szCs w:val="24"/>
        </w:rPr>
      </w:pPr>
      <w:r w:rsidRPr="00B75704">
        <w:rPr>
          <w:rFonts w:cstheme="minorHAnsi"/>
          <w:b/>
          <w:bCs/>
          <w:color w:val="000000" w:themeColor="text1"/>
          <w:sz w:val="24"/>
          <w:szCs w:val="24"/>
        </w:rPr>
        <w:lastRenderedPageBreak/>
        <w:t xml:space="preserve">Article </w:t>
      </w:r>
      <w:r w:rsidR="001646BE" w:rsidRPr="00B75704">
        <w:rPr>
          <w:rFonts w:cstheme="minorHAnsi"/>
          <w:b/>
          <w:bCs/>
          <w:color w:val="000000" w:themeColor="text1"/>
          <w:sz w:val="24"/>
          <w:szCs w:val="24"/>
        </w:rPr>
        <w:t>40</w:t>
      </w:r>
      <w:r w:rsidR="000A7AD5" w:rsidRPr="00B75704">
        <w:rPr>
          <w:rFonts w:cstheme="minorHAnsi"/>
          <w:b/>
          <w:bCs/>
          <w:color w:val="000000" w:themeColor="text1"/>
          <w:sz w:val="24"/>
          <w:szCs w:val="24"/>
        </w:rPr>
        <w:t>.</w:t>
      </w:r>
      <w:r w:rsidRPr="00B75704">
        <w:rPr>
          <w:rFonts w:cstheme="minorHAnsi"/>
          <w:b/>
          <w:bCs/>
          <w:color w:val="000000" w:themeColor="text1"/>
          <w:sz w:val="24"/>
          <w:szCs w:val="24"/>
        </w:rPr>
        <w:t xml:space="preserve"> Provision du montant des frais </w:t>
      </w:r>
    </w:p>
    <w:p w14:paraId="230A4CB0" w14:textId="53F51D25" w:rsidR="00AB0DA1" w:rsidRPr="00B75704" w:rsidRDefault="00AB0DA1"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1. </w:t>
      </w:r>
      <w:r w:rsidR="00B0162D" w:rsidRPr="00B75704">
        <w:rPr>
          <w:rFonts w:cstheme="minorHAnsi"/>
          <w:color w:val="000000" w:themeColor="text1"/>
          <w:sz w:val="24"/>
          <w:szCs w:val="24"/>
        </w:rPr>
        <w:t>Dès la réception de la Réponse</w:t>
      </w:r>
      <w:r w:rsidRPr="00B75704">
        <w:rPr>
          <w:rFonts w:cstheme="minorHAnsi"/>
          <w:color w:val="000000" w:themeColor="text1"/>
          <w:sz w:val="24"/>
          <w:szCs w:val="24"/>
        </w:rPr>
        <w:t xml:space="preserve">, </w:t>
      </w:r>
      <w:r w:rsidR="00177396" w:rsidRPr="00B75704">
        <w:rPr>
          <w:rFonts w:cstheme="minorHAnsi"/>
          <w:color w:val="000000" w:themeColor="text1"/>
          <w:sz w:val="24"/>
          <w:szCs w:val="24"/>
        </w:rPr>
        <w:t xml:space="preserve">le Comité d’arbitrage </w:t>
      </w:r>
      <w:r w:rsidRPr="00B75704">
        <w:rPr>
          <w:rFonts w:cstheme="minorHAnsi"/>
          <w:color w:val="000000" w:themeColor="text1"/>
          <w:sz w:val="24"/>
          <w:szCs w:val="24"/>
        </w:rPr>
        <w:t xml:space="preserve">fixe à son entière discrétion le montant de la provision des frais de l’arbitrage de manière à couvrir les honoraires et frais du </w:t>
      </w:r>
      <w:r w:rsidR="000C302C" w:rsidRPr="00B75704">
        <w:rPr>
          <w:rFonts w:cstheme="minorHAnsi"/>
          <w:color w:val="000000" w:themeColor="text1"/>
          <w:sz w:val="24"/>
          <w:szCs w:val="24"/>
        </w:rPr>
        <w:t>Tribunal Arbitral</w:t>
      </w:r>
      <w:r w:rsidRPr="00B75704">
        <w:rPr>
          <w:rFonts w:cstheme="minorHAnsi"/>
          <w:color w:val="000000" w:themeColor="text1"/>
          <w:sz w:val="24"/>
          <w:szCs w:val="24"/>
        </w:rPr>
        <w:t xml:space="preserve">, les frais administratifs et tous autres frais engagés par le Centre relatifs à l’arbitrage correspondant aux demandes dont elle est saisie par les parties. </w:t>
      </w:r>
    </w:p>
    <w:p w14:paraId="5D2CB5A1" w14:textId="20171A0B" w:rsidR="00AB0DA1" w:rsidRPr="00B75704" w:rsidRDefault="00AB0DA1"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2. Sauf accord contraire entre les parties, la provision pour frais fixée par </w:t>
      </w:r>
      <w:r w:rsidR="00177396" w:rsidRPr="00B75704">
        <w:rPr>
          <w:rFonts w:cstheme="minorHAnsi"/>
          <w:color w:val="000000" w:themeColor="text1"/>
          <w:sz w:val="24"/>
          <w:szCs w:val="24"/>
        </w:rPr>
        <w:t xml:space="preserve">le Comité d’arbitrage </w:t>
      </w:r>
      <w:r w:rsidRPr="00B75704">
        <w:rPr>
          <w:rFonts w:cstheme="minorHAnsi"/>
          <w:color w:val="000000" w:themeColor="text1"/>
          <w:sz w:val="24"/>
          <w:szCs w:val="24"/>
        </w:rPr>
        <w:t xml:space="preserve">est due en parts égales par les parties. </w:t>
      </w:r>
    </w:p>
    <w:p w14:paraId="1740DC73" w14:textId="56969356" w:rsidR="00AB0DA1" w:rsidRPr="00B75704" w:rsidRDefault="00AB0DA1"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3. Au cours de la procédure arbitrale, </w:t>
      </w:r>
      <w:r w:rsidR="00177396" w:rsidRPr="00B75704">
        <w:rPr>
          <w:rFonts w:cstheme="minorHAnsi"/>
          <w:color w:val="000000" w:themeColor="text1"/>
          <w:sz w:val="24"/>
          <w:szCs w:val="24"/>
        </w:rPr>
        <w:t xml:space="preserve">le Comité d’arbitrage </w:t>
      </w:r>
      <w:r w:rsidRPr="00B75704">
        <w:rPr>
          <w:rFonts w:cstheme="minorHAnsi"/>
          <w:color w:val="000000" w:themeColor="text1"/>
          <w:sz w:val="24"/>
          <w:szCs w:val="24"/>
        </w:rPr>
        <w:t>peut demander aux parties de consigner des sommes supplémentaires.</w:t>
      </w:r>
    </w:p>
    <w:p w14:paraId="2E55DE07" w14:textId="67DD322C" w:rsidR="00AB0DA1" w:rsidRPr="00B75704" w:rsidRDefault="00AB0DA1"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4. Le montant des provisions fixées par </w:t>
      </w:r>
      <w:r w:rsidR="00177396" w:rsidRPr="00B75704">
        <w:rPr>
          <w:rFonts w:cstheme="minorHAnsi"/>
          <w:color w:val="000000" w:themeColor="text1"/>
          <w:sz w:val="24"/>
          <w:szCs w:val="24"/>
        </w:rPr>
        <w:t xml:space="preserve">le Comité d’arbitrage </w:t>
      </w:r>
      <w:r w:rsidRPr="00B75704">
        <w:rPr>
          <w:rFonts w:cstheme="minorHAnsi"/>
          <w:color w:val="000000" w:themeColor="text1"/>
          <w:sz w:val="24"/>
          <w:szCs w:val="24"/>
        </w:rPr>
        <w:t>peut être réévalué à tout moment durant la procédure d’arbitrage. Toute partie a toujours la faculté de payer la part de la provision due par toute autre partie si cette dernière ne verse pas la part qui lui incombe.</w:t>
      </w:r>
    </w:p>
    <w:p w14:paraId="2F337980" w14:textId="0B488CFB" w:rsidR="00F12763" w:rsidRPr="00B75704" w:rsidRDefault="00AB0DA1"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5. Si les sommes dont la consignation est demandée ne sont pas intégralement versées dans les </w:t>
      </w:r>
      <w:r w:rsidR="00872AFE" w:rsidRPr="00B75704">
        <w:rPr>
          <w:rFonts w:cstheme="minorHAnsi"/>
          <w:color w:val="000000" w:themeColor="text1"/>
          <w:sz w:val="24"/>
          <w:szCs w:val="24"/>
        </w:rPr>
        <w:t xml:space="preserve">quinze (15) </w:t>
      </w:r>
      <w:r w:rsidRPr="00B75704">
        <w:rPr>
          <w:rFonts w:cstheme="minorHAnsi"/>
          <w:color w:val="000000" w:themeColor="text1"/>
          <w:sz w:val="24"/>
          <w:szCs w:val="24"/>
        </w:rPr>
        <w:t xml:space="preserve">jours de la réception de la demande, le Secrétariat en informe les parties </w:t>
      </w:r>
      <w:r w:rsidR="00FC3287" w:rsidRPr="00B75704">
        <w:rPr>
          <w:rFonts w:cstheme="minorHAnsi"/>
          <w:color w:val="000000" w:themeColor="text1"/>
          <w:sz w:val="24"/>
          <w:szCs w:val="24"/>
        </w:rPr>
        <w:t>afin qu’une</w:t>
      </w:r>
      <w:r w:rsidRPr="00B75704">
        <w:rPr>
          <w:rFonts w:cstheme="minorHAnsi"/>
          <w:color w:val="000000" w:themeColor="text1"/>
          <w:sz w:val="24"/>
          <w:szCs w:val="24"/>
        </w:rPr>
        <w:t xml:space="preserve"> ou plusieurs d’entre elles puissent effectuer le versement demandé. </w:t>
      </w:r>
      <w:r w:rsidR="00F12763" w:rsidRPr="00B75704">
        <w:rPr>
          <w:rFonts w:cstheme="minorHAnsi"/>
          <w:color w:val="000000" w:themeColor="text1"/>
          <w:sz w:val="24"/>
          <w:szCs w:val="24"/>
        </w:rPr>
        <w:t xml:space="preserve">Si </w:t>
      </w:r>
      <w:r w:rsidR="00995E25" w:rsidRPr="00B75704">
        <w:rPr>
          <w:rFonts w:cstheme="minorHAnsi"/>
          <w:color w:val="000000" w:themeColor="text1"/>
          <w:sz w:val="24"/>
          <w:szCs w:val="24"/>
        </w:rPr>
        <w:t xml:space="preserve">le Défendeur ne procède pas au versement de sa </w:t>
      </w:r>
      <w:r w:rsidR="00AB3474" w:rsidRPr="00B75704">
        <w:rPr>
          <w:rFonts w:cstheme="minorHAnsi"/>
          <w:color w:val="000000" w:themeColor="text1"/>
          <w:sz w:val="24"/>
          <w:szCs w:val="24"/>
        </w:rPr>
        <w:t>quote</w:t>
      </w:r>
      <w:r w:rsidR="008E42C7">
        <w:rPr>
          <w:rFonts w:cstheme="minorHAnsi"/>
          <w:color w:val="000000" w:themeColor="text1"/>
          <w:sz w:val="24"/>
          <w:szCs w:val="24"/>
        </w:rPr>
        <w:t>-</w:t>
      </w:r>
      <w:r w:rsidR="00995E25" w:rsidRPr="00B75704">
        <w:rPr>
          <w:rFonts w:cstheme="minorHAnsi"/>
          <w:color w:val="000000" w:themeColor="text1"/>
          <w:sz w:val="24"/>
          <w:szCs w:val="24"/>
        </w:rPr>
        <w:t xml:space="preserve">part, le Secrétariat invite le Demandeur à payer le montant en lieu et place du Défendeur. A défaut de versement par le Demandeur, </w:t>
      </w:r>
      <w:r w:rsidR="00177396" w:rsidRPr="00B75704">
        <w:rPr>
          <w:rFonts w:cstheme="minorHAnsi"/>
          <w:color w:val="000000" w:themeColor="text1"/>
          <w:sz w:val="24"/>
          <w:szCs w:val="24"/>
        </w:rPr>
        <w:t xml:space="preserve">le Comité d’arbitrage </w:t>
      </w:r>
      <w:r w:rsidR="00F12763" w:rsidRPr="00B75704">
        <w:rPr>
          <w:rFonts w:cstheme="minorHAnsi"/>
          <w:color w:val="000000" w:themeColor="text1"/>
          <w:sz w:val="24"/>
          <w:szCs w:val="24"/>
        </w:rPr>
        <w:t xml:space="preserve">peut ordonner la suspension </w:t>
      </w:r>
      <w:r w:rsidR="00995E25" w:rsidRPr="00B75704">
        <w:rPr>
          <w:rFonts w:cstheme="minorHAnsi"/>
          <w:color w:val="000000" w:themeColor="text1"/>
          <w:sz w:val="24"/>
          <w:szCs w:val="24"/>
        </w:rPr>
        <w:t xml:space="preserve">de la procédure </w:t>
      </w:r>
      <w:r w:rsidR="00475BCE" w:rsidRPr="00B75704">
        <w:rPr>
          <w:rFonts w:cstheme="minorHAnsi"/>
          <w:color w:val="000000" w:themeColor="text1"/>
          <w:sz w:val="24"/>
          <w:szCs w:val="24"/>
        </w:rPr>
        <w:t xml:space="preserve">pour un délai maximal d’un (1) mois avec l’interruption des délais de procédure définis dans le Règlement </w:t>
      </w:r>
      <w:r w:rsidR="00F12763" w:rsidRPr="00B75704">
        <w:rPr>
          <w:rFonts w:cstheme="minorHAnsi"/>
          <w:color w:val="000000" w:themeColor="text1"/>
          <w:sz w:val="24"/>
          <w:szCs w:val="24"/>
        </w:rPr>
        <w:t xml:space="preserve">ou la clôture </w:t>
      </w:r>
      <w:r w:rsidR="00995E25" w:rsidRPr="00B75704">
        <w:rPr>
          <w:rFonts w:cstheme="minorHAnsi"/>
          <w:color w:val="000000" w:themeColor="text1"/>
          <w:sz w:val="24"/>
          <w:szCs w:val="24"/>
        </w:rPr>
        <w:t>définitive de celle-ci</w:t>
      </w:r>
      <w:r w:rsidR="00425506" w:rsidRPr="00B75704">
        <w:rPr>
          <w:rFonts w:cstheme="minorHAnsi"/>
          <w:color w:val="000000" w:themeColor="text1"/>
          <w:sz w:val="24"/>
          <w:szCs w:val="24"/>
        </w:rPr>
        <w:t xml:space="preserve"> </w:t>
      </w:r>
      <w:r w:rsidR="00F12763" w:rsidRPr="00B75704">
        <w:rPr>
          <w:rFonts w:cstheme="minorHAnsi"/>
          <w:color w:val="000000" w:themeColor="text1"/>
          <w:sz w:val="24"/>
          <w:szCs w:val="24"/>
        </w:rPr>
        <w:t xml:space="preserve">dans le cas où le </w:t>
      </w:r>
      <w:r w:rsidR="000C302C" w:rsidRPr="00B75704">
        <w:rPr>
          <w:rFonts w:cstheme="minorHAnsi"/>
          <w:color w:val="000000" w:themeColor="text1"/>
          <w:sz w:val="24"/>
          <w:szCs w:val="24"/>
        </w:rPr>
        <w:t>Tribunal Arbitral</w:t>
      </w:r>
      <w:r w:rsidR="00F12763" w:rsidRPr="00B75704">
        <w:rPr>
          <w:rFonts w:cstheme="minorHAnsi"/>
          <w:color w:val="000000" w:themeColor="text1"/>
          <w:sz w:val="24"/>
          <w:szCs w:val="24"/>
        </w:rPr>
        <w:t xml:space="preserve"> n’a pas encore été constitué ou si la procédure n’a pas encore commencé. </w:t>
      </w:r>
      <w:r w:rsidR="003E6ED0" w:rsidRPr="00B75704">
        <w:rPr>
          <w:rFonts w:cstheme="minorHAnsi"/>
          <w:color w:val="000000" w:themeColor="text1"/>
          <w:sz w:val="24"/>
          <w:szCs w:val="24"/>
        </w:rPr>
        <w:t>Le</w:t>
      </w:r>
      <w:r w:rsidR="00177396" w:rsidRPr="00B75704">
        <w:rPr>
          <w:rFonts w:cstheme="minorHAnsi"/>
          <w:color w:val="000000" w:themeColor="text1"/>
          <w:sz w:val="24"/>
          <w:szCs w:val="24"/>
        </w:rPr>
        <w:t xml:space="preserve"> Comité d’arbitrage </w:t>
      </w:r>
      <w:r w:rsidR="00F12763" w:rsidRPr="00B75704">
        <w:rPr>
          <w:rFonts w:cstheme="minorHAnsi"/>
          <w:color w:val="000000" w:themeColor="text1"/>
          <w:sz w:val="24"/>
          <w:szCs w:val="24"/>
        </w:rPr>
        <w:t xml:space="preserve">peut demander au </w:t>
      </w:r>
      <w:r w:rsidR="000C302C" w:rsidRPr="00B75704">
        <w:rPr>
          <w:rFonts w:cstheme="minorHAnsi"/>
          <w:color w:val="000000" w:themeColor="text1"/>
          <w:sz w:val="24"/>
          <w:szCs w:val="24"/>
        </w:rPr>
        <w:t>Tribunal Arbitral</w:t>
      </w:r>
      <w:r w:rsidR="00F12763" w:rsidRPr="00B75704">
        <w:rPr>
          <w:rFonts w:cstheme="minorHAnsi"/>
          <w:color w:val="000000" w:themeColor="text1"/>
          <w:sz w:val="24"/>
          <w:szCs w:val="24"/>
        </w:rPr>
        <w:t xml:space="preserve"> d’ordonner la suspension</w:t>
      </w:r>
      <w:r w:rsidR="00475BCE" w:rsidRPr="00B75704">
        <w:rPr>
          <w:rFonts w:cstheme="minorHAnsi"/>
          <w:color w:val="000000" w:themeColor="text1"/>
          <w:sz w:val="24"/>
          <w:szCs w:val="24"/>
        </w:rPr>
        <w:t xml:space="preserve"> pour un délai maximum d’un (1) mois</w:t>
      </w:r>
      <w:r w:rsidR="00F12763" w:rsidRPr="00B75704">
        <w:rPr>
          <w:rFonts w:cstheme="minorHAnsi"/>
          <w:color w:val="000000" w:themeColor="text1"/>
          <w:sz w:val="24"/>
          <w:szCs w:val="24"/>
        </w:rPr>
        <w:t xml:space="preserve"> ou la clôture de la procédure arbitrale.</w:t>
      </w:r>
    </w:p>
    <w:p w14:paraId="7D628DF3" w14:textId="77777777" w:rsidR="00FC3287" w:rsidRPr="00B75704" w:rsidRDefault="00FC3287" w:rsidP="00293A2C">
      <w:pPr>
        <w:spacing w:line="360" w:lineRule="auto"/>
        <w:ind w:right="-2"/>
        <w:jc w:val="both"/>
        <w:rPr>
          <w:rFonts w:cstheme="minorHAnsi"/>
          <w:color w:val="000000" w:themeColor="text1"/>
          <w:sz w:val="24"/>
          <w:szCs w:val="24"/>
        </w:rPr>
      </w:pPr>
    </w:p>
    <w:p w14:paraId="64C8FDDD" w14:textId="006F8606" w:rsidR="00F12763" w:rsidRPr="00B75704" w:rsidRDefault="00BE1139" w:rsidP="00293A2C">
      <w:pPr>
        <w:spacing w:line="360" w:lineRule="auto"/>
        <w:ind w:right="-2"/>
        <w:jc w:val="both"/>
        <w:rPr>
          <w:rFonts w:cstheme="minorHAnsi"/>
          <w:b/>
          <w:bCs/>
          <w:color w:val="000000" w:themeColor="text1"/>
          <w:sz w:val="24"/>
          <w:szCs w:val="24"/>
        </w:rPr>
      </w:pPr>
      <w:r w:rsidRPr="00B75704">
        <w:rPr>
          <w:rFonts w:cstheme="minorHAnsi"/>
          <w:b/>
          <w:bCs/>
          <w:color w:val="000000" w:themeColor="text1"/>
          <w:sz w:val="24"/>
          <w:szCs w:val="24"/>
        </w:rPr>
        <w:t xml:space="preserve">Article </w:t>
      </w:r>
      <w:r w:rsidR="0003017E" w:rsidRPr="00B75704">
        <w:rPr>
          <w:rFonts w:cstheme="minorHAnsi"/>
          <w:b/>
          <w:bCs/>
          <w:color w:val="000000" w:themeColor="text1"/>
          <w:sz w:val="24"/>
          <w:szCs w:val="24"/>
        </w:rPr>
        <w:t>41</w:t>
      </w:r>
      <w:r w:rsidR="000A7AD5" w:rsidRPr="00B75704">
        <w:rPr>
          <w:rFonts w:cstheme="minorHAnsi"/>
          <w:b/>
          <w:bCs/>
          <w:color w:val="000000" w:themeColor="text1"/>
          <w:sz w:val="24"/>
          <w:szCs w:val="24"/>
        </w:rPr>
        <w:t>.</w:t>
      </w:r>
      <w:r w:rsidRPr="00B75704">
        <w:rPr>
          <w:rFonts w:cstheme="minorHAnsi"/>
          <w:b/>
          <w:bCs/>
          <w:color w:val="000000" w:themeColor="text1"/>
          <w:sz w:val="24"/>
          <w:szCs w:val="24"/>
        </w:rPr>
        <w:t xml:space="preserve"> Taxe sur la valeur ajoutée </w:t>
      </w:r>
    </w:p>
    <w:p w14:paraId="0DBFE360" w14:textId="37E5E0B1" w:rsidR="00BE1139" w:rsidRPr="00B75704" w:rsidRDefault="00BE1139" w:rsidP="00293A2C">
      <w:pPr>
        <w:spacing w:line="360" w:lineRule="auto"/>
        <w:ind w:right="-2"/>
        <w:jc w:val="both"/>
        <w:rPr>
          <w:rFonts w:cstheme="minorHAnsi"/>
          <w:color w:val="000000" w:themeColor="text1"/>
          <w:sz w:val="24"/>
          <w:szCs w:val="24"/>
        </w:rPr>
      </w:pPr>
      <w:r w:rsidRPr="00B75704">
        <w:rPr>
          <w:rFonts w:cstheme="minorHAnsi"/>
          <w:color w:val="000000" w:themeColor="text1"/>
          <w:sz w:val="24"/>
          <w:szCs w:val="24"/>
        </w:rPr>
        <w:t xml:space="preserve">Les frais et honoraires </w:t>
      </w:r>
      <w:r w:rsidR="00FE4921" w:rsidRPr="00B75704">
        <w:rPr>
          <w:rFonts w:cstheme="minorHAnsi"/>
          <w:color w:val="000000" w:themeColor="text1"/>
          <w:sz w:val="24"/>
          <w:szCs w:val="24"/>
        </w:rPr>
        <w:t xml:space="preserve">indiqués </w:t>
      </w:r>
      <w:r w:rsidRPr="00B75704">
        <w:rPr>
          <w:rFonts w:cstheme="minorHAnsi"/>
          <w:color w:val="000000" w:themeColor="text1"/>
          <w:sz w:val="24"/>
          <w:szCs w:val="24"/>
        </w:rPr>
        <w:t>dans l’Annexe au Règlement sont entendu</w:t>
      </w:r>
      <w:r w:rsidR="001F3791" w:rsidRPr="00B75704">
        <w:rPr>
          <w:rFonts w:cstheme="minorHAnsi"/>
          <w:color w:val="000000" w:themeColor="text1"/>
          <w:sz w:val="24"/>
          <w:szCs w:val="24"/>
        </w:rPr>
        <w:t>s</w:t>
      </w:r>
      <w:r w:rsidR="00423A33" w:rsidRPr="00B75704">
        <w:rPr>
          <w:rFonts w:cstheme="minorHAnsi"/>
          <w:color w:val="000000" w:themeColor="text1"/>
          <w:sz w:val="24"/>
          <w:szCs w:val="24"/>
        </w:rPr>
        <w:t xml:space="preserve"> toutes taxes c</w:t>
      </w:r>
      <w:r w:rsidRPr="00B75704">
        <w:rPr>
          <w:rFonts w:cstheme="minorHAnsi"/>
          <w:color w:val="000000" w:themeColor="text1"/>
          <w:sz w:val="24"/>
          <w:szCs w:val="24"/>
        </w:rPr>
        <w:t xml:space="preserve">omprises (TTC). </w:t>
      </w:r>
    </w:p>
    <w:p w14:paraId="4C8B68E0" w14:textId="77777777" w:rsidR="006C57A3" w:rsidRPr="00B75704" w:rsidRDefault="006C57A3" w:rsidP="00293A2C">
      <w:pPr>
        <w:spacing w:line="360" w:lineRule="auto"/>
        <w:ind w:right="-2"/>
        <w:jc w:val="both"/>
        <w:rPr>
          <w:rFonts w:cstheme="minorHAnsi"/>
          <w:color w:val="000000" w:themeColor="text1"/>
          <w:sz w:val="24"/>
          <w:szCs w:val="24"/>
        </w:rPr>
      </w:pPr>
    </w:p>
    <w:p w14:paraId="1B43329E" w14:textId="77777777" w:rsidR="00F12763" w:rsidRPr="00B75704" w:rsidRDefault="00F12763" w:rsidP="00FC3287">
      <w:pPr>
        <w:spacing w:line="360" w:lineRule="auto"/>
        <w:ind w:right="-2"/>
        <w:jc w:val="center"/>
        <w:rPr>
          <w:rFonts w:cstheme="minorHAnsi"/>
          <w:b/>
          <w:bCs/>
          <w:color w:val="2F5496" w:themeColor="accent5" w:themeShade="BF"/>
          <w:sz w:val="36"/>
          <w:szCs w:val="36"/>
          <w:lang w:val="fr-MA"/>
        </w:rPr>
      </w:pPr>
      <w:r w:rsidRPr="00B75704">
        <w:rPr>
          <w:rFonts w:cstheme="minorHAnsi"/>
          <w:b/>
          <w:bCs/>
          <w:color w:val="2F5496" w:themeColor="accent5" w:themeShade="BF"/>
          <w:sz w:val="36"/>
          <w:szCs w:val="36"/>
          <w:lang w:val="fr-MA"/>
        </w:rPr>
        <w:t>Section VI.</w:t>
      </w:r>
    </w:p>
    <w:p w14:paraId="7BF997AF" w14:textId="77777777" w:rsidR="00F12763" w:rsidRPr="00B75704" w:rsidRDefault="00F12763" w:rsidP="00FC3287">
      <w:pPr>
        <w:spacing w:line="360" w:lineRule="auto"/>
        <w:ind w:right="-2"/>
        <w:jc w:val="center"/>
        <w:rPr>
          <w:rFonts w:cstheme="minorHAnsi"/>
          <w:b/>
          <w:bCs/>
          <w:color w:val="2F5496" w:themeColor="accent5" w:themeShade="BF"/>
          <w:sz w:val="36"/>
          <w:szCs w:val="36"/>
          <w:lang w:val="fr-MA"/>
        </w:rPr>
      </w:pPr>
      <w:r w:rsidRPr="00B75704">
        <w:rPr>
          <w:rFonts w:cstheme="minorHAnsi"/>
          <w:b/>
          <w:bCs/>
          <w:color w:val="2F5496" w:themeColor="accent5" w:themeShade="BF"/>
          <w:sz w:val="36"/>
          <w:szCs w:val="36"/>
          <w:lang w:val="fr-MA"/>
        </w:rPr>
        <w:lastRenderedPageBreak/>
        <w:t>Divers</w:t>
      </w:r>
    </w:p>
    <w:p w14:paraId="313D0EEF" w14:textId="77777777" w:rsidR="00C83837" w:rsidRPr="00B75704" w:rsidRDefault="00C83837" w:rsidP="00293A2C">
      <w:pPr>
        <w:spacing w:line="360" w:lineRule="auto"/>
        <w:ind w:right="-2"/>
        <w:jc w:val="both"/>
        <w:rPr>
          <w:rFonts w:cstheme="minorHAnsi"/>
          <w:color w:val="000000" w:themeColor="text1"/>
          <w:sz w:val="24"/>
          <w:szCs w:val="24"/>
          <w:lang w:val="fr-MA"/>
        </w:rPr>
      </w:pPr>
    </w:p>
    <w:p w14:paraId="3A3FAC4F" w14:textId="77777777" w:rsidR="00FC3287" w:rsidRPr="00B75704" w:rsidRDefault="00FC3287" w:rsidP="00293A2C">
      <w:pPr>
        <w:spacing w:line="360" w:lineRule="auto"/>
        <w:ind w:right="-2"/>
        <w:jc w:val="both"/>
        <w:rPr>
          <w:rFonts w:cstheme="minorHAnsi"/>
          <w:color w:val="000000" w:themeColor="text1"/>
          <w:sz w:val="24"/>
          <w:szCs w:val="24"/>
          <w:lang w:val="fr-MA"/>
        </w:rPr>
      </w:pPr>
    </w:p>
    <w:p w14:paraId="0E72B221" w14:textId="51753812" w:rsidR="000C3E56" w:rsidRPr="00B75704" w:rsidRDefault="000C3E56"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03017E" w:rsidRPr="00B75704">
        <w:rPr>
          <w:rFonts w:cstheme="minorHAnsi"/>
          <w:b/>
          <w:bCs/>
          <w:color w:val="000000" w:themeColor="text1"/>
          <w:sz w:val="24"/>
          <w:szCs w:val="24"/>
          <w:lang w:val="fr-MA"/>
        </w:rPr>
        <w:t>42</w:t>
      </w:r>
      <w:r w:rsidR="001F3791" w:rsidRPr="00B75704">
        <w:rPr>
          <w:rFonts w:cstheme="minorHAnsi"/>
          <w:b/>
          <w:bCs/>
          <w:color w:val="000000" w:themeColor="text1"/>
          <w:sz w:val="24"/>
          <w:szCs w:val="24"/>
          <w:lang w:val="fr-MA"/>
        </w:rPr>
        <w:t>.</w:t>
      </w:r>
      <w:r w:rsidR="00797205" w:rsidRPr="00B75704">
        <w:rPr>
          <w:rFonts w:cstheme="minorHAnsi"/>
          <w:b/>
          <w:bCs/>
          <w:color w:val="000000" w:themeColor="text1"/>
          <w:sz w:val="24"/>
          <w:szCs w:val="24"/>
          <w:lang w:val="fr-MA"/>
        </w:rPr>
        <w:t xml:space="preserve"> R</w:t>
      </w:r>
      <w:r w:rsidRPr="00B75704">
        <w:rPr>
          <w:rFonts w:cstheme="minorHAnsi"/>
          <w:b/>
          <w:bCs/>
          <w:color w:val="000000" w:themeColor="text1"/>
          <w:sz w:val="24"/>
          <w:szCs w:val="24"/>
          <w:lang w:val="fr-MA"/>
        </w:rPr>
        <w:t xml:space="preserve">ègle générale </w:t>
      </w:r>
    </w:p>
    <w:p w14:paraId="61286484" w14:textId="3A859669" w:rsidR="000C3E56" w:rsidRPr="00B75704" w:rsidRDefault="000C3E56"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Dans tous les cas non visés expressément au Règlement, </w:t>
      </w:r>
      <w:r w:rsidR="00177396"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 xml:space="preserve">et le </w:t>
      </w:r>
      <w:r w:rsidR="000C302C" w:rsidRPr="00B75704">
        <w:rPr>
          <w:rFonts w:cstheme="minorHAnsi"/>
          <w:color w:val="000000" w:themeColor="text1"/>
          <w:sz w:val="24"/>
          <w:szCs w:val="24"/>
          <w:lang w:val="fr-MA"/>
        </w:rPr>
        <w:t>Tribunal Arbitral</w:t>
      </w:r>
      <w:r w:rsidRPr="00B75704">
        <w:rPr>
          <w:rFonts w:cstheme="minorHAnsi"/>
          <w:color w:val="000000" w:themeColor="text1"/>
          <w:sz w:val="24"/>
          <w:szCs w:val="24"/>
          <w:lang w:val="fr-MA"/>
        </w:rPr>
        <w:t xml:space="preserve"> procèdent en s’inspirant du Règlement</w:t>
      </w:r>
      <w:r w:rsidR="002C57FD" w:rsidRPr="00B75704">
        <w:rPr>
          <w:rFonts w:cstheme="minorHAnsi"/>
          <w:color w:val="000000" w:themeColor="text1"/>
          <w:sz w:val="24"/>
          <w:szCs w:val="24"/>
          <w:lang w:val="fr-MA"/>
        </w:rPr>
        <w:t xml:space="preserve"> d’Arbitrage </w:t>
      </w:r>
      <w:r w:rsidR="007576AA" w:rsidRPr="00B75704">
        <w:rPr>
          <w:rFonts w:cstheme="minorHAnsi"/>
          <w:color w:val="000000" w:themeColor="text1"/>
          <w:sz w:val="24"/>
          <w:szCs w:val="24"/>
          <w:lang w:val="fr-MA"/>
        </w:rPr>
        <w:t>de la</w:t>
      </w:r>
      <w:r w:rsidR="002C57FD" w:rsidRPr="00B75704">
        <w:rPr>
          <w:rFonts w:cstheme="minorHAnsi"/>
          <w:color w:val="000000" w:themeColor="text1"/>
          <w:sz w:val="24"/>
          <w:szCs w:val="24"/>
          <w:lang w:val="fr-MA"/>
        </w:rPr>
        <w:t xml:space="preserve"> </w:t>
      </w:r>
      <w:r w:rsidR="00903CB0" w:rsidRPr="00B75704">
        <w:rPr>
          <w:rFonts w:cstheme="minorHAnsi"/>
          <w:color w:val="000000" w:themeColor="text1"/>
          <w:sz w:val="24"/>
          <w:szCs w:val="24"/>
          <w:lang w:val="fr-MA"/>
        </w:rPr>
        <w:t>CMAC</w:t>
      </w:r>
      <w:r w:rsidRPr="00B75704">
        <w:rPr>
          <w:rFonts w:cstheme="minorHAnsi"/>
          <w:color w:val="000000" w:themeColor="text1"/>
          <w:sz w:val="24"/>
          <w:szCs w:val="24"/>
          <w:lang w:val="fr-MA"/>
        </w:rPr>
        <w:t>.</w:t>
      </w:r>
    </w:p>
    <w:p w14:paraId="10F26481" w14:textId="77777777" w:rsidR="00A845B2" w:rsidRPr="00B75704" w:rsidRDefault="00A845B2" w:rsidP="00293A2C">
      <w:pPr>
        <w:spacing w:line="360" w:lineRule="auto"/>
        <w:ind w:right="-2"/>
        <w:jc w:val="both"/>
        <w:rPr>
          <w:rFonts w:cstheme="minorHAnsi"/>
          <w:color w:val="000000" w:themeColor="text1"/>
          <w:sz w:val="24"/>
          <w:szCs w:val="24"/>
          <w:lang w:val="fr-MA"/>
        </w:rPr>
      </w:pPr>
    </w:p>
    <w:p w14:paraId="65A5158F" w14:textId="05F2D9FD" w:rsidR="000C3E56" w:rsidRPr="00B75704" w:rsidRDefault="000C3E56"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03017E" w:rsidRPr="00B75704">
        <w:rPr>
          <w:rFonts w:cstheme="minorHAnsi"/>
          <w:b/>
          <w:bCs/>
          <w:color w:val="000000" w:themeColor="text1"/>
          <w:sz w:val="24"/>
          <w:szCs w:val="24"/>
          <w:lang w:val="fr-MA"/>
        </w:rPr>
        <w:t>43</w:t>
      </w:r>
      <w:r w:rsidR="001F3791" w:rsidRPr="00B75704">
        <w:rPr>
          <w:rFonts w:cstheme="minorHAnsi"/>
          <w:b/>
          <w:bCs/>
          <w:color w:val="000000" w:themeColor="text1"/>
          <w:sz w:val="24"/>
          <w:szCs w:val="24"/>
          <w:lang w:val="fr-MA"/>
        </w:rPr>
        <w:t>.</w:t>
      </w:r>
      <w:r w:rsidR="00797205" w:rsidRPr="00B75704">
        <w:rPr>
          <w:rFonts w:cstheme="minorHAnsi"/>
          <w:b/>
          <w:bCs/>
          <w:color w:val="000000" w:themeColor="text1"/>
          <w:sz w:val="24"/>
          <w:szCs w:val="24"/>
          <w:lang w:val="fr-MA"/>
        </w:rPr>
        <w:t xml:space="preserve"> </w:t>
      </w:r>
      <w:r w:rsidRPr="00B75704">
        <w:rPr>
          <w:rFonts w:cstheme="minorHAnsi"/>
          <w:b/>
          <w:bCs/>
          <w:color w:val="000000" w:themeColor="text1"/>
          <w:sz w:val="24"/>
          <w:szCs w:val="24"/>
          <w:lang w:val="fr-MA"/>
        </w:rPr>
        <w:t xml:space="preserve"> Droit applicable et règlement des différends</w:t>
      </w:r>
    </w:p>
    <w:p w14:paraId="09390796" w14:textId="0D2CF1F5" w:rsidR="000F5B0B" w:rsidRPr="00B75704" w:rsidRDefault="000C3E56"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Tout litige résultant de, ou en lien avec, l’administration de la procédure d’arbitrage par </w:t>
      </w:r>
      <w:r w:rsidR="00177396"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 xml:space="preserve">selon le Règlement est </w:t>
      </w:r>
      <w:r w:rsidR="00E458F0" w:rsidRPr="00B75704">
        <w:rPr>
          <w:rFonts w:cstheme="minorHAnsi"/>
          <w:color w:val="000000" w:themeColor="text1"/>
          <w:sz w:val="24"/>
          <w:szCs w:val="24"/>
          <w:lang w:val="fr-MA"/>
        </w:rPr>
        <w:t>régie</w:t>
      </w:r>
      <w:r w:rsidRPr="00B75704">
        <w:rPr>
          <w:rFonts w:cstheme="minorHAnsi"/>
          <w:color w:val="000000" w:themeColor="text1"/>
          <w:sz w:val="24"/>
          <w:szCs w:val="24"/>
          <w:lang w:val="fr-MA"/>
        </w:rPr>
        <w:t xml:space="preserve"> par le droit marocain et </w:t>
      </w:r>
      <w:r w:rsidR="002C57FD" w:rsidRPr="00B75704">
        <w:rPr>
          <w:rFonts w:cstheme="minorHAnsi"/>
          <w:color w:val="000000" w:themeColor="text1"/>
          <w:sz w:val="24"/>
          <w:szCs w:val="24"/>
          <w:lang w:val="fr-MA"/>
        </w:rPr>
        <w:t xml:space="preserve">il est </w:t>
      </w:r>
      <w:r w:rsidRPr="00B75704">
        <w:rPr>
          <w:rFonts w:cstheme="minorHAnsi"/>
          <w:color w:val="000000" w:themeColor="text1"/>
          <w:sz w:val="24"/>
          <w:szCs w:val="24"/>
          <w:lang w:val="fr-MA"/>
        </w:rPr>
        <w:t>soumis à la compétence exclusive des tribunaux de Casablanca (Maroc).</w:t>
      </w:r>
    </w:p>
    <w:p w14:paraId="2408BF73" w14:textId="77777777" w:rsidR="00FC3287" w:rsidRPr="00B75704" w:rsidRDefault="00FC3287" w:rsidP="00293A2C">
      <w:pPr>
        <w:spacing w:line="360" w:lineRule="auto"/>
        <w:ind w:right="-2"/>
        <w:jc w:val="both"/>
        <w:rPr>
          <w:rFonts w:cstheme="minorHAnsi"/>
          <w:color w:val="000000" w:themeColor="text1"/>
          <w:sz w:val="24"/>
          <w:szCs w:val="24"/>
          <w:lang w:val="fr-MA"/>
        </w:rPr>
      </w:pPr>
    </w:p>
    <w:p w14:paraId="6BE4C9E6" w14:textId="50A183EB" w:rsidR="00BE1139" w:rsidRPr="00B75704" w:rsidRDefault="00BE1139" w:rsidP="00293A2C">
      <w:pPr>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w:t>
      </w:r>
      <w:r w:rsidR="0003017E" w:rsidRPr="00B75704">
        <w:rPr>
          <w:rFonts w:cstheme="minorHAnsi"/>
          <w:b/>
          <w:bCs/>
          <w:color w:val="000000" w:themeColor="text1"/>
          <w:sz w:val="24"/>
          <w:szCs w:val="24"/>
          <w:lang w:val="fr-MA"/>
        </w:rPr>
        <w:t>44</w:t>
      </w:r>
      <w:r w:rsidR="001F3791" w:rsidRPr="00B75704">
        <w:rPr>
          <w:rFonts w:cstheme="minorHAnsi"/>
          <w:b/>
          <w:bCs/>
          <w:color w:val="000000" w:themeColor="text1"/>
          <w:sz w:val="24"/>
          <w:szCs w:val="24"/>
          <w:lang w:val="fr-MA"/>
        </w:rPr>
        <w:t>.</w:t>
      </w:r>
      <w:r w:rsidRPr="00B75704">
        <w:rPr>
          <w:rFonts w:cstheme="minorHAnsi"/>
          <w:b/>
          <w:bCs/>
          <w:color w:val="000000" w:themeColor="text1"/>
          <w:sz w:val="24"/>
          <w:szCs w:val="24"/>
          <w:lang w:val="fr-MA"/>
        </w:rPr>
        <w:t xml:space="preserve"> Annexe</w:t>
      </w:r>
      <w:r w:rsidR="00692379" w:rsidRPr="00B75704">
        <w:rPr>
          <w:rFonts w:cstheme="minorHAnsi"/>
          <w:b/>
          <w:bCs/>
          <w:color w:val="000000" w:themeColor="text1"/>
          <w:sz w:val="24"/>
          <w:szCs w:val="24"/>
          <w:lang w:val="fr-MA"/>
        </w:rPr>
        <w:t>s</w:t>
      </w:r>
      <w:r w:rsidRPr="00B75704">
        <w:rPr>
          <w:rFonts w:cstheme="minorHAnsi"/>
          <w:b/>
          <w:bCs/>
          <w:color w:val="000000" w:themeColor="text1"/>
          <w:sz w:val="24"/>
          <w:szCs w:val="24"/>
          <w:lang w:val="fr-MA"/>
        </w:rPr>
        <w:t xml:space="preserve"> au Règlement </w:t>
      </w:r>
    </w:p>
    <w:p w14:paraId="4322768A" w14:textId="77777777" w:rsidR="00BE1139" w:rsidRPr="00B75704" w:rsidRDefault="00B730EF" w:rsidP="00293A2C">
      <w:pPr>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Les annexes au Règlement font partie intégrante du présent Règlement. </w:t>
      </w:r>
    </w:p>
    <w:p w14:paraId="6677357F" w14:textId="25FE20E0" w:rsidR="002C57FD" w:rsidRPr="00B75704" w:rsidRDefault="002C57FD" w:rsidP="00293A2C">
      <w:pPr>
        <w:spacing w:line="360" w:lineRule="auto"/>
        <w:ind w:right="-2"/>
        <w:jc w:val="both"/>
        <w:rPr>
          <w:rFonts w:cstheme="minorHAnsi"/>
          <w:color w:val="000000" w:themeColor="text1"/>
          <w:sz w:val="24"/>
          <w:szCs w:val="24"/>
          <w:lang w:val="fr-MA"/>
        </w:rPr>
      </w:pPr>
    </w:p>
    <w:p w14:paraId="21400512" w14:textId="53F8604D" w:rsidR="00175987" w:rsidRPr="00B75704" w:rsidRDefault="00175987" w:rsidP="00293A2C">
      <w:pPr>
        <w:spacing w:line="360" w:lineRule="auto"/>
        <w:ind w:right="-2"/>
        <w:jc w:val="both"/>
        <w:rPr>
          <w:rFonts w:cstheme="minorHAnsi"/>
          <w:color w:val="000000" w:themeColor="text1"/>
          <w:sz w:val="24"/>
          <w:szCs w:val="24"/>
          <w:lang w:val="fr-MA"/>
        </w:rPr>
      </w:pPr>
    </w:p>
    <w:p w14:paraId="7A934A1A" w14:textId="04E6C411" w:rsidR="00175987" w:rsidRPr="00B75704" w:rsidRDefault="00175987" w:rsidP="00293A2C">
      <w:pPr>
        <w:spacing w:line="360" w:lineRule="auto"/>
        <w:ind w:right="-2"/>
        <w:jc w:val="both"/>
        <w:rPr>
          <w:rFonts w:cstheme="minorHAnsi"/>
          <w:color w:val="000000" w:themeColor="text1"/>
          <w:sz w:val="24"/>
          <w:szCs w:val="24"/>
          <w:lang w:val="fr-MA"/>
        </w:rPr>
      </w:pPr>
    </w:p>
    <w:p w14:paraId="23FC6DCF" w14:textId="04DB2A2E" w:rsidR="0074639B" w:rsidRDefault="0074639B">
      <w:pPr>
        <w:rPr>
          <w:rFonts w:cstheme="minorHAnsi"/>
          <w:color w:val="000000" w:themeColor="text1"/>
          <w:sz w:val="24"/>
          <w:szCs w:val="24"/>
          <w:lang w:val="fr-MA"/>
        </w:rPr>
      </w:pPr>
      <w:r>
        <w:rPr>
          <w:rFonts w:cstheme="minorHAnsi"/>
          <w:color w:val="000000" w:themeColor="text1"/>
          <w:sz w:val="24"/>
          <w:szCs w:val="24"/>
          <w:lang w:val="fr-MA"/>
        </w:rPr>
        <w:br w:type="page"/>
      </w:r>
    </w:p>
    <w:p w14:paraId="1BCFCC56" w14:textId="193BC067" w:rsidR="002C43B3" w:rsidRPr="00B75704" w:rsidRDefault="002C43B3" w:rsidP="00293A2C">
      <w:pPr>
        <w:spacing w:line="360" w:lineRule="auto"/>
        <w:ind w:right="-2"/>
        <w:jc w:val="both"/>
        <w:rPr>
          <w:rFonts w:cstheme="minorHAnsi"/>
          <w:color w:val="000000" w:themeColor="text1"/>
          <w:sz w:val="24"/>
          <w:szCs w:val="24"/>
          <w:lang w:val="fr-MA"/>
        </w:rPr>
      </w:pPr>
    </w:p>
    <w:p w14:paraId="093485F8" w14:textId="7EA56309" w:rsidR="002C43B3" w:rsidRPr="00B75704" w:rsidRDefault="00872AFE" w:rsidP="00FC3287">
      <w:pPr>
        <w:spacing w:line="360" w:lineRule="auto"/>
        <w:ind w:right="-2"/>
        <w:jc w:val="center"/>
        <w:rPr>
          <w:rFonts w:cstheme="minorHAnsi"/>
          <w:b/>
          <w:bCs/>
          <w:color w:val="2F5496" w:themeColor="accent5" w:themeShade="BF"/>
          <w:sz w:val="36"/>
          <w:szCs w:val="36"/>
          <w:lang w:val="fr-MA"/>
        </w:rPr>
      </w:pPr>
      <w:r w:rsidRPr="00B75704">
        <w:rPr>
          <w:rFonts w:cstheme="minorHAnsi"/>
          <w:b/>
          <w:bCs/>
          <w:color w:val="2F5496" w:themeColor="accent5" w:themeShade="BF"/>
          <w:sz w:val="36"/>
          <w:szCs w:val="36"/>
          <w:lang w:val="fr-MA"/>
        </w:rPr>
        <w:t>Annexe</w:t>
      </w:r>
      <w:r w:rsidR="001F3791" w:rsidRPr="00B75704">
        <w:rPr>
          <w:rFonts w:cstheme="minorHAnsi"/>
          <w:b/>
          <w:bCs/>
          <w:color w:val="2F5496" w:themeColor="accent5" w:themeShade="BF"/>
          <w:sz w:val="36"/>
          <w:szCs w:val="36"/>
          <w:lang w:val="fr-MA"/>
        </w:rPr>
        <w:t>s</w:t>
      </w:r>
      <w:r w:rsidRPr="00B75704">
        <w:rPr>
          <w:rFonts w:cstheme="minorHAnsi"/>
          <w:b/>
          <w:bCs/>
          <w:color w:val="2F5496" w:themeColor="accent5" w:themeShade="BF"/>
          <w:sz w:val="36"/>
          <w:szCs w:val="36"/>
          <w:lang w:val="fr-MA"/>
        </w:rPr>
        <w:t xml:space="preserve"> au Règlement</w:t>
      </w:r>
    </w:p>
    <w:p w14:paraId="4312ED81" w14:textId="77777777" w:rsidR="00175987" w:rsidRPr="00B75704" w:rsidRDefault="00175987" w:rsidP="00293A2C">
      <w:pPr>
        <w:spacing w:line="360" w:lineRule="auto"/>
        <w:ind w:right="-2"/>
        <w:jc w:val="both"/>
        <w:rPr>
          <w:rFonts w:cstheme="minorHAnsi"/>
          <w:b/>
          <w:bCs/>
          <w:color w:val="2F5496" w:themeColor="accent5" w:themeShade="BF"/>
          <w:sz w:val="24"/>
          <w:szCs w:val="24"/>
          <w:lang w:val="fr-MA"/>
        </w:rPr>
      </w:pPr>
    </w:p>
    <w:p w14:paraId="445BA5F2" w14:textId="640F57E7" w:rsidR="00BE1139" w:rsidRPr="00B75704" w:rsidRDefault="00E84D81" w:rsidP="00293A2C">
      <w:pPr>
        <w:spacing w:line="360" w:lineRule="auto"/>
        <w:ind w:right="-2"/>
        <w:jc w:val="both"/>
        <w:rPr>
          <w:rFonts w:cstheme="minorHAnsi"/>
          <w:b/>
          <w:bCs/>
          <w:color w:val="C00000"/>
          <w:sz w:val="24"/>
          <w:szCs w:val="24"/>
        </w:rPr>
      </w:pPr>
      <w:r w:rsidRPr="00B75704">
        <w:rPr>
          <w:rFonts w:cstheme="minorHAnsi"/>
          <w:b/>
          <w:bCs/>
          <w:color w:val="C00000"/>
          <w:sz w:val="24"/>
          <w:szCs w:val="24"/>
        </w:rPr>
        <w:t xml:space="preserve">Annexe 1. </w:t>
      </w:r>
      <w:r w:rsidR="00D91737" w:rsidRPr="00B75704">
        <w:rPr>
          <w:rFonts w:cstheme="minorHAnsi"/>
          <w:b/>
          <w:bCs/>
          <w:color w:val="C00000"/>
          <w:sz w:val="24"/>
          <w:szCs w:val="24"/>
        </w:rPr>
        <w:t>Barème</w:t>
      </w:r>
      <w:r w:rsidR="00D65CFB" w:rsidRPr="00B75704">
        <w:rPr>
          <w:rFonts w:cstheme="minorHAnsi"/>
          <w:b/>
          <w:bCs/>
          <w:color w:val="C00000"/>
          <w:sz w:val="24"/>
          <w:szCs w:val="24"/>
        </w:rPr>
        <w:t xml:space="preserve"> des frais administratifs et des honoraires du tribunal arbitral</w:t>
      </w:r>
    </w:p>
    <w:tbl>
      <w:tblPr>
        <w:tblStyle w:val="TableauGrille1Clair-Accentuation1"/>
        <w:tblpPr w:leftFromText="141" w:rightFromText="141" w:vertAnchor="text" w:horzAnchor="margin" w:tblpXSpec="center" w:tblpY="217"/>
        <w:tblW w:w="9787" w:type="dxa"/>
        <w:tblLook w:val="04A0" w:firstRow="1" w:lastRow="0" w:firstColumn="1" w:lastColumn="0" w:noHBand="0" w:noVBand="1"/>
      </w:tblPr>
      <w:tblGrid>
        <w:gridCol w:w="3256"/>
        <w:gridCol w:w="2835"/>
        <w:gridCol w:w="3696"/>
      </w:tblGrid>
      <w:tr w:rsidR="0088765E" w:rsidRPr="00B75704" w14:paraId="46785EDC" w14:textId="77777777" w:rsidTr="004A43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D9E2F3" w:themeFill="accent5" w:themeFillTint="33"/>
          </w:tcPr>
          <w:p w14:paraId="67976075" w14:textId="49D16593" w:rsidR="0088765E" w:rsidRPr="00B75704" w:rsidRDefault="0088765E" w:rsidP="0088765E">
            <w:pPr>
              <w:jc w:val="center"/>
              <w:rPr>
                <w:rFonts w:eastAsia="Arial" w:cstheme="minorHAnsi"/>
                <w:b w:val="0"/>
                <w:bCs w:val="0"/>
                <w:color w:val="000000"/>
                <w:sz w:val="24"/>
                <w:szCs w:val="24"/>
                <w:lang w:eastAsia="fr-FR"/>
              </w:rPr>
            </w:pPr>
            <w:r w:rsidRPr="00B75704">
              <w:rPr>
                <w:rFonts w:cstheme="minorHAnsi"/>
                <w:sz w:val="24"/>
                <w:szCs w:val="24"/>
              </w:rPr>
              <w:t>Valeur du litige en MAD</w:t>
            </w:r>
            <w:r w:rsidR="00A26557" w:rsidRPr="00B75704">
              <w:rPr>
                <w:rFonts w:cstheme="minorHAnsi"/>
                <w:sz w:val="24"/>
                <w:szCs w:val="24"/>
              </w:rPr>
              <w:t xml:space="preserve"> TTC</w:t>
            </w:r>
          </w:p>
        </w:tc>
        <w:tc>
          <w:tcPr>
            <w:tcW w:w="2835" w:type="dxa"/>
            <w:shd w:val="clear" w:color="auto" w:fill="D9E2F3" w:themeFill="accent5" w:themeFillTint="33"/>
          </w:tcPr>
          <w:p w14:paraId="319A826C" w14:textId="0F9C7E65" w:rsidR="0088765E" w:rsidRPr="00B75704" w:rsidRDefault="0088765E" w:rsidP="003C36A7">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4"/>
                <w:szCs w:val="24"/>
              </w:rPr>
            </w:pPr>
            <w:r w:rsidRPr="00B75704">
              <w:rPr>
                <w:rFonts w:cstheme="minorHAnsi"/>
                <w:sz w:val="24"/>
                <w:szCs w:val="24"/>
              </w:rPr>
              <w:t>Montant des frais administratifs</w:t>
            </w:r>
            <w:r w:rsidR="003C36A7" w:rsidRPr="00B75704">
              <w:rPr>
                <w:rFonts w:cstheme="minorHAnsi"/>
                <w:sz w:val="24"/>
                <w:szCs w:val="24"/>
              </w:rPr>
              <w:t xml:space="preserve"> </w:t>
            </w:r>
            <w:r w:rsidRPr="00B75704">
              <w:rPr>
                <w:rFonts w:cstheme="minorHAnsi"/>
                <w:sz w:val="24"/>
                <w:szCs w:val="24"/>
              </w:rPr>
              <w:t>du Centre en MAD</w:t>
            </w:r>
            <w:r w:rsidR="006B5347">
              <w:rPr>
                <w:rFonts w:cstheme="minorHAnsi"/>
                <w:sz w:val="24"/>
                <w:szCs w:val="24"/>
              </w:rPr>
              <w:t xml:space="preserve"> TTC</w:t>
            </w:r>
          </w:p>
        </w:tc>
        <w:tc>
          <w:tcPr>
            <w:tcW w:w="3696" w:type="dxa"/>
            <w:shd w:val="clear" w:color="auto" w:fill="D9E2F3" w:themeFill="accent5" w:themeFillTint="33"/>
          </w:tcPr>
          <w:p w14:paraId="0F8A44A6" w14:textId="2C0890A8" w:rsidR="0088765E" w:rsidRPr="00B75704" w:rsidRDefault="0088765E" w:rsidP="0088765E">
            <w:pPr>
              <w:jc w:val="center"/>
              <w:cnfStyle w:val="100000000000" w:firstRow="1" w:lastRow="0" w:firstColumn="0" w:lastColumn="0" w:oddVBand="0" w:evenVBand="0" w:oddHBand="0" w:evenHBand="0" w:firstRowFirstColumn="0" w:firstRowLastColumn="0" w:lastRowFirstColumn="0" w:lastRowLastColumn="0"/>
              <w:rPr>
                <w:rFonts w:eastAsia="Arial" w:cstheme="minorHAnsi"/>
                <w:b w:val="0"/>
                <w:bCs w:val="0"/>
                <w:color w:val="000000"/>
                <w:sz w:val="24"/>
                <w:szCs w:val="24"/>
                <w:lang w:eastAsia="fr-FR"/>
              </w:rPr>
            </w:pPr>
            <w:r w:rsidRPr="00B75704">
              <w:rPr>
                <w:rFonts w:eastAsia="Arial" w:cstheme="minorHAnsi"/>
                <w:color w:val="000000"/>
                <w:sz w:val="24"/>
                <w:szCs w:val="24"/>
                <w:lang w:eastAsia="fr-FR"/>
              </w:rPr>
              <w:t>Montant des honoraires du Tribunal Arbitral en MAD</w:t>
            </w:r>
            <w:r w:rsidR="00A26557" w:rsidRPr="00B75704">
              <w:rPr>
                <w:rFonts w:eastAsia="Arial" w:cstheme="minorHAnsi"/>
                <w:color w:val="000000"/>
                <w:sz w:val="24"/>
                <w:szCs w:val="24"/>
                <w:lang w:eastAsia="fr-FR"/>
              </w:rPr>
              <w:t xml:space="preserve"> TTC</w:t>
            </w:r>
          </w:p>
        </w:tc>
      </w:tr>
      <w:tr w:rsidR="0088765E" w:rsidRPr="00B75704" w14:paraId="1C65C859" w14:textId="77777777" w:rsidTr="004A4308">
        <w:tc>
          <w:tcPr>
            <w:cnfStyle w:val="001000000000" w:firstRow="0" w:lastRow="0" w:firstColumn="1" w:lastColumn="0" w:oddVBand="0" w:evenVBand="0" w:oddHBand="0" w:evenHBand="0" w:firstRowFirstColumn="0" w:firstRowLastColumn="0" w:lastRowFirstColumn="0" w:lastRowLastColumn="0"/>
            <w:tcW w:w="3256" w:type="dxa"/>
          </w:tcPr>
          <w:p w14:paraId="12DBED80" w14:textId="77777777" w:rsidR="0088765E" w:rsidRPr="00B75704" w:rsidRDefault="0088765E" w:rsidP="0088765E">
            <w:pPr>
              <w:rPr>
                <w:rFonts w:eastAsia="Arial" w:cstheme="minorHAnsi"/>
                <w:color w:val="000000"/>
                <w:sz w:val="23"/>
                <w:lang w:eastAsia="fr-FR"/>
              </w:rPr>
            </w:pPr>
            <w:r w:rsidRPr="00B75704">
              <w:rPr>
                <w:rFonts w:eastAsia="Arial" w:cstheme="minorHAnsi"/>
                <w:color w:val="000000"/>
                <w:sz w:val="23"/>
                <w:lang w:eastAsia="fr-FR"/>
              </w:rPr>
              <w:t>Inférieure à 500.000</w:t>
            </w:r>
          </w:p>
        </w:tc>
        <w:tc>
          <w:tcPr>
            <w:tcW w:w="2835" w:type="dxa"/>
          </w:tcPr>
          <w:p w14:paraId="1A32F73B"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15.000</w:t>
            </w:r>
          </w:p>
        </w:tc>
        <w:tc>
          <w:tcPr>
            <w:tcW w:w="3696" w:type="dxa"/>
          </w:tcPr>
          <w:p w14:paraId="304360F6"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Min : 18.000</w:t>
            </w:r>
          </w:p>
          <w:p w14:paraId="23EB7EA2"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Max : 50.000</w:t>
            </w:r>
          </w:p>
        </w:tc>
      </w:tr>
      <w:tr w:rsidR="0088765E" w:rsidRPr="00B75704" w14:paraId="30A589A2" w14:textId="77777777" w:rsidTr="004A4308">
        <w:tc>
          <w:tcPr>
            <w:cnfStyle w:val="001000000000" w:firstRow="0" w:lastRow="0" w:firstColumn="1" w:lastColumn="0" w:oddVBand="0" w:evenVBand="0" w:oddHBand="0" w:evenHBand="0" w:firstRowFirstColumn="0" w:firstRowLastColumn="0" w:lastRowFirstColumn="0" w:lastRowLastColumn="0"/>
            <w:tcW w:w="3256" w:type="dxa"/>
          </w:tcPr>
          <w:p w14:paraId="07C3BA5A" w14:textId="77777777" w:rsidR="0088765E" w:rsidRPr="00B75704" w:rsidRDefault="0088765E" w:rsidP="0088765E">
            <w:pPr>
              <w:rPr>
                <w:rFonts w:eastAsia="Arial" w:cstheme="minorHAnsi"/>
                <w:color w:val="000000"/>
                <w:sz w:val="23"/>
                <w:lang w:eastAsia="fr-FR"/>
              </w:rPr>
            </w:pPr>
            <w:r w:rsidRPr="00B75704">
              <w:rPr>
                <w:rFonts w:eastAsia="Arial" w:cstheme="minorHAnsi"/>
                <w:color w:val="000000"/>
                <w:sz w:val="23"/>
                <w:lang w:eastAsia="fr-FR"/>
              </w:rPr>
              <w:t>Entre 500.001 et 1.000.000</w:t>
            </w:r>
          </w:p>
        </w:tc>
        <w:tc>
          <w:tcPr>
            <w:tcW w:w="2835" w:type="dxa"/>
          </w:tcPr>
          <w:p w14:paraId="7AD0D520"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20.000</w:t>
            </w:r>
          </w:p>
        </w:tc>
        <w:tc>
          <w:tcPr>
            <w:tcW w:w="3696" w:type="dxa"/>
          </w:tcPr>
          <w:p w14:paraId="388D22F0"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Min : 23.000</w:t>
            </w:r>
          </w:p>
          <w:p w14:paraId="198223D6"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Max : 80.000</w:t>
            </w:r>
          </w:p>
        </w:tc>
      </w:tr>
      <w:tr w:rsidR="0088765E" w:rsidRPr="00B75704" w14:paraId="3359DD1A" w14:textId="77777777" w:rsidTr="004A4308">
        <w:tc>
          <w:tcPr>
            <w:cnfStyle w:val="001000000000" w:firstRow="0" w:lastRow="0" w:firstColumn="1" w:lastColumn="0" w:oddVBand="0" w:evenVBand="0" w:oddHBand="0" w:evenHBand="0" w:firstRowFirstColumn="0" w:firstRowLastColumn="0" w:lastRowFirstColumn="0" w:lastRowLastColumn="0"/>
            <w:tcW w:w="3256" w:type="dxa"/>
          </w:tcPr>
          <w:p w14:paraId="599DCADD" w14:textId="77777777" w:rsidR="0088765E" w:rsidRPr="00B75704" w:rsidRDefault="0088765E" w:rsidP="0088765E">
            <w:pPr>
              <w:rPr>
                <w:rFonts w:eastAsia="Arial" w:cstheme="minorHAnsi"/>
                <w:color w:val="000000"/>
                <w:sz w:val="23"/>
                <w:lang w:eastAsia="fr-FR"/>
              </w:rPr>
            </w:pPr>
            <w:r w:rsidRPr="00B75704">
              <w:rPr>
                <w:rFonts w:eastAsia="Arial" w:cstheme="minorHAnsi"/>
                <w:color w:val="000000"/>
                <w:sz w:val="23"/>
                <w:lang w:eastAsia="fr-FR"/>
              </w:rPr>
              <w:t>Entre 1.000.001 et 2.500.000</w:t>
            </w:r>
          </w:p>
        </w:tc>
        <w:tc>
          <w:tcPr>
            <w:tcW w:w="2835" w:type="dxa"/>
          </w:tcPr>
          <w:p w14:paraId="157C7746"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32.000</w:t>
            </w:r>
          </w:p>
        </w:tc>
        <w:tc>
          <w:tcPr>
            <w:tcW w:w="3696" w:type="dxa"/>
          </w:tcPr>
          <w:p w14:paraId="62F87CFD"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Min : 40.000</w:t>
            </w:r>
          </w:p>
          <w:p w14:paraId="71DFD777"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Max : 140.000</w:t>
            </w:r>
          </w:p>
        </w:tc>
      </w:tr>
      <w:tr w:rsidR="0088765E" w:rsidRPr="00B75704" w14:paraId="1E375926" w14:textId="77777777" w:rsidTr="004A4308">
        <w:tc>
          <w:tcPr>
            <w:cnfStyle w:val="001000000000" w:firstRow="0" w:lastRow="0" w:firstColumn="1" w:lastColumn="0" w:oddVBand="0" w:evenVBand="0" w:oddHBand="0" w:evenHBand="0" w:firstRowFirstColumn="0" w:firstRowLastColumn="0" w:lastRowFirstColumn="0" w:lastRowLastColumn="0"/>
            <w:tcW w:w="3256" w:type="dxa"/>
          </w:tcPr>
          <w:p w14:paraId="19840571" w14:textId="77777777" w:rsidR="0088765E" w:rsidRPr="00B75704" w:rsidRDefault="0088765E" w:rsidP="0088765E">
            <w:pPr>
              <w:rPr>
                <w:rFonts w:eastAsia="Arial" w:cstheme="minorHAnsi"/>
                <w:color w:val="000000"/>
                <w:sz w:val="23"/>
                <w:lang w:eastAsia="fr-FR"/>
              </w:rPr>
            </w:pPr>
            <w:r w:rsidRPr="00B75704">
              <w:rPr>
                <w:rFonts w:eastAsia="Arial" w:cstheme="minorHAnsi"/>
                <w:color w:val="000000"/>
                <w:sz w:val="23"/>
                <w:lang w:eastAsia="fr-FR"/>
              </w:rPr>
              <w:t>Entre 2.500.001 et 5.000.000</w:t>
            </w:r>
          </w:p>
        </w:tc>
        <w:tc>
          <w:tcPr>
            <w:tcW w:w="2835" w:type="dxa"/>
          </w:tcPr>
          <w:p w14:paraId="78D16F1A"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50.000</w:t>
            </w:r>
          </w:p>
        </w:tc>
        <w:tc>
          <w:tcPr>
            <w:tcW w:w="3696" w:type="dxa"/>
          </w:tcPr>
          <w:p w14:paraId="15A03B59"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Min : 70.000</w:t>
            </w:r>
          </w:p>
          <w:p w14:paraId="3F118565"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Max : 200.000</w:t>
            </w:r>
          </w:p>
        </w:tc>
      </w:tr>
      <w:tr w:rsidR="0088765E" w:rsidRPr="00B75704" w14:paraId="03D91E6A" w14:textId="77777777" w:rsidTr="004A4308">
        <w:tc>
          <w:tcPr>
            <w:cnfStyle w:val="001000000000" w:firstRow="0" w:lastRow="0" w:firstColumn="1" w:lastColumn="0" w:oddVBand="0" w:evenVBand="0" w:oddHBand="0" w:evenHBand="0" w:firstRowFirstColumn="0" w:firstRowLastColumn="0" w:lastRowFirstColumn="0" w:lastRowLastColumn="0"/>
            <w:tcW w:w="3256" w:type="dxa"/>
          </w:tcPr>
          <w:p w14:paraId="4C63B808" w14:textId="77777777" w:rsidR="0088765E" w:rsidRPr="00B75704" w:rsidRDefault="0088765E" w:rsidP="0088765E">
            <w:pPr>
              <w:rPr>
                <w:rFonts w:eastAsia="Arial" w:cstheme="minorHAnsi"/>
                <w:color w:val="000000"/>
                <w:sz w:val="23"/>
                <w:lang w:eastAsia="fr-FR"/>
              </w:rPr>
            </w:pPr>
            <w:r w:rsidRPr="00B75704">
              <w:rPr>
                <w:rFonts w:eastAsia="Arial" w:cstheme="minorHAnsi"/>
                <w:color w:val="000000"/>
                <w:sz w:val="23"/>
                <w:lang w:eastAsia="fr-FR"/>
              </w:rPr>
              <w:t>Entre 5.000.001 et 8.000.000</w:t>
            </w:r>
          </w:p>
        </w:tc>
        <w:tc>
          <w:tcPr>
            <w:tcW w:w="2835" w:type="dxa"/>
          </w:tcPr>
          <w:p w14:paraId="2897F1B6"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62.000</w:t>
            </w:r>
          </w:p>
        </w:tc>
        <w:tc>
          <w:tcPr>
            <w:tcW w:w="3696" w:type="dxa"/>
          </w:tcPr>
          <w:p w14:paraId="68208EAF"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Min : 100.000</w:t>
            </w:r>
          </w:p>
          <w:p w14:paraId="440EB8EC"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Max : 320.000</w:t>
            </w:r>
          </w:p>
        </w:tc>
      </w:tr>
      <w:tr w:rsidR="0088765E" w:rsidRPr="00B75704" w14:paraId="3CC11392" w14:textId="77777777" w:rsidTr="004A4308">
        <w:tc>
          <w:tcPr>
            <w:cnfStyle w:val="001000000000" w:firstRow="0" w:lastRow="0" w:firstColumn="1" w:lastColumn="0" w:oddVBand="0" w:evenVBand="0" w:oddHBand="0" w:evenHBand="0" w:firstRowFirstColumn="0" w:firstRowLastColumn="0" w:lastRowFirstColumn="0" w:lastRowLastColumn="0"/>
            <w:tcW w:w="3256" w:type="dxa"/>
          </w:tcPr>
          <w:p w14:paraId="3B707278" w14:textId="77777777" w:rsidR="0088765E" w:rsidRPr="00B75704" w:rsidRDefault="0088765E" w:rsidP="0088765E">
            <w:pPr>
              <w:rPr>
                <w:rFonts w:eastAsia="Arial" w:cstheme="minorHAnsi"/>
                <w:color w:val="000000"/>
                <w:sz w:val="23"/>
                <w:lang w:eastAsia="fr-FR"/>
              </w:rPr>
            </w:pPr>
            <w:r w:rsidRPr="00B75704">
              <w:rPr>
                <w:rFonts w:eastAsia="Arial" w:cstheme="minorHAnsi"/>
                <w:color w:val="000000"/>
                <w:sz w:val="23"/>
                <w:lang w:eastAsia="fr-FR"/>
              </w:rPr>
              <w:t>Entre 8.000.001 et 16.000.000</w:t>
            </w:r>
          </w:p>
        </w:tc>
        <w:tc>
          <w:tcPr>
            <w:tcW w:w="2835" w:type="dxa"/>
          </w:tcPr>
          <w:p w14:paraId="63E434A4"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80.000</w:t>
            </w:r>
          </w:p>
        </w:tc>
        <w:tc>
          <w:tcPr>
            <w:tcW w:w="3696" w:type="dxa"/>
          </w:tcPr>
          <w:p w14:paraId="44C4699E"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Min : 160.000</w:t>
            </w:r>
          </w:p>
          <w:p w14:paraId="3E14BDC5"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Max : 450.000</w:t>
            </w:r>
          </w:p>
        </w:tc>
      </w:tr>
      <w:tr w:rsidR="0088765E" w:rsidRPr="00B75704" w14:paraId="20720E59" w14:textId="77777777" w:rsidTr="004A4308">
        <w:tc>
          <w:tcPr>
            <w:cnfStyle w:val="001000000000" w:firstRow="0" w:lastRow="0" w:firstColumn="1" w:lastColumn="0" w:oddVBand="0" w:evenVBand="0" w:oddHBand="0" w:evenHBand="0" w:firstRowFirstColumn="0" w:firstRowLastColumn="0" w:lastRowFirstColumn="0" w:lastRowLastColumn="0"/>
            <w:tcW w:w="3256" w:type="dxa"/>
          </w:tcPr>
          <w:p w14:paraId="56189C2F" w14:textId="77777777" w:rsidR="0088765E" w:rsidRPr="00B75704" w:rsidRDefault="0088765E" w:rsidP="0088765E">
            <w:pPr>
              <w:rPr>
                <w:rFonts w:eastAsia="Arial" w:cstheme="minorHAnsi"/>
                <w:color w:val="000000"/>
                <w:sz w:val="23"/>
                <w:lang w:eastAsia="fr-FR"/>
              </w:rPr>
            </w:pPr>
            <w:r w:rsidRPr="00B75704">
              <w:rPr>
                <w:rFonts w:eastAsia="Arial" w:cstheme="minorHAnsi"/>
                <w:color w:val="000000"/>
                <w:sz w:val="23"/>
                <w:lang w:eastAsia="fr-FR"/>
              </w:rPr>
              <w:t>Entre 16.000.0001 et 32.000.000</w:t>
            </w:r>
          </w:p>
        </w:tc>
        <w:tc>
          <w:tcPr>
            <w:tcW w:w="2835" w:type="dxa"/>
          </w:tcPr>
          <w:p w14:paraId="092C903E"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100.000</w:t>
            </w:r>
          </w:p>
        </w:tc>
        <w:tc>
          <w:tcPr>
            <w:tcW w:w="3696" w:type="dxa"/>
          </w:tcPr>
          <w:p w14:paraId="0DA653D9"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Min : 200.000</w:t>
            </w:r>
          </w:p>
          <w:p w14:paraId="40EB5D96"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Max : 600.000</w:t>
            </w:r>
          </w:p>
        </w:tc>
      </w:tr>
      <w:tr w:rsidR="0088765E" w:rsidRPr="00B75704" w14:paraId="296D4369" w14:textId="77777777" w:rsidTr="004A4308">
        <w:tc>
          <w:tcPr>
            <w:cnfStyle w:val="001000000000" w:firstRow="0" w:lastRow="0" w:firstColumn="1" w:lastColumn="0" w:oddVBand="0" w:evenVBand="0" w:oddHBand="0" w:evenHBand="0" w:firstRowFirstColumn="0" w:firstRowLastColumn="0" w:lastRowFirstColumn="0" w:lastRowLastColumn="0"/>
            <w:tcW w:w="3256" w:type="dxa"/>
          </w:tcPr>
          <w:p w14:paraId="529D316A" w14:textId="77777777" w:rsidR="0088765E" w:rsidRPr="00B75704" w:rsidRDefault="0088765E" w:rsidP="0088765E">
            <w:pPr>
              <w:rPr>
                <w:rFonts w:eastAsia="Arial" w:cstheme="minorHAnsi"/>
                <w:color w:val="000000"/>
                <w:sz w:val="23"/>
                <w:lang w:eastAsia="fr-FR"/>
              </w:rPr>
            </w:pPr>
            <w:r w:rsidRPr="00B75704">
              <w:rPr>
                <w:rFonts w:eastAsia="Arial" w:cstheme="minorHAnsi"/>
                <w:color w:val="000000"/>
                <w:sz w:val="23"/>
                <w:lang w:eastAsia="fr-FR"/>
              </w:rPr>
              <w:t>Entre 32.000.0001 et 64.000.000</w:t>
            </w:r>
          </w:p>
        </w:tc>
        <w:tc>
          <w:tcPr>
            <w:tcW w:w="2835" w:type="dxa"/>
          </w:tcPr>
          <w:p w14:paraId="737D9B7A"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150.000</w:t>
            </w:r>
          </w:p>
        </w:tc>
        <w:tc>
          <w:tcPr>
            <w:tcW w:w="3696" w:type="dxa"/>
          </w:tcPr>
          <w:p w14:paraId="34C28DB5"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Min : 300.000</w:t>
            </w:r>
          </w:p>
          <w:p w14:paraId="26C3324C"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Max : 800.000</w:t>
            </w:r>
          </w:p>
        </w:tc>
      </w:tr>
      <w:tr w:rsidR="0088765E" w:rsidRPr="00B75704" w14:paraId="0AA3787A" w14:textId="77777777" w:rsidTr="004A4308">
        <w:tc>
          <w:tcPr>
            <w:cnfStyle w:val="001000000000" w:firstRow="0" w:lastRow="0" w:firstColumn="1" w:lastColumn="0" w:oddVBand="0" w:evenVBand="0" w:oddHBand="0" w:evenHBand="0" w:firstRowFirstColumn="0" w:firstRowLastColumn="0" w:lastRowFirstColumn="0" w:lastRowLastColumn="0"/>
            <w:tcW w:w="3256" w:type="dxa"/>
          </w:tcPr>
          <w:p w14:paraId="5FBFD6A7" w14:textId="77777777" w:rsidR="0088765E" w:rsidRPr="00B75704" w:rsidRDefault="0088765E" w:rsidP="0088765E">
            <w:pPr>
              <w:rPr>
                <w:rFonts w:eastAsia="Arial" w:cstheme="minorHAnsi"/>
                <w:color w:val="000000"/>
                <w:sz w:val="23"/>
                <w:lang w:eastAsia="fr-FR"/>
              </w:rPr>
            </w:pPr>
            <w:r w:rsidRPr="00B75704">
              <w:rPr>
                <w:rFonts w:eastAsia="Arial" w:cstheme="minorHAnsi"/>
                <w:color w:val="000000"/>
                <w:sz w:val="23"/>
                <w:lang w:eastAsia="fr-FR"/>
              </w:rPr>
              <w:t>Entre 64.000.0001 et 128.000.000</w:t>
            </w:r>
          </w:p>
        </w:tc>
        <w:tc>
          <w:tcPr>
            <w:tcW w:w="2835" w:type="dxa"/>
          </w:tcPr>
          <w:p w14:paraId="5D9AB7C2"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200.000</w:t>
            </w:r>
          </w:p>
        </w:tc>
        <w:tc>
          <w:tcPr>
            <w:tcW w:w="3696" w:type="dxa"/>
          </w:tcPr>
          <w:p w14:paraId="13886752"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Min : 560.000</w:t>
            </w:r>
          </w:p>
          <w:p w14:paraId="72F06018"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Max : 1.300.000</w:t>
            </w:r>
          </w:p>
        </w:tc>
      </w:tr>
      <w:tr w:rsidR="0088765E" w:rsidRPr="00B75704" w14:paraId="34237D6C" w14:textId="77777777" w:rsidTr="004A4308">
        <w:tc>
          <w:tcPr>
            <w:cnfStyle w:val="001000000000" w:firstRow="0" w:lastRow="0" w:firstColumn="1" w:lastColumn="0" w:oddVBand="0" w:evenVBand="0" w:oddHBand="0" w:evenHBand="0" w:firstRowFirstColumn="0" w:firstRowLastColumn="0" w:lastRowFirstColumn="0" w:lastRowLastColumn="0"/>
            <w:tcW w:w="3256" w:type="dxa"/>
          </w:tcPr>
          <w:p w14:paraId="3C518842" w14:textId="77777777" w:rsidR="0088765E" w:rsidRPr="00B75704" w:rsidRDefault="0088765E" w:rsidP="0088765E">
            <w:pPr>
              <w:rPr>
                <w:rFonts w:eastAsia="Arial" w:cstheme="minorHAnsi"/>
                <w:color w:val="000000"/>
                <w:sz w:val="23"/>
                <w:lang w:eastAsia="fr-FR"/>
              </w:rPr>
            </w:pPr>
            <w:r w:rsidRPr="00B75704">
              <w:rPr>
                <w:rFonts w:eastAsia="Arial" w:cstheme="minorHAnsi"/>
                <w:color w:val="000000"/>
                <w:sz w:val="23"/>
                <w:lang w:eastAsia="fr-FR"/>
              </w:rPr>
              <w:t>Entre 128.000.001 et 256.000.000</w:t>
            </w:r>
          </w:p>
        </w:tc>
        <w:tc>
          <w:tcPr>
            <w:tcW w:w="2835" w:type="dxa"/>
          </w:tcPr>
          <w:p w14:paraId="1EE51EB3"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250.000</w:t>
            </w:r>
          </w:p>
        </w:tc>
        <w:tc>
          <w:tcPr>
            <w:tcW w:w="3696" w:type="dxa"/>
          </w:tcPr>
          <w:p w14:paraId="56D780E2"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Min : 800.000</w:t>
            </w:r>
          </w:p>
          <w:p w14:paraId="24783F5C"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Max : 2.000.000</w:t>
            </w:r>
          </w:p>
        </w:tc>
      </w:tr>
      <w:tr w:rsidR="0088765E" w:rsidRPr="00B75704" w14:paraId="1E3F9E13" w14:textId="77777777" w:rsidTr="004A4308">
        <w:tc>
          <w:tcPr>
            <w:cnfStyle w:val="001000000000" w:firstRow="0" w:lastRow="0" w:firstColumn="1" w:lastColumn="0" w:oddVBand="0" w:evenVBand="0" w:oddHBand="0" w:evenHBand="0" w:firstRowFirstColumn="0" w:firstRowLastColumn="0" w:lastRowFirstColumn="0" w:lastRowLastColumn="0"/>
            <w:tcW w:w="3256" w:type="dxa"/>
          </w:tcPr>
          <w:p w14:paraId="508F5945" w14:textId="77777777" w:rsidR="0088765E" w:rsidRPr="00B75704" w:rsidRDefault="0088765E" w:rsidP="0088765E">
            <w:pPr>
              <w:rPr>
                <w:rFonts w:eastAsia="Arial" w:cstheme="minorHAnsi"/>
                <w:color w:val="000000"/>
                <w:sz w:val="23"/>
                <w:lang w:eastAsia="fr-FR"/>
              </w:rPr>
            </w:pPr>
            <w:r w:rsidRPr="00B75704">
              <w:rPr>
                <w:rFonts w:eastAsia="Arial" w:cstheme="minorHAnsi"/>
                <w:color w:val="000000"/>
                <w:sz w:val="23"/>
                <w:lang w:eastAsia="fr-FR"/>
              </w:rPr>
              <w:t>Entre 256.000.001 et 500.000.000</w:t>
            </w:r>
          </w:p>
        </w:tc>
        <w:tc>
          <w:tcPr>
            <w:tcW w:w="2835" w:type="dxa"/>
          </w:tcPr>
          <w:p w14:paraId="26609F62"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320.000</w:t>
            </w:r>
          </w:p>
        </w:tc>
        <w:tc>
          <w:tcPr>
            <w:tcW w:w="3696" w:type="dxa"/>
          </w:tcPr>
          <w:p w14:paraId="63CF3AFB"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Min : 1.000.000</w:t>
            </w:r>
          </w:p>
          <w:p w14:paraId="20169ADC"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Max : 3.000.000</w:t>
            </w:r>
          </w:p>
        </w:tc>
      </w:tr>
      <w:tr w:rsidR="0088765E" w:rsidRPr="00B75704" w14:paraId="02C3EE99" w14:textId="77777777" w:rsidTr="004A4308">
        <w:tc>
          <w:tcPr>
            <w:cnfStyle w:val="001000000000" w:firstRow="0" w:lastRow="0" w:firstColumn="1" w:lastColumn="0" w:oddVBand="0" w:evenVBand="0" w:oddHBand="0" w:evenHBand="0" w:firstRowFirstColumn="0" w:firstRowLastColumn="0" w:lastRowFirstColumn="0" w:lastRowLastColumn="0"/>
            <w:tcW w:w="3256" w:type="dxa"/>
          </w:tcPr>
          <w:p w14:paraId="09A00291" w14:textId="77777777" w:rsidR="0088765E" w:rsidRPr="00B75704" w:rsidRDefault="0088765E" w:rsidP="0088765E">
            <w:pPr>
              <w:rPr>
                <w:rFonts w:eastAsia="Arial" w:cstheme="minorHAnsi"/>
                <w:color w:val="000000"/>
                <w:sz w:val="23"/>
                <w:lang w:eastAsia="fr-FR"/>
              </w:rPr>
            </w:pPr>
            <w:r w:rsidRPr="00B75704">
              <w:rPr>
                <w:rFonts w:eastAsia="Arial" w:cstheme="minorHAnsi"/>
                <w:color w:val="000000"/>
                <w:sz w:val="23"/>
                <w:lang w:eastAsia="fr-FR"/>
              </w:rPr>
              <w:t>Supérieur à 500.000.000</w:t>
            </w:r>
          </w:p>
        </w:tc>
        <w:tc>
          <w:tcPr>
            <w:tcW w:w="2835" w:type="dxa"/>
          </w:tcPr>
          <w:p w14:paraId="5A8F28F9"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500.000</w:t>
            </w:r>
          </w:p>
        </w:tc>
        <w:tc>
          <w:tcPr>
            <w:tcW w:w="3696" w:type="dxa"/>
          </w:tcPr>
          <w:p w14:paraId="4123D06B"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Min : 1.500.000</w:t>
            </w:r>
          </w:p>
          <w:p w14:paraId="15FF6B4C" w14:textId="77777777" w:rsidR="0088765E" w:rsidRPr="00B75704" w:rsidRDefault="0088765E" w:rsidP="0088765E">
            <w:pPr>
              <w:jc w:val="center"/>
              <w:cnfStyle w:val="000000000000" w:firstRow="0" w:lastRow="0" w:firstColumn="0" w:lastColumn="0" w:oddVBand="0" w:evenVBand="0" w:oddHBand="0" w:evenHBand="0" w:firstRowFirstColumn="0" w:firstRowLastColumn="0" w:lastRowFirstColumn="0" w:lastRowLastColumn="0"/>
              <w:rPr>
                <w:rFonts w:eastAsia="Arial" w:cstheme="minorHAnsi"/>
                <w:color w:val="000000"/>
                <w:sz w:val="23"/>
                <w:lang w:eastAsia="fr-FR"/>
              </w:rPr>
            </w:pPr>
            <w:r w:rsidRPr="00B75704">
              <w:rPr>
                <w:rFonts w:eastAsia="Arial" w:cstheme="minorHAnsi"/>
                <w:color w:val="000000"/>
                <w:sz w:val="23"/>
                <w:lang w:eastAsia="fr-FR"/>
              </w:rPr>
              <w:t>Max : 5.000.000</w:t>
            </w:r>
          </w:p>
        </w:tc>
      </w:tr>
    </w:tbl>
    <w:p w14:paraId="31A50899" w14:textId="77777777" w:rsidR="0088765E" w:rsidRPr="00B75704" w:rsidRDefault="0088765E" w:rsidP="0088765E">
      <w:pPr>
        <w:spacing w:after="0"/>
        <w:rPr>
          <w:rFonts w:eastAsia="Arial" w:cstheme="minorHAnsi"/>
          <w:color w:val="000000"/>
          <w:sz w:val="23"/>
          <w:lang w:eastAsia="fr-FR"/>
        </w:rPr>
      </w:pPr>
    </w:p>
    <w:p w14:paraId="2347A516" w14:textId="77777777" w:rsidR="0088765E" w:rsidRPr="00B75704" w:rsidRDefault="0088765E" w:rsidP="0088765E">
      <w:pPr>
        <w:spacing w:after="0"/>
        <w:rPr>
          <w:rFonts w:eastAsia="Arial" w:cstheme="minorHAnsi"/>
          <w:color w:val="000000"/>
          <w:sz w:val="23"/>
          <w:lang w:eastAsia="fr-FR"/>
        </w:rPr>
      </w:pPr>
    </w:p>
    <w:p w14:paraId="7888007F" w14:textId="58C75E2E" w:rsidR="00175987" w:rsidRPr="00B75704" w:rsidRDefault="0088765E" w:rsidP="0088765E">
      <w:pPr>
        <w:rPr>
          <w:rFonts w:eastAsia="Arial" w:cstheme="minorHAnsi"/>
          <w:color w:val="000000"/>
          <w:sz w:val="23"/>
          <w:lang w:eastAsia="fr-FR"/>
        </w:rPr>
      </w:pPr>
      <w:r w:rsidRPr="00B75704">
        <w:rPr>
          <w:rFonts w:eastAsia="Arial" w:cstheme="minorHAnsi"/>
          <w:color w:val="000000"/>
          <w:sz w:val="23"/>
          <w:lang w:eastAsia="fr-FR"/>
        </w:rPr>
        <w:br w:type="page"/>
      </w:r>
    </w:p>
    <w:p w14:paraId="0783CA24" w14:textId="4624F2B0" w:rsidR="00692379" w:rsidRPr="00B75704" w:rsidRDefault="00692379" w:rsidP="00293A2C">
      <w:pPr>
        <w:spacing w:line="360" w:lineRule="auto"/>
        <w:ind w:right="-2"/>
        <w:jc w:val="both"/>
        <w:rPr>
          <w:rFonts w:cstheme="minorHAnsi"/>
          <w:b/>
          <w:bCs/>
          <w:color w:val="C00000"/>
          <w:sz w:val="24"/>
          <w:szCs w:val="24"/>
        </w:rPr>
      </w:pPr>
      <w:r w:rsidRPr="00B75704">
        <w:rPr>
          <w:rFonts w:cstheme="minorHAnsi"/>
          <w:b/>
          <w:bCs/>
          <w:color w:val="C00000"/>
          <w:sz w:val="24"/>
          <w:szCs w:val="24"/>
        </w:rPr>
        <w:lastRenderedPageBreak/>
        <w:t xml:space="preserve">Annexe </w:t>
      </w:r>
      <w:r w:rsidR="0088765E" w:rsidRPr="00B75704">
        <w:rPr>
          <w:rFonts w:cstheme="minorHAnsi"/>
          <w:b/>
          <w:bCs/>
          <w:color w:val="C00000"/>
          <w:sz w:val="24"/>
          <w:szCs w:val="24"/>
        </w:rPr>
        <w:t>2</w:t>
      </w:r>
      <w:r w:rsidRPr="00B75704">
        <w:rPr>
          <w:rFonts w:cstheme="minorHAnsi"/>
          <w:b/>
          <w:bCs/>
          <w:color w:val="C00000"/>
          <w:sz w:val="24"/>
          <w:szCs w:val="24"/>
        </w:rPr>
        <w:t xml:space="preserve">. Règlement Interne de </w:t>
      </w:r>
      <w:r w:rsidR="006831A8" w:rsidRPr="00B75704">
        <w:rPr>
          <w:rFonts w:cstheme="minorHAnsi"/>
          <w:b/>
          <w:bCs/>
          <w:color w:val="C00000"/>
          <w:sz w:val="24"/>
          <w:szCs w:val="24"/>
        </w:rPr>
        <w:t xml:space="preserve">la </w:t>
      </w:r>
      <w:r w:rsidR="00903CB0" w:rsidRPr="00B75704">
        <w:rPr>
          <w:rFonts w:cstheme="minorHAnsi"/>
          <w:b/>
          <w:bCs/>
          <w:color w:val="C00000"/>
          <w:sz w:val="24"/>
          <w:szCs w:val="24"/>
        </w:rPr>
        <w:t>CMAC</w:t>
      </w:r>
    </w:p>
    <w:p w14:paraId="73D026CD" w14:textId="77777777" w:rsidR="00592A52" w:rsidRPr="00B75704" w:rsidRDefault="00592A52" w:rsidP="00293A2C">
      <w:pPr>
        <w:tabs>
          <w:tab w:val="left" w:pos="7410"/>
        </w:tabs>
        <w:spacing w:line="360" w:lineRule="auto"/>
        <w:ind w:right="-2"/>
        <w:jc w:val="both"/>
        <w:rPr>
          <w:rFonts w:cstheme="minorHAnsi"/>
          <w:color w:val="000000" w:themeColor="text1"/>
          <w:sz w:val="24"/>
          <w:szCs w:val="24"/>
          <w:lang w:val="fr-MA"/>
        </w:rPr>
      </w:pPr>
    </w:p>
    <w:p w14:paraId="136D712C" w14:textId="11FFF635" w:rsidR="00592A52" w:rsidRPr="00B75704" w:rsidRDefault="00592A52" w:rsidP="00293A2C">
      <w:pPr>
        <w:tabs>
          <w:tab w:val="left" w:pos="7410"/>
        </w:tabs>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premier. </w:t>
      </w:r>
      <w:r w:rsidR="0088765E" w:rsidRPr="00B75704">
        <w:rPr>
          <w:rFonts w:cstheme="minorHAnsi"/>
          <w:b/>
          <w:bCs/>
          <w:color w:val="000000" w:themeColor="text1"/>
          <w:sz w:val="24"/>
          <w:szCs w:val="24"/>
          <w:lang w:val="fr-MA"/>
        </w:rPr>
        <w:t>L</w:t>
      </w:r>
      <w:r w:rsidR="00D12F25" w:rsidRPr="00B75704">
        <w:rPr>
          <w:rFonts w:cstheme="minorHAnsi"/>
          <w:b/>
          <w:bCs/>
          <w:color w:val="000000" w:themeColor="text1"/>
          <w:sz w:val="24"/>
          <w:szCs w:val="24"/>
          <w:lang w:val="fr-MA"/>
        </w:rPr>
        <w:t>a</w:t>
      </w:r>
      <w:r w:rsidR="0088765E" w:rsidRPr="00B75704">
        <w:rPr>
          <w:rFonts w:cstheme="minorHAnsi"/>
          <w:b/>
          <w:bCs/>
          <w:color w:val="000000" w:themeColor="text1"/>
          <w:sz w:val="24"/>
          <w:szCs w:val="24"/>
          <w:lang w:val="fr-MA"/>
        </w:rPr>
        <w:t xml:space="preserve"> </w:t>
      </w:r>
      <w:r w:rsidR="00903CB0" w:rsidRPr="00B75704">
        <w:rPr>
          <w:rFonts w:cstheme="minorHAnsi"/>
          <w:b/>
          <w:bCs/>
          <w:color w:val="000000" w:themeColor="text1"/>
          <w:sz w:val="24"/>
          <w:szCs w:val="24"/>
          <w:lang w:val="fr-MA"/>
        </w:rPr>
        <w:t>CMAC</w:t>
      </w:r>
      <w:r w:rsidRPr="00B75704">
        <w:rPr>
          <w:rFonts w:cstheme="minorHAnsi"/>
          <w:b/>
          <w:bCs/>
          <w:color w:val="000000" w:themeColor="text1"/>
          <w:sz w:val="24"/>
          <w:szCs w:val="24"/>
          <w:lang w:val="fr-MA"/>
        </w:rPr>
        <w:t xml:space="preserve"> </w:t>
      </w:r>
    </w:p>
    <w:p w14:paraId="689B71A2" w14:textId="2734AA7F" w:rsidR="00592A52" w:rsidRPr="00B75704" w:rsidRDefault="0088765E" w:rsidP="00293A2C">
      <w:pPr>
        <w:tabs>
          <w:tab w:val="left" w:pos="7410"/>
        </w:tabs>
        <w:spacing w:line="360" w:lineRule="auto"/>
        <w:ind w:right="-2"/>
        <w:jc w:val="both"/>
        <w:rPr>
          <w:rFonts w:cstheme="minorHAnsi"/>
          <w:color w:val="000000" w:themeColor="text1"/>
          <w:sz w:val="24"/>
          <w:szCs w:val="24"/>
          <w:lang w:val="fr-MA"/>
        </w:rPr>
      </w:pPr>
      <w:r w:rsidRPr="00B75704">
        <w:rPr>
          <w:rFonts w:cstheme="minorHAnsi"/>
          <w:color w:val="000000" w:themeColor="text1"/>
          <w:sz w:val="24"/>
          <w:szCs w:val="24"/>
          <w:lang w:val="fr-MA"/>
        </w:rPr>
        <w:t>L</w:t>
      </w:r>
      <w:r w:rsidR="00D12F25" w:rsidRPr="00B75704">
        <w:rPr>
          <w:rFonts w:cstheme="minorHAnsi"/>
          <w:color w:val="000000" w:themeColor="text1"/>
          <w:sz w:val="24"/>
          <w:szCs w:val="24"/>
          <w:lang w:val="fr-MA"/>
        </w:rPr>
        <w:t>a</w:t>
      </w:r>
      <w:r w:rsidRPr="00B75704">
        <w:rPr>
          <w:rFonts w:cstheme="minorHAnsi"/>
          <w:color w:val="000000" w:themeColor="text1"/>
          <w:sz w:val="24"/>
          <w:szCs w:val="24"/>
          <w:lang w:val="fr-MA"/>
        </w:rPr>
        <w:t xml:space="preserve"> CMAC</w:t>
      </w:r>
      <w:r w:rsidR="00592A52" w:rsidRPr="00B75704">
        <w:rPr>
          <w:rFonts w:cstheme="minorHAnsi"/>
          <w:color w:val="000000" w:themeColor="text1"/>
          <w:sz w:val="24"/>
          <w:szCs w:val="24"/>
          <w:lang w:val="fr-MA"/>
        </w:rPr>
        <w:t>, l</w:t>
      </w:r>
      <w:r w:rsidR="008F7EE2" w:rsidRPr="00B75704">
        <w:rPr>
          <w:rFonts w:cstheme="minorHAnsi"/>
          <w:color w:val="000000" w:themeColor="text1"/>
          <w:sz w:val="24"/>
          <w:szCs w:val="24"/>
          <w:lang w:val="fr-MA"/>
        </w:rPr>
        <w:t xml:space="preserve">e Comité d’arbitrage </w:t>
      </w:r>
      <w:r w:rsidR="00592A52" w:rsidRPr="00B75704">
        <w:rPr>
          <w:rFonts w:cstheme="minorHAnsi"/>
          <w:color w:val="000000" w:themeColor="text1"/>
          <w:sz w:val="24"/>
          <w:szCs w:val="24"/>
          <w:lang w:val="fr-MA"/>
        </w:rPr>
        <w:t>et le Secrétariat d</w:t>
      </w:r>
      <w:r w:rsidR="00B7228F" w:rsidRPr="00B75704">
        <w:rPr>
          <w:rFonts w:cstheme="minorHAnsi"/>
          <w:color w:val="000000" w:themeColor="text1"/>
          <w:sz w:val="24"/>
          <w:szCs w:val="24"/>
          <w:lang w:val="fr-MA"/>
        </w:rPr>
        <w:t xml:space="preserve">u Comité d’arbitrage </w:t>
      </w:r>
      <w:r w:rsidR="00592A52" w:rsidRPr="00B75704">
        <w:rPr>
          <w:rFonts w:cstheme="minorHAnsi"/>
          <w:color w:val="000000" w:themeColor="text1"/>
          <w:sz w:val="24"/>
          <w:szCs w:val="24"/>
          <w:lang w:val="fr-MA"/>
        </w:rPr>
        <w:t xml:space="preserve">ne sont pas habilités à régler directement les litiges qui leurs sont soumis. La fonction </w:t>
      </w:r>
      <w:r w:rsidR="007576AA" w:rsidRPr="00B75704">
        <w:rPr>
          <w:rFonts w:cstheme="minorHAnsi"/>
          <w:color w:val="000000" w:themeColor="text1"/>
          <w:sz w:val="24"/>
          <w:szCs w:val="24"/>
          <w:lang w:val="fr-MA"/>
        </w:rPr>
        <w:t>de la</w:t>
      </w:r>
      <w:r w:rsidR="00592A52" w:rsidRPr="00B75704">
        <w:rPr>
          <w:rFonts w:cstheme="minorHAnsi"/>
          <w:color w:val="000000" w:themeColor="text1"/>
          <w:sz w:val="24"/>
          <w:szCs w:val="24"/>
          <w:lang w:val="fr-MA"/>
        </w:rPr>
        <w:t xml:space="preserve"> </w:t>
      </w:r>
      <w:r w:rsidR="00903CB0" w:rsidRPr="00B75704">
        <w:rPr>
          <w:rFonts w:cstheme="minorHAnsi"/>
          <w:color w:val="000000" w:themeColor="text1"/>
          <w:sz w:val="24"/>
          <w:szCs w:val="24"/>
          <w:lang w:val="fr-MA"/>
        </w:rPr>
        <w:t>CMAC</w:t>
      </w:r>
      <w:r w:rsidR="00592A52" w:rsidRPr="00B75704">
        <w:rPr>
          <w:rFonts w:cstheme="minorHAnsi"/>
          <w:color w:val="000000" w:themeColor="text1"/>
          <w:sz w:val="24"/>
          <w:szCs w:val="24"/>
          <w:lang w:val="fr-MA"/>
        </w:rPr>
        <w:t xml:space="preserve"> est la </w:t>
      </w:r>
      <w:r w:rsidR="00423A33" w:rsidRPr="00B75704">
        <w:rPr>
          <w:rFonts w:cstheme="minorHAnsi"/>
          <w:color w:val="000000" w:themeColor="text1"/>
          <w:sz w:val="24"/>
          <w:szCs w:val="24"/>
          <w:lang w:val="fr-MA"/>
        </w:rPr>
        <w:t>suivante</w:t>
      </w:r>
      <w:r w:rsidR="00592A52" w:rsidRPr="00B75704">
        <w:rPr>
          <w:rFonts w:cstheme="minorHAnsi"/>
          <w:color w:val="000000" w:themeColor="text1"/>
          <w:sz w:val="24"/>
          <w:szCs w:val="24"/>
          <w:lang w:val="fr-MA"/>
        </w:rPr>
        <w:t xml:space="preserve"> : </w:t>
      </w:r>
    </w:p>
    <w:p w14:paraId="2E634D16" w14:textId="695C2E91" w:rsidR="00592A52" w:rsidRPr="00B75704" w:rsidRDefault="00592A52" w:rsidP="0088765E">
      <w:pPr>
        <w:pStyle w:val="Paragraphedeliste"/>
        <w:numPr>
          <w:ilvl w:val="0"/>
          <w:numId w:val="16"/>
        </w:numPr>
        <w:tabs>
          <w:tab w:val="left" w:pos="7410"/>
        </w:tabs>
        <w:spacing w:line="360" w:lineRule="auto"/>
        <w:ind w:left="709" w:right="-2" w:hanging="283"/>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Administrer les litiges nationaux et internationaux conformément au Règlement </w:t>
      </w:r>
      <w:r w:rsidR="00A50BFE" w:rsidRPr="00B75704">
        <w:rPr>
          <w:rFonts w:cstheme="minorHAnsi"/>
          <w:color w:val="000000" w:themeColor="text1"/>
          <w:sz w:val="24"/>
          <w:szCs w:val="24"/>
          <w:lang w:val="fr-MA"/>
        </w:rPr>
        <w:t xml:space="preserve">de la </w:t>
      </w:r>
      <w:r w:rsidR="00903CB0" w:rsidRPr="00B75704">
        <w:rPr>
          <w:rFonts w:cstheme="minorHAnsi"/>
          <w:color w:val="000000" w:themeColor="text1"/>
          <w:sz w:val="24"/>
          <w:szCs w:val="24"/>
          <w:lang w:val="fr-MA"/>
        </w:rPr>
        <w:t>CMAC</w:t>
      </w:r>
      <w:r w:rsidRPr="00B75704">
        <w:rPr>
          <w:rFonts w:cstheme="minorHAnsi"/>
          <w:color w:val="000000" w:themeColor="text1"/>
          <w:sz w:val="24"/>
          <w:szCs w:val="24"/>
          <w:lang w:val="fr-MA"/>
        </w:rPr>
        <w:t xml:space="preserve"> </w:t>
      </w:r>
      <w:r w:rsidR="0088765E" w:rsidRPr="00B75704">
        <w:rPr>
          <w:rFonts w:cstheme="minorHAnsi"/>
          <w:color w:val="000000" w:themeColor="text1"/>
          <w:sz w:val="24"/>
          <w:szCs w:val="24"/>
          <w:lang w:val="fr-MA"/>
        </w:rPr>
        <w:t>; et</w:t>
      </w:r>
    </w:p>
    <w:p w14:paraId="32911AC9" w14:textId="06CC59CC" w:rsidR="00592A52" w:rsidRPr="00B75704" w:rsidRDefault="00592A52" w:rsidP="0088765E">
      <w:pPr>
        <w:pStyle w:val="Paragraphedeliste"/>
        <w:numPr>
          <w:ilvl w:val="0"/>
          <w:numId w:val="16"/>
        </w:numPr>
        <w:tabs>
          <w:tab w:val="left" w:pos="7410"/>
        </w:tabs>
        <w:spacing w:line="360" w:lineRule="auto"/>
        <w:ind w:left="709" w:right="-2" w:hanging="283"/>
        <w:jc w:val="both"/>
        <w:rPr>
          <w:rFonts w:cstheme="minorHAnsi"/>
          <w:color w:val="000000" w:themeColor="text1"/>
          <w:sz w:val="24"/>
          <w:szCs w:val="24"/>
          <w:lang w:val="fr-MA"/>
        </w:rPr>
      </w:pPr>
      <w:r w:rsidRPr="00B75704">
        <w:rPr>
          <w:rFonts w:cstheme="minorHAnsi"/>
          <w:color w:val="000000" w:themeColor="text1"/>
          <w:sz w:val="24"/>
          <w:szCs w:val="24"/>
          <w:lang w:val="fr-MA"/>
        </w:rPr>
        <w:t>Fournir des informations et une assistance dans le cadre des procédures d'arbitrage soumises a</w:t>
      </w:r>
      <w:r w:rsidR="0088765E" w:rsidRPr="00B75704">
        <w:rPr>
          <w:rFonts w:cstheme="minorHAnsi"/>
          <w:color w:val="000000" w:themeColor="text1"/>
          <w:sz w:val="24"/>
          <w:szCs w:val="24"/>
          <w:lang w:val="fr-MA"/>
        </w:rPr>
        <w:t>u</w:t>
      </w:r>
      <w:r w:rsidRPr="00B75704">
        <w:rPr>
          <w:rFonts w:cstheme="minorHAnsi"/>
          <w:color w:val="000000" w:themeColor="text1"/>
          <w:sz w:val="24"/>
          <w:szCs w:val="24"/>
          <w:lang w:val="fr-MA"/>
        </w:rPr>
        <w:t xml:space="preserve"> Règlement </w:t>
      </w:r>
      <w:r w:rsidR="00A50BFE" w:rsidRPr="00B75704">
        <w:rPr>
          <w:rFonts w:cstheme="minorHAnsi"/>
          <w:color w:val="000000" w:themeColor="text1"/>
          <w:sz w:val="24"/>
          <w:szCs w:val="24"/>
          <w:lang w:val="fr-MA"/>
        </w:rPr>
        <w:t xml:space="preserve">de la </w:t>
      </w:r>
      <w:r w:rsidR="00903CB0" w:rsidRPr="00B75704">
        <w:rPr>
          <w:rFonts w:cstheme="minorHAnsi"/>
          <w:color w:val="000000" w:themeColor="text1"/>
          <w:sz w:val="24"/>
          <w:szCs w:val="24"/>
          <w:lang w:val="fr-MA"/>
        </w:rPr>
        <w:t>CMAC</w:t>
      </w:r>
      <w:r w:rsidR="00A50BFE" w:rsidRPr="00B75704">
        <w:rPr>
          <w:rFonts w:cstheme="minorHAnsi"/>
          <w:color w:val="000000" w:themeColor="text1"/>
          <w:sz w:val="24"/>
          <w:szCs w:val="24"/>
          <w:lang w:val="fr-MA"/>
        </w:rPr>
        <w:t>.</w:t>
      </w:r>
      <w:r w:rsidRPr="00B75704">
        <w:rPr>
          <w:rFonts w:cstheme="minorHAnsi"/>
          <w:color w:val="000000" w:themeColor="text1"/>
          <w:sz w:val="24"/>
          <w:szCs w:val="24"/>
          <w:lang w:val="fr-MA"/>
        </w:rPr>
        <w:t> </w:t>
      </w:r>
    </w:p>
    <w:p w14:paraId="74ED65C6" w14:textId="77777777" w:rsidR="0088765E" w:rsidRPr="00B75704" w:rsidRDefault="0088765E" w:rsidP="0088765E">
      <w:pPr>
        <w:pStyle w:val="Paragraphedeliste"/>
        <w:tabs>
          <w:tab w:val="left" w:pos="7410"/>
        </w:tabs>
        <w:spacing w:line="360" w:lineRule="auto"/>
        <w:ind w:left="709" w:right="-2"/>
        <w:jc w:val="both"/>
        <w:rPr>
          <w:rFonts w:cstheme="minorHAnsi"/>
          <w:color w:val="000000" w:themeColor="text1"/>
          <w:sz w:val="24"/>
          <w:szCs w:val="24"/>
          <w:lang w:val="fr-MA"/>
        </w:rPr>
      </w:pPr>
    </w:p>
    <w:p w14:paraId="0661A264" w14:textId="0176EA9B" w:rsidR="00D40078" w:rsidRPr="00B75704" w:rsidRDefault="00592A52" w:rsidP="00293A2C">
      <w:pPr>
        <w:tabs>
          <w:tab w:val="left" w:pos="7410"/>
        </w:tabs>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Article 2. L</w:t>
      </w:r>
      <w:r w:rsidR="008F7EE2" w:rsidRPr="00B75704">
        <w:rPr>
          <w:rFonts w:cstheme="minorHAnsi"/>
          <w:b/>
          <w:bCs/>
          <w:color w:val="000000" w:themeColor="text1"/>
          <w:sz w:val="24"/>
          <w:szCs w:val="24"/>
          <w:lang w:val="fr-MA"/>
        </w:rPr>
        <w:t>e Comité d’arbitrage</w:t>
      </w:r>
    </w:p>
    <w:p w14:paraId="03F71660" w14:textId="475AB6F4" w:rsidR="00D40078" w:rsidRPr="00B75704" w:rsidRDefault="00DB49FD" w:rsidP="0088765E">
      <w:pPr>
        <w:pStyle w:val="Paragraphedeliste"/>
        <w:numPr>
          <w:ilvl w:val="0"/>
          <w:numId w:val="17"/>
        </w:numPr>
        <w:tabs>
          <w:tab w:val="left" w:pos="7410"/>
        </w:tabs>
        <w:spacing w:line="360" w:lineRule="auto"/>
        <w:ind w:left="0" w:right="-2"/>
        <w:jc w:val="both"/>
        <w:rPr>
          <w:rFonts w:cstheme="minorHAnsi"/>
          <w:b/>
          <w:bCs/>
          <w:color w:val="000000" w:themeColor="text1"/>
          <w:sz w:val="24"/>
          <w:szCs w:val="24"/>
          <w:lang w:val="fr-MA"/>
        </w:rPr>
      </w:pPr>
      <w:r w:rsidRPr="00B75704">
        <w:rPr>
          <w:rFonts w:cstheme="minorHAnsi"/>
          <w:color w:val="000000" w:themeColor="text1"/>
          <w:sz w:val="24"/>
          <w:szCs w:val="24"/>
          <w:lang w:val="fr-MA"/>
        </w:rPr>
        <w:t>Le</w:t>
      </w:r>
      <w:r w:rsidR="00B7228F" w:rsidRPr="00B75704">
        <w:rPr>
          <w:rFonts w:cstheme="minorHAnsi"/>
          <w:color w:val="000000" w:themeColor="text1"/>
          <w:sz w:val="24"/>
          <w:szCs w:val="24"/>
          <w:lang w:val="fr-MA"/>
        </w:rPr>
        <w:t xml:space="preserve"> Comité d’arbitrage </w:t>
      </w:r>
      <w:r w:rsidR="00592A52" w:rsidRPr="00B75704">
        <w:rPr>
          <w:rFonts w:cstheme="minorHAnsi"/>
          <w:color w:val="000000" w:themeColor="text1"/>
          <w:sz w:val="24"/>
          <w:szCs w:val="24"/>
          <w:lang w:val="fr-MA"/>
        </w:rPr>
        <w:t>veille à la bonne</w:t>
      </w:r>
      <w:r w:rsidR="00D40078" w:rsidRPr="00B75704">
        <w:rPr>
          <w:rFonts w:cstheme="minorHAnsi"/>
          <w:color w:val="000000" w:themeColor="text1"/>
          <w:sz w:val="24"/>
          <w:szCs w:val="24"/>
          <w:lang w:val="fr-MA"/>
        </w:rPr>
        <w:t xml:space="preserve"> application d</w:t>
      </w:r>
      <w:r w:rsidR="0088765E" w:rsidRPr="00B75704">
        <w:rPr>
          <w:rFonts w:cstheme="minorHAnsi"/>
          <w:color w:val="000000" w:themeColor="text1"/>
          <w:sz w:val="24"/>
          <w:szCs w:val="24"/>
          <w:lang w:val="fr-MA"/>
        </w:rPr>
        <w:t>u</w:t>
      </w:r>
      <w:r w:rsidR="00D40078" w:rsidRPr="00B75704">
        <w:rPr>
          <w:rFonts w:cstheme="minorHAnsi"/>
          <w:color w:val="000000" w:themeColor="text1"/>
          <w:sz w:val="24"/>
          <w:szCs w:val="24"/>
          <w:lang w:val="fr-MA"/>
        </w:rPr>
        <w:t xml:space="preserve"> Règlement </w:t>
      </w:r>
      <w:r w:rsidR="00175208" w:rsidRPr="00B75704">
        <w:rPr>
          <w:rFonts w:cstheme="minorHAnsi"/>
          <w:color w:val="000000" w:themeColor="text1"/>
          <w:sz w:val="24"/>
          <w:szCs w:val="24"/>
          <w:lang w:val="fr-MA"/>
        </w:rPr>
        <w:t xml:space="preserve">de la </w:t>
      </w:r>
      <w:r w:rsidR="00903CB0" w:rsidRPr="00B75704">
        <w:rPr>
          <w:rFonts w:cstheme="minorHAnsi"/>
          <w:color w:val="000000" w:themeColor="text1"/>
          <w:sz w:val="24"/>
          <w:szCs w:val="24"/>
          <w:lang w:val="fr-MA"/>
        </w:rPr>
        <w:t>CMAC</w:t>
      </w:r>
      <w:r w:rsidR="00592A52" w:rsidRPr="00B75704">
        <w:rPr>
          <w:rFonts w:cstheme="minorHAnsi"/>
          <w:color w:val="000000" w:themeColor="text1"/>
          <w:sz w:val="24"/>
          <w:szCs w:val="24"/>
          <w:lang w:val="fr-MA"/>
        </w:rPr>
        <w:t xml:space="preserve"> et elle dispose à cet effet des pouvoirs les plus étendus en vue d’en assurer la bonne exécution. A cet effet, </w:t>
      </w:r>
      <w:r w:rsidR="00B7228F" w:rsidRPr="00B75704">
        <w:rPr>
          <w:rFonts w:cstheme="minorHAnsi"/>
          <w:color w:val="000000" w:themeColor="text1"/>
          <w:sz w:val="24"/>
          <w:szCs w:val="24"/>
          <w:lang w:val="fr-MA"/>
        </w:rPr>
        <w:t xml:space="preserve">le Comité d’arbitrage </w:t>
      </w:r>
      <w:r w:rsidR="00592A52" w:rsidRPr="00B75704">
        <w:rPr>
          <w:rFonts w:cstheme="minorHAnsi"/>
          <w:color w:val="000000" w:themeColor="text1"/>
          <w:sz w:val="24"/>
          <w:szCs w:val="24"/>
          <w:lang w:val="fr-MA"/>
        </w:rPr>
        <w:t xml:space="preserve">est assisté dans ses travaux par le Secrétariat et </w:t>
      </w:r>
      <w:r w:rsidR="00175208" w:rsidRPr="00B75704">
        <w:rPr>
          <w:rFonts w:cstheme="minorHAnsi"/>
          <w:color w:val="000000" w:themeColor="text1"/>
          <w:sz w:val="24"/>
          <w:szCs w:val="24"/>
          <w:lang w:val="fr-MA"/>
        </w:rPr>
        <w:t>il</w:t>
      </w:r>
      <w:r w:rsidR="00592A52" w:rsidRPr="00B75704">
        <w:rPr>
          <w:rFonts w:cstheme="minorHAnsi"/>
          <w:color w:val="000000" w:themeColor="text1"/>
          <w:sz w:val="24"/>
          <w:szCs w:val="24"/>
          <w:lang w:val="fr-MA"/>
        </w:rPr>
        <w:t xml:space="preserve"> exerce ses fonctions dans une t</w:t>
      </w:r>
      <w:r w:rsidR="00D40078" w:rsidRPr="00B75704">
        <w:rPr>
          <w:rFonts w:cstheme="minorHAnsi"/>
          <w:color w:val="000000" w:themeColor="text1"/>
          <w:sz w:val="24"/>
          <w:szCs w:val="24"/>
          <w:lang w:val="fr-MA"/>
        </w:rPr>
        <w:t xml:space="preserve">otale indépendance vis-à-vis de </w:t>
      </w:r>
      <w:r w:rsidRPr="00B75704">
        <w:rPr>
          <w:rFonts w:cstheme="minorHAnsi"/>
          <w:color w:val="000000" w:themeColor="text1"/>
          <w:sz w:val="24"/>
          <w:szCs w:val="24"/>
          <w:lang w:val="fr-MA"/>
        </w:rPr>
        <w:t xml:space="preserve">la </w:t>
      </w:r>
      <w:r w:rsidR="00903CB0" w:rsidRPr="00B75704">
        <w:rPr>
          <w:rFonts w:cstheme="minorHAnsi"/>
          <w:color w:val="000000" w:themeColor="text1"/>
          <w:sz w:val="24"/>
          <w:szCs w:val="24"/>
          <w:lang w:val="fr-MA"/>
        </w:rPr>
        <w:t>CMAC</w:t>
      </w:r>
      <w:r w:rsidR="00592A52" w:rsidRPr="00B75704">
        <w:rPr>
          <w:rFonts w:cstheme="minorHAnsi"/>
          <w:color w:val="000000" w:themeColor="text1"/>
          <w:sz w:val="24"/>
          <w:szCs w:val="24"/>
          <w:lang w:val="fr-MA"/>
        </w:rPr>
        <w:t xml:space="preserve"> et de ses organes.</w:t>
      </w:r>
    </w:p>
    <w:p w14:paraId="6AFFB14E" w14:textId="77777777" w:rsidR="0088765E" w:rsidRPr="00B75704" w:rsidRDefault="0088765E" w:rsidP="0088765E">
      <w:pPr>
        <w:pStyle w:val="Paragraphedeliste"/>
        <w:tabs>
          <w:tab w:val="left" w:pos="7410"/>
        </w:tabs>
        <w:spacing w:line="360" w:lineRule="auto"/>
        <w:ind w:left="0" w:right="-2"/>
        <w:jc w:val="both"/>
        <w:rPr>
          <w:rFonts w:cstheme="minorHAnsi"/>
          <w:b/>
          <w:bCs/>
          <w:color w:val="000000" w:themeColor="text1"/>
          <w:sz w:val="24"/>
          <w:szCs w:val="24"/>
          <w:lang w:val="fr-MA"/>
        </w:rPr>
      </w:pPr>
    </w:p>
    <w:p w14:paraId="7A8CF607" w14:textId="26CDC932" w:rsidR="00592A52" w:rsidRPr="00B75704" w:rsidRDefault="00DB49FD" w:rsidP="00293A2C">
      <w:pPr>
        <w:pStyle w:val="Paragraphedeliste"/>
        <w:numPr>
          <w:ilvl w:val="0"/>
          <w:numId w:val="17"/>
        </w:numPr>
        <w:tabs>
          <w:tab w:val="left" w:pos="7410"/>
        </w:tabs>
        <w:spacing w:line="360" w:lineRule="auto"/>
        <w:ind w:left="0" w:right="-2"/>
        <w:jc w:val="both"/>
        <w:rPr>
          <w:rFonts w:cstheme="minorHAnsi"/>
          <w:b/>
          <w:bCs/>
          <w:color w:val="000000" w:themeColor="text1"/>
          <w:sz w:val="24"/>
          <w:szCs w:val="24"/>
          <w:lang w:val="fr-MA"/>
        </w:rPr>
      </w:pPr>
      <w:r w:rsidRPr="00B75704">
        <w:rPr>
          <w:rFonts w:cstheme="minorHAnsi"/>
          <w:color w:val="000000" w:themeColor="text1"/>
          <w:sz w:val="24"/>
          <w:szCs w:val="24"/>
          <w:lang w:val="fr-MA"/>
        </w:rPr>
        <w:t>Le</w:t>
      </w:r>
      <w:r w:rsidR="00864EDF" w:rsidRPr="00B75704">
        <w:rPr>
          <w:rFonts w:cstheme="minorHAnsi"/>
          <w:color w:val="000000" w:themeColor="text1"/>
          <w:sz w:val="24"/>
          <w:szCs w:val="24"/>
          <w:lang w:val="fr-MA"/>
        </w:rPr>
        <w:t xml:space="preserve"> Comité d’arbitrage </w:t>
      </w:r>
      <w:r w:rsidR="00592A52" w:rsidRPr="00B75704">
        <w:rPr>
          <w:rFonts w:cstheme="minorHAnsi"/>
          <w:color w:val="000000" w:themeColor="text1"/>
          <w:sz w:val="24"/>
          <w:szCs w:val="24"/>
          <w:lang w:val="fr-MA"/>
        </w:rPr>
        <w:t xml:space="preserve">peut à tout moment, apporter des modifications au Règlement </w:t>
      </w:r>
      <w:r w:rsidR="000875F5" w:rsidRPr="00B75704">
        <w:rPr>
          <w:rFonts w:cstheme="minorHAnsi"/>
          <w:color w:val="000000" w:themeColor="text1"/>
          <w:sz w:val="24"/>
          <w:szCs w:val="24"/>
          <w:lang w:val="fr-MA"/>
        </w:rPr>
        <w:t xml:space="preserve">de la </w:t>
      </w:r>
      <w:r w:rsidR="00903CB0" w:rsidRPr="00B75704">
        <w:rPr>
          <w:rFonts w:cstheme="minorHAnsi"/>
          <w:color w:val="000000" w:themeColor="text1"/>
          <w:sz w:val="24"/>
          <w:szCs w:val="24"/>
          <w:lang w:val="fr-MA"/>
        </w:rPr>
        <w:t>CMAC</w:t>
      </w:r>
      <w:r w:rsidR="00592A52" w:rsidRPr="00B75704">
        <w:rPr>
          <w:rFonts w:cstheme="minorHAnsi"/>
          <w:color w:val="000000" w:themeColor="text1"/>
          <w:sz w:val="24"/>
          <w:szCs w:val="24"/>
          <w:lang w:val="fr-MA"/>
        </w:rPr>
        <w:t xml:space="preserve"> selon l’évolution future de la pratique de </w:t>
      </w:r>
      <w:r w:rsidR="00E210C6" w:rsidRPr="00B75704">
        <w:rPr>
          <w:rFonts w:cstheme="minorHAnsi"/>
          <w:color w:val="000000" w:themeColor="text1"/>
          <w:sz w:val="24"/>
          <w:szCs w:val="24"/>
          <w:lang w:val="fr-MA"/>
        </w:rPr>
        <w:t>l’arbitrage et de la médiation</w:t>
      </w:r>
      <w:r w:rsidR="000875F5" w:rsidRPr="00B75704">
        <w:rPr>
          <w:rFonts w:cstheme="minorHAnsi"/>
          <w:color w:val="000000" w:themeColor="text1"/>
          <w:sz w:val="24"/>
          <w:szCs w:val="24"/>
          <w:lang w:val="fr-MA"/>
        </w:rPr>
        <w:t xml:space="preserve">, </w:t>
      </w:r>
      <w:r w:rsidR="00155EEB" w:rsidRPr="00B75704">
        <w:rPr>
          <w:rFonts w:cstheme="minorHAnsi"/>
          <w:color w:val="000000" w:themeColor="text1"/>
          <w:sz w:val="24"/>
          <w:szCs w:val="24"/>
          <w:lang w:val="fr-MA"/>
        </w:rPr>
        <w:t>ap</w:t>
      </w:r>
      <w:r w:rsidR="00155EEB">
        <w:rPr>
          <w:rFonts w:cstheme="minorHAnsi"/>
          <w:color w:val="000000" w:themeColor="text1"/>
          <w:sz w:val="24"/>
          <w:szCs w:val="24"/>
          <w:lang w:val="fr-MA"/>
        </w:rPr>
        <w:t>r</w:t>
      </w:r>
      <w:r w:rsidR="00155EEB" w:rsidRPr="00B75704">
        <w:rPr>
          <w:rFonts w:cstheme="minorHAnsi"/>
          <w:color w:val="000000" w:themeColor="text1"/>
          <w:sz w:val="24"/>
          <w:szCs w:val="24"/>
          <w:lang w:val="fr-MA"/>
        </w:rPr>
        <w:t>ès</w:t>
      </w:r>
      <w:r w:rsidR="000875F5" w:rsidRPr="00B75704">
        <w:rPr>
          <w:rFonts w:cstheme="minorHAnsi"/>
          <w:color w:val="000000" w:themeColor="text1"/>
          <w:sz w:val="24"/>
          <w:szCs w:val="24"/>
          <w:lang w:val="fr-MA"/>
        </w:rPr>
        <w:t xml:space="preserve"> validation du conseil d’administration de la CMAC</w:t>
      </w:r>
      <w:r w:rsidR="00E210C6" w:rsidRPr="00B75704">
        <w:rPr>
          <w:rFonts w:cstheme="minorHAnsi"/>
          <w:color w:val="000000" w:themeColor="text1"/>
          <w:sz w:val="24"/>
          <w:szCs w:val="24"/>
          <w:lang w:val="fr-MA"/>
        </w:rPr>
        <w:t>.</w:t>
      </w:r>
    </w:p>
    <w:p w14:paraId="39B9CE00" w14:textId="77777777" w:rsidR="0088765E" w:rsidRPr="00B75704" w:rsidRDefault="0088765E" w:rsidP="0088765E">
      <w:pPr>
        <w:pStyle w:val="Paragraphedeliste"/>
        <w:tabs>
          <w:tab w:val="left" w:pos="7410"/>
        </w:tabs>
        <w:spacing w:line="360" w:lineRule="auto"/>
        <w:ind w:left="0" w:right="-2"/>
        <w:jc w:val="both"/>
        <w:rPr>
          <w:rFonts w:cstheme="minorHAnsi"/>
          <w:b/>
          <w:bCs/>
          <w:color w:val="000000" w:themeColor="text1"/>
          <w:sz w:val="24"/>
          <w:szCs w:val="24"/>
          <w:lang w:val="fr-MA"/>
        </w:rPr>
      </w:pPr>
    </w:p>
    <w:p w14:paraId="0CC7674D" w14:textId="53F4FB7F" w:rsidR="00592A52" w:rsidRPr="00B75704" w:rsidRDefault="00592A52" w:rsidP="00293A2C">
      <w:pPr>
        <w:tabs>
          <w:tab w:val="left" w:pos="7410"/>
        </w:tabs>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Article 3. Composition d</w:t>
      </w:r>
      <w:r w:rsidR="00251232" w:rsidRPr="00B75704">
        <w:rPr>
          <w:rFonts w:cstheme="minorHAnsi"/>
          <w:b/>
          <w:bCs/>
          <w:color w:val="000000" w:themeColor="text1"/>
          <w:sz w:val="24"/>
          <w:szCs w:val="24"/>
          <w:lang w:val="fr-MA"/>
        </w:rPr>
        <w:t>u</w:t>
      </w:r>
      <w:r w:rsidRPr="00B75704">
        <w:rPr>
          <w:rFonts w:cstheme="minorHAnsi"/>
          <w:b/>
          <w:bCs/>
          <w:color w:val="000000" w:themeColor="text1"/>
          <w:sz w:val="24"/>
          <w:szCs w:val="24"/>
          <w:lang w:val="fr-MA"/>
        </w:rPr>
        <w:t xml:space="preserve"> </w:t>
      </w:r>
      <w:r w:rsidR="00251232" w:rsidRPr="00B75704">
        <w:rPr>
          <w:rFonts w:cstheme="minorHAnsi"/>
          <w:b/>
          <w:bCs/>
          <w:color w:val="000000" w:themeColor="text1"/>
          <w:sz w:val="24"/>
          <w:szCs w:val="24"/>
          <w:lang w:val="fr-MA"/>
        </w:rPr>
        <w:t>Comité d’arbitrage</w:t>
      </w:r>
    </w:p>
    <w:p w14:paraId="58D2B915" w14:textId="5B72AC67" w:rsidR="00592A52" w:rsidRPr="00B75704" w:rsidRDefault="008F7EE2" w:rsidP="00293A2C">
      <w:pPr>
        <w:pStyle w:val="Paragraphedeliste"/>
        <w:numPr>
          <w:ilvl w:val="0"/>
          <w:numId w:val="18"/>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 Comité d’arbitrage </w:t>
      </w:r>
      <w:r w:rsidR="00592A52" w:rsidRPr="00B75704">
        <w:rPr>
          <w:rFonts w:cstheme="minorHAnsi"/>
          <w:color w:val="000000" w:themeColor="text1"/>
          <w:sz w:val="24"/>
          <w:szCs w:val="24"/>
          <w:lang w:val="fr-MA"/>
        </w:rPr>
        <w:t xml:space="preserve">doit être composée d’un minimum de </w:t>
      </w:r>
      <w:r w:rsidR="00AC3072" w:rsidRPr="00B75704">
        <w:rPr>
          <w:rFonts w:cstheme="minorHAnsi"/>
          <w:color w:val="000000" w:themeColor="text1"/>
          <w:sz w:val="24"/>
          <w:szCs w:val="24"/>
          <w:lang w:val="fr-MA"/>
        </w:rPr>
        <w:t>dix</w:t>
      </w:r>
      <w:r w:rsidR="00592A52" w:rsidRPr="00B75704">
        <w:rPr>
          <w:rFonts w:cstheme="minorHAnsi"/>
          <w:color w:val="000000" w:themeColor="text1"/>
          <w:sz w:val="24"/>
          <w:szCs w:val="24"/>
          <w:lang w:val="fr-MA"/>
        </w:rPr>
        <w:t xml:space="preserve"> membres et d’un maximum de </w:t>
      </w:r>
      <w:r w:rsidR="00AC3072" w:rsidRPr="00B75704">
        <w:rPr>
          <w:rFonts w:cstheme="minorHAnsi"/>
          <w:color w:val="000000" w:themeColor="text1"/>
          <w:sz w:val="24"/>
          <w:szCs w:val="24"/>
          <w:lang w:val="fr-MA"/>
        </w:rPr>
        <w:t>vingt</w:t>
      </w:r>
      <w:r w:rsidR="00592A52" w:rsidRPr="00B75704">
        <w:rPr>
          <w:rFonts w:cstheme="minorHAnsi"/>
          <w:color w:val="000000" w:themeColor="text1"/>
          <w:sz w:val="24"/>
          <w:szCs w:val="24"/>
          <w:lang w:val="fr-MA"/>
        </w:rPr>
        <w:t xml:space="preserve"> membres. </w:t>
      </w:r>
    </w:p>
    <w:p w14:paraId="2D9C2C9A" w14:textId="77777777" w:rsidR="00051259" w:rsidRPr="00B75704" w:rsidRDefault="00051259"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12BD1E5F" w14:textId="77777777" w:rsidR="00BC788E" w:rsidRPr="00B75704" w:rsidRDefault="00592A52" w:rsidP="00293A2C">
      <w:pPr>
        <w:pStyle w:val="Paragraphedeliste"/>
        <w:numPr>
          <w:ilvl w:val="0"/>
          <w:numId w:val="18"/>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Les membres d</w:t>
      </w:r>
      <w:r w:rsidR="00864EDF" w:rsidRPr="00B75704">
        <w:rPr>
          <w:rFonts w:cstheme="minorHAnsi"/>
          <w:color w:val="000000" w:themeColor="text1"/>
          <w:sz w:val="24"/>
          <w:szCs w:val="24"/>
          <w:lang w:val="fr-MA"/>
        </w:rPr>
        <w:t xml:space="preserve">u Comité d’arbitrage </w:t>
      </w:r>
      <w:r w:rsidRPr="00B75704">
        <w:rPr>
          <w:rFonts w:cstheme="minorHAnsi"/>
          <w:color w:val="000000" w:themeColor="text1"/>
          <w:sz w:val="24"/>
          <w:szCs w:val="24"/>
          <w:lang w:val="fr-MA"/>
        </w:rPr>
        <w:t>sont désignés par le Co</w:t>
      </w:r>
      <w:r w:rsidR="00667838" w:rsidRPr="00B75704">
        <w:rPr>
          <w:rFonts w:cstheme="minorHAnsi"/>
          <w:color w:val="000000" w:themeColor="text1"/>
          <w:sz w:val="24"/>
          <w:szCs w:val="24"/>
          <w:lang w:val="fr-MA"/>
        </w:rPr>
        <w:t xml:space="preserve">nseil d’Administration de </w:t>
      </w:r>
      <w:r w:rsidR="007576AA" w:rsidRPr="00B75704">
        <w:rPr>
          <w:rFonts w:cstheme="minorHAnsi"/>
          <w:color w:val="000000" w:themeColor="text1"/>
          <w:sz w:val="24"/>
          <w:szCs w:val="24"/>
          <w:lang w:val="fr-MA"/>
        </w:rPr>
        <w:t>la</w:t>
      </w:r>
      <w:r w:rsidRPr="00B75704">
        <w:rPr>
          <w:rFonts w:cstheme="minorHAnsi"/>
          <w:color w:val="000000" w:themeColor="text1"/>
          <w:sz w:val="24"/>
          <w:szCs w:val="24"/>
          <w:lang w:val="fr-MA"/>
        </w:rPr>
        <w:t xml:space="preserve"> </w:t>
      </w:r>
      <w:r w:rsidR="00903CB0" w:rsidRPr="00B75704">
        <w:rPr>
          <w:rFonts w:cstheme="minorHAnsi"/>
          <w:color w:val="000000" w:themeColor="text1"/>
          <w:sz w:val="24"/>
          <w:szCs w:val="24"/>
          <w:lang w:val="fr-MA"/>
        </w:rPr>
        <w:t>CMAC</w:t>
      </w:r>
      <w:r w:rsidR="00BC788E" w:rsidRPr="00B75704">
        <w:rPr>
          <w:rFonts w:cstheme="minorHAnsi"/>
          <w:color w:val="000000" w:themeColor="text1"/>
          <w:sz w:val="24"/>
          <w:szCs w:val="24"/>
          <w:lang w:val="fr-MA"/>
        </w:rPr>
        <w:t>.</w:t>
      </w:r>
    </w:p>
    <w:p w14:paraId="7C42CC78" w14:textId="77777777" w:rsidR="00BC788E" w:rsidRPr="00B75704" w:rsidRDefault="00BC788E" w:rsidP="00BC788E">
      <w:pPr>
        <w:pStyle w:val="Paragraphedeliste"/>
        <w:rPr>
          <w:rFonts w:cstheme="minorHAnsi"/>
          <w:color w:val="000000" w:themeColor="text1"/>
          <w:sz w:val="24"/>
          <w:szCs w:val="24"/>
          <w:lang w:val="fr-MA"/>
        </w:rPr>
      </w:pPr>
    </w:p>
    <w:p w14:paraId="1A12E720" w14:textId="68D380D9" w:rsidR="00D40078" w:rsidRPr="00B75704" w:rsidRDefault="00592A52" w:rsidP="00293A2C">
      <w:pPr>
        <w:pStyle w:val="Paragraphedeliste"/>
        <w:numPr>
          <w:ilvl w:val="0"/>
          <w:numId w:val="18"/>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Les membres d</w:t>
      </w:r>
      <w:r w:rsidR="00251232" w:rsidRPr="00B75704">
        <w:rPr>
          <w:rFonts w:cstheme="minorHAnsi"/>
          <w:color w:val="000000" w:themeColor="text1"/>
          <w:sz w:val="24"/>
          <w:szCs w:val="24"/>
          <w:lang w:val="fr-MA"/>
        </w:rPr>
        <w:t>u</w:t>
      </w:r>
      <w:r w:rsidRPr="00B75704">
        <w:rPr>
          <w:rFonts w:cstheme="minorHAnsi"/>
          <w:color w:val="000000" w:themeColor="text1"/>
          <w:sz w:val="24"/>
          <w:szCs w:val="24"/>
          <w:lang w:val="fr-MA"/>
        </w:rPr>
        <w:t xml:space="preserve"> </w:t>
      </w:r>
      <w:r w:rsidR="00251232" w:rsidRPr="00B75704">
        <w:rPr>
          <w:rFonts w:cstheme="minorHAnsi"/>
          <w:color w:val="000000" w:themeColor="text1"/>
          <w:sz w:val="24"/>
          <w:szCs w:val="24"/>
          <w:lang w:val="fr-MA"/>
        </w:rPr>
        <w:t>Comité d’arbitrage</w:t>
      </w:r>
      <w:r w:rsidRPr="00B75704">
        <w:rPr>
          <w:rFonts w:cstheme="minorHAnsi"/>
          <w:color w:val="000000" w:themeColor="text1"/>
          <w:sz w:val="24"/>
          <w:szCs w:val="24"/>
          <w:lang w:val="fr-MA"/>
        </w:rPr>
        <w:t xml:space="preserve">, y compris aux termes du présent Règlement, le Président et </w:t>
      </w:r>
      <w:r w:rsidR="001D0E2B" w:rsidRPr="00B75704">
        <w:rPr>
          <w:rFonts w:cstheme="minorHAnsi"/>
          <w:color w:val="000000" w:themeColor="text1"/>
          <w:sz w:val="24"/>
          <w:szCs w:val="24"/>
          <w:lang w:val="fr-MA"/>
        </w:rPr>
        <w:t>les deux Vice-présidents</w:t>
      </w:r>
      <w:r w:rsidRPr="00B75704">
        <w:rPr>
          <w:rFonts w:cstheme="minorHAnsi"/>
          <w:color w:val="000000" w:themeColor="text1"/>
          <w:sz w:val="24"/>
          <w:szCs w:val="24"/>
          <w:lang w:val="fr-MA"/>
        </w:rPr>
        <w:t xml:space="preserve">, sont nommés pour une durée </w:t>
      </w:r>
      <w:r w:rsidR="00A845B2" w:rsidRPr="00B75704">
        <w:rPr>
          <w:rFonts w:cstheme="minorHAnsi"/>
          <w:color w:val="000000" w:themeColor="text1"/>
          <w:sz w:val="24"/>
          <w:szCs w:val="24"/>
          <w:lang w:val="fr-MA"/>
        </w:rPr>
        <w:t>de trois</w:t>
      </w:r>
      <w:r w:rsidRPr="00B75704">
        <w:rPr>
          <w:rFonts w:cstheme="minorHAnsi"/>
          <w:color w:val="000000" w:themeColor="text1"/>
          <w:sz w:val="24"/>
          <w:szCs w:val="24"/>
          <w:lang w:val="fr-MA"/>
        </w:rPr>
        <w:t xml:space="preserve"> années renouvelables.</w:t>
      </w:r>
    </w:p>
    <w:p w14:paraId="1823AA1B"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453DD753" w14:textId="0FEF937F" w:rsidR="00D40078" w:rsidRPr="00B75704" w:rsidRDefault="00592A52" w:rsidP="00293A2C">
      <w:pPr>
        <w:pStyle w:val="Paragraphedeliste"/>
        <w:numPr>
          <w:ilvl w:val="0"/>
          <w:numId w:val="18"/>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lastRenderedPageBreak/>
        <w:t>Si le poste d’un des membres d</w:t>
      </w:r>
      <w:r w:rsidR="00864EDF" w:rsidRPr="00B75704">
        <w:rPr>
          <w:rFonts w:cstheme="minorHAnsi"/>
          <w:color w:val="000000" w:themeColor="text1"/>
          <w:sz w:val="24"/>
          <w:szCs w:val="24"/>
          <w:lang w:val="fr-MA"/>
        </w:rPr>
        <w:t xml:space="preserve">u Comité d’arbitrage </w:t>
      </w:r>
      <w:r w:rsidRPr="00B75704">
        <w:rPr>
          <w:rFonts w:cstheme="minorHAnsi"/>
          <w:color w:val="000000" w:themeColor="text1"/>
          <w:sz w:val="24"/>
          <w:szCs w:val="24"/>
          <w:lang w:val="fr-MA"/>
        </w:rPr>
        <w:t xml:space="preserve">devient vacant pour une raison quelconque durant son mandat, un nouveau membre doit être nommé pour remplacer ledit membre jusqu’à la fin du mandat prévu initialement. </w:t>
      </w:r>
    </w:p>
    <w:p w14:paraId="6590176C"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4AE6380B" w14:textId="1E378F99" w:rsidR="00D40078" w:rsidRPr="00B75704" w:rsidRDefault="00592A52" w:rsidP="00293A2C">
      <w:pPr>
        <w:pStyle w:val="Paragraphedeliste"/>
        <w:numPr>
          <w:ilvl w:val="0"/>
          <w:numId w:val="18"/>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Les fonctions des membres d</w:t>
      </w:r>
      <w:r w:rsidR="008F7EE2" w:rsidRPr="00B75704">
        <w:rPr>
          <w:rFonts w:cstheme="minorHAnsi"/>
          <w:color w:val="000000" w:themeColor="text1"/>
          <w:sz w:val="24"/>
          <w:szCs w:val="24"/>
          <w:lang w:val="fr-MA"/>
        </w:rPr>
        <w:t xml:space="preserve">u Comité d’arbitrage </w:t>
      </w:r>
      <w:r w:rsidRPr="00B75704">
        <w:rPr>
          <w:rFonts w:cstheme="minorHAnsi"/>
          <w:color w:val="000000" w:themeColor="text1"/>
          <w:sz w:val="24"/>
          <w:szCs w:val="24"/>
          <w:lang w:val="fr-MA"/>
        </w:rPr>
        <w:t>sont gratuites. Toute dépense qui pourrait être engagée par les membres d</w:t>
      </w:r>
      <w:r w:rsidR="005C6336" w:rsidRPr="00B75704">
        <w:rPr>
          <w:rFonts w:cstheme="minorHAnsi"/>
          <w:color w:val="000000" w:themeColor="text1"/>
          <w:sz w:val="24"/>
          <w:szCs w:val="24"/>
          <w:lang w:val="fr-MA"/>
        </w:rPr>
        <w:t xml:space="preserve">u Comité d’arbitrage </w:t>
      </w:r>
      <w:r w:rsidRPr="00B75704">
        <w:rPr>
          <w:rFonts w:cstheme="minorHAnsi"/>
          <w:color w:val="000000" w:themeColor="text1"/>
          <w:sz w:val="24"/>
          <w:szCs w:val="24"/>
          <w:lang w:val="fr-MA"/>
        </w:rPr>
        <w:t xml:space="preserve">dans le cadre de l’exercice de leurs fonctions sera remboursée sur justificatif fourni au Secrétariat. </w:t>
      </w:r>
    </w:p>
    <w:p w14:paraId="7B61474F"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65008DC3" w14:textId="3B72777F" w:rsidR="00592A52" w:rsidRPr="00B75704" w:rsidRDefault="00592A52" w:rsidP="00293A2C">
      <w:pPr>
        <w:pStyle w:val="Paragraphedeliste"/>
        <w:numPr>
          <w:ilvl w:val="0"/>
          <w:numId w:val="18"/>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Les membres </w:t>
      </w:r>
      <w:r w:rsidR="005C6336" w:rsidRPr="00B75704">
        <w:rPr>
          <w:rFonts w:cstheme="minorHAnsi"/>
          <w:color w:val="000000" w:themeColor="text1"/>
          <w:sz w:val="24"/>
          <w:szCs w:val="24"/>
          <w:lang w:val="fr-MA"/>
        </w:rPr>
        <w:t xml:space="preserve">du Comité d’arbitrage </w:t>
      </w:r>
      <w:r w:rsidRPr="00B75704">
        <w:rPr>
          <w:rFonts w:cstheme="minorHAnsi"/>
          <w:color w:val="000000" w:themeColor="text1"/>
          <w:sz w:val="24"/>
          <w:szCs w:val="24"/>
          <w:lang w:val="fr-MA"/>
        </w:rPr>
        <w:t xml:space="preserve">doivent veiller lors de l’acceptation de leurs fonctions et tout au long de leur mandat à leur impartialité et leur neutralité vis à vis des </w:t>
      </w:r>
      <w:bookmarkStart w:id="5" w:name="_Hlk89079847"/>
      <w:r w:rsidRPr="00B75704">
        <w:rPr>
          <w:rFonts w:cstheme="minorHAnsi"/>
          <w:color w:val="000000" w:themeColor="text1"/>
          <w:sz w:val="24"/>
          <w:szCs w:val="24"/>
          <w:lang w:val="fr-MA"/>
        </w:rPr>
        <w:t xml:space="preserve">affaires contentieuses soumises au Règlement </w:t>
      </w:r>
      <w:r w:rsidR="00381337" w:rsidRPr="00B75704">
        <w:rPr>
          <w:rFonts w:cstheme="minorHAnsi"/>
          <w:color w:val="000000" w:themeColor="text1"/>
          <w:sz w:val="24"/>
          <w:szCs w:val="24"/>
          <w:lang w:val="fr-MA"/>
        </w:rPr>
        <w:t xml:space="preserve">de la </w:t>
      </w:r>
      <w:r w:rsidR="00903CB0" w:rsidRPr="00B75704">
        <w:rPr>
          <w:rFonts w:cstheme="minorHAnsi"/>
          <w:color w:val="000000" w:themeColor="text1"/>
          <w:sz w:val="24"/>
          <w:szCs w:val="24"/>
          <w:lang w:val="fr-MA"/>
        </w:rPr>
        <w:t>CMAC</w:t>
      </w:r>
      <w:r w:rsidRPr="00B75704">
        <w:rPr>
          <w:rFonts w:cstheme="minorHAnsi"/>
          <w:color w:val="000000" w:themeColor="text1"/>
          <w:sz w:val="24"/>
          <w:szCs w:val="24"/>
          <w:lang w:val="fr-MA"/>
        </w:rPr>
        <w:t xml:space="preserve"> </w:t>
      </w:r>
      <w:bookmarkEnd w:id="5"/>
      <w:r w:rsidRPr="00B75704">
        <w:rPr>
          <w:rFonts w:cstheme="minorHAnsi"/>
          <w:color w:val="000000" w:themeColor="text1"/>
          <w:sz w:val="24"/>
          <w:szCs w:val="24"/>
          <w:lang w:val="fr-MA"/>
        </w:rPr>
        <w:t xml:space="preserve">et ils sont tenus de porter par écrit à la connaissance du Comité Directeur toute situation de conflit d’intérêts. </w:t>
      </w:r>
    </w:p>
    <w:p w14:paraId="1A6C5EFC" w14:textId="77777777" w:rsidR="0088765E" w:rsidRPr="00B75704" w:rsidRDefault="0088765E" w:rsidP="0088765E">
      <w:pPr>
        <w:pStyle w:val="Paragraphedeliste"/>
        <w:rPr>
          <w:rFonts w:cstheme="minorHAnsi"/>
          <w:color w:val="000000" w:themeColor="text1"/>
          <w:sz w:val="24"/>
          <w:szCs w:val="24"/>
          <w:lang w:val="fr-MA"/>
        </w:rPr>
      </w:pPr>
    </w:p>
    <w:p w14:paraId="5A020450" w14:textId="77777777" w:rsidR="0088765E" w:rsidRPr="00B75704" w:rsidRDefault="0088765E" w:rsidP="0088765E">
      <w:pPr>
        <w:pStyle w:val="Paragraphedeliste"/>
        <w:tabs>
          <w:tab w:val="left" w:pos="7410"/>
        </w:tabs>
        <w:spacing w:line="360" w:lineRule="auto"/>
        <w:ind w:left="0" w:right="-2"/>
        <w:jc w:val="both"/>
        <w:rPr>
          <w:rFonts w:cstheme="minorHAnsi"/>
          <w:color w:val="000000" w:themeColor="text1"/>
          <w:sz w:val="24"/>
          <w:szCs w:val="24"/>
          <w:lang w:val="fr-MA"/>
        </w:rPr>
      </w:pPr>
    </w:p>
    <w:p w14:paraId="614B70C4" w14:textId="18F6BF3A" w:rsidR="00592A52" w:rsidRPr="00B75704" w:rsidRDefault="00592A52" w:rsidP="00293A2C">
      <w:pPr>
        <w:tabs>
          <w:tab w:val="left" w:pos="7410"/>
        </w:tabs>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Article 4. Présidence d</w:t>
      </w:r>
      <w:r w:rsidR="00D10566" w:rsidRPr="00B75704">
        <w:rPr>
          <w:rFonts w:cstheme="minorHAnsi"/>
          <w:b/>
          <w:bCs/>
          <w:color w:val="000000" w:themeColor="text1"/>
          <w:sz w:val="24"/>
          <w:szCs w:val="24"/>
          <w:lang w:val="fr-MA"/>
        </w:rPr>
        <w:t xml:space="preserve">u Comité </w:t>
      </w:r>
      <w:r w:rsidR="00FC2BC3" w:rsidRPr="00B75704">
        <w:rPr>
          <w:rFonts w:cstheme="minorHAnsi"/>
          <w:b/>
          <w:bCs/>
          <w:color w:val="000000" w:themeColor="text1"/>
          <w:sz w:val="24"/>
          <w:szCs w:val="24"/>
          <w:lang w:val="fr-MA"/>
        </w:rPr>
        <w:t>d’arbitrage :</w:t>
      </w:r>
      <w:r w:rsidRPr="00B75704">
        <w:rPr>
          <w:rFonts w:cstheme="minorHAnsi"/>
          <w:b/>
          <w:bCs/>
          <w:color w:val="000000" w:themeColor="text1"/>
          <w:sz w:val="24"/>
          <w:szCs w:val="24"/>
          <w:lang w:val="fr-MA"/>
        </w:rPr>
        <w:t xml:space="preserve"> </w:t>
      </w:r>
    </w:p>
    <w:p w14:paraId="263203DE" w14:textId="29F7BEF4" w:rsidR="00592A52" w:rsidRPr="00B75704" w:rsidRDefault="00D10566" w:rsidP="00293A2C">
      <w:pPr>
        <w:pStyle w:val="Paragraphedeliste"/>
        <w:numPr>
          <w:ilvl w:val="0"/>
          <w:numId w:val="19"/>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 Comité d’arbitrage </w:t>
      </w:r>
      <w:r w:rsidR="00592A52" w:rsidRPr="00B75704">
        <w:rPr>
          <w:rFonts w:cstheme="minorHAnsi"/>
          <w:color w:val="000000" w:themeColor="text1"/>
          <w:sz w:val="24"/>
          <w:szCs w:val="24"/>
          <w:lang w:val="fr-MA"/>
        </w:rPr>
        <w:t xml:space="preserve">est présidé par un Président et </w:t>
      </w:r>
      <w:r w:rsidR="00381337" w:rsidRPr="00B75704">
        <w:rPr>
          <w:rFonts w:cstheme="minorHAnsi"/>
          <w:color w:val="000000" w:themeColor="text1"/>
          <w:sz w:val="24"/>
          <w:szCs w:val="24"/>
          <w:lang w:val="fr-MA"/>
        </w:rPr>
        <w:t>deux</w:t>
      </w:r>
      <w:r w:rsidR="00592A52" w:rsidRPr="00B75704">
        <w:rPr>
          <w:rFonts w:cstheme="minorHAnsi"/>
          <w:color w:val="000000" w:themeColor="text1"/>
          <w:sz w:val="24"/>
          <w:szCs w:val="24"/>
          <w:lang w:val="fr-MA"/>
        </w:rPr>
        <w:t xml:space="preserve"> Vice-président désignés par l</w:t>
      </w:r>
      <w:r w:rsidR="00FC2BC3" w:rsidRPr="00B75704">
        <w:rPr>
          <w:rFonts w:cstheme="minorHAnsi"/>
          <w:color w:val="000000" w:themeColor="text1"/>
          <w:sz w:val="24"/>
          <w:szCs w:val="24"/>
          <w:lang w:val="fr-MA"/>
        </w:rPr>
        <w:t>e</w:t>
      </w:r>
      <w:r w:rsidR="00592A52" w:rsidRPr="00B75704">
        <w:rPr>
          <w:rFonts w:cstheme="minorHAnsi"/>
          <w:color w:val="000000" w:themeColor="text1"/>
          <w:sz w:val="24"/>
          <w:szCs w:val="24"/>
          <w:lang w:val="fr-MA"/>
        </w:rPr>
        <w:t xml:space="preserve"> </w:t>
      </w:r>
      <w:r w:rsidR="00FC2BC3" w:rsidRPr="00B75704">
        <w:rPr>
          <w:rFonts w:cstheme="minorHAnsi"/>
          <w:color w:val="000000" w:themeColor="text1"/>
          <w:sz w:val="24"/>
          <w:szCs w:val="24"/>
          <w:lang w:val="fr-MA"/>
        </w:rPr>
        <w:t>Co</w:t>
      </w:r>
      <w:r w:rsidR="00934D77" w:rsidRPr="00B75704">
        <w:rPr>
          <w:rFonts w:cstheme="minorHAnsi"/>
          <w:color w:val="000000" w:themeColor="text1"/>
          <w:sz w:val="24"/>
          <w:szCs w:val="24"/>
          <w:lang w:val="fr-MA"/>
        </w:rPr>
        <w:t>nseil d’Administration de la CMAC</w:t>
      </w:r>
      <w:r w:rsidR="00592A52" w:rsidRPr="00B75704">
        <w:rPr>
          <w:rFonts w:cstheme="minorHAnsi"/>
          <w:color w:val="000000" w:themeColor="text1"/>
          <w:sz w:val="24"/>
          <w:szCs w:val="24"/>
          <w:lang w:val="fr-MA"/>
        </w:rPr>
        <w:t xml:space="preserve">.  </w:t>
      </w:r>
    </w:p>
    <w:p w14:paraId="5D09F53F"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78BEBA5D" w14:textId="5C041D4A" w:rsidR="00592A52" w:rsidRPr="00B75704" w:rsidRDefault="00592A52" w:rsidP="00293A2C">
      <w:pPr>
        <w:pStyle w:val="Paragraphedeliste"/>
        <w:numPr>
          <w:ilvl w:val="0"/>
          <w:numId w:val="19"/>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 Président et </w:t>
      </w:r>
      <w:r w:rsidR="001D0E2B" w:rsidRPr="00B75704">
        <w:rPr>
          <w:rFonts w:cstheme="minorHAnsi"/>
          <w:color w:val="000000" w:themeColor="text1"/>
          <w:sz w:val="24"/>
          <w:szCs w:val="24"/>
          <w:lang w:val="fr-MA"/>
        </w:rPr>
        <w:t>les deux Vice-présidents</w:t>
      </w:r>
      <w:r w:rsidRPr="00B75704">
        <w:rPr>
          <w:rFonts w:cstheme="minorHAnsi"/>
          <w:color w:val="000000" w:themeColor="text1"/>
          <w:sz w:val="24"/>
          <w:szCs w:val="24"/>
          <w:lang w:val="fr-MA"/>
        </w:rPr>
        <w:t xml:space="preserve"> sont disposés à prendre au nom d</w:t>
      </w:r>
      <w:r w:rsidR="00D10566" w:rsidRPr="00B75704">
        <w:rPr>
          <w:rFonts w:cstheme="minorHAnsi"/>
          <w:color w:val="000000" w:themeColor="text1"/>
          <w:sz w:val="24"/>
          <w:szCs w:val="24"/>
          <w:lang w:val="fr-MA"/>
        </w:rPr>
        <w:t xml:space="preserve">u Comité d’arbitrage </w:t>
      </w:r>
      <w:r w:rsidRPr="00B75704">
        <w:rPr>
          <w:rFonts w:cstheme="minorHAnsi"/>
          <w:color w:val="000000" w:themeColor="text1"/>
          <w:sz w:val="24"/>
          <w:szCs w:val="24"/>
          <w:lang w:val="fr-MA"/>
        </w:rPr>
        <w:t xml:space="preserve">toutes les décisions nécessaires et urgentes relatives aux affaires contentieuses soumises au Règlement </w:t>
      </w:r>
      <w:r w:rsidR="002040B0" w:rsidRPr="00B75704">
        <w:rPr>
          <w:rFonts w:cstheme="minorHAnsi"/>
          <w:color w:val="000000" w:themeColor="text1"/>
          <w:sz w:val="24"/>
          <w:szCs w:val="24"/>
          <w:lang w:val="fr-MA"/>
        </w:rPr>
        <w:t xml:space="preserve">de la </w:t>
      </w:r>
      <w:r w:rsidR="00903CB0" w:rsidRPr="00B75704">
        <w:rPr>
          <w:rFonts w:cstheme="minorHAnsi"/>
          <w:color w:val="000000" w:themeColor="text1"/>
          <w:sz w:val="24"/>
          <w:szCs w:val="24"/>
          <w:lang w:val="fr-MA"/>
        </w:rPr>
        <w:t>CMAC</w:t>
      </w:r>
      <w:r w:rsidRPr="00B75704">
        <w:rPr>
          <w:rFonts w:cstheme="minorHAnsi"/>
          <w:color w:val="000000" w:themeColor="text1"/>
          <w:sz w:val="24"/>
          <w:szCs w:val="24"/>
          <w:lang w:val="fr-MA"/>
        </w:rPr>
        <w:t xml:space="preserve">, à charge pour eux d’en informer </w:t>
      </w:r>
      <w:r w:rsidR="00852148"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 xml:space="preserve">à sa plus prochaine réunion. </w:t>
      </w:r>
    </w:p>
    <w:p w14:paraId="5C3605BF" w14:textId="77777777" w:rsidR="0088765E" w:rsidRPr="00B75704" w:rsidRDefault="0088765E" w:rsidP="0088765E">
      <w:pPr>
        <w:pStyle w:val="Paragraphedeliste"/>
        <w:rPr>
          <w:rFonts w:cstheme="minorHAnsi"/>
          <w:color w:val="000000" w:themeColor="text1"/>
          <w:sz w:val="24"/>
          <w:szCs w:val="24"/>
          <w:lang w:val="fr-MA"/>
        </w:rPr>
      </w:pPr>
    </w:p>
    <w:p w14:paraId="20F7C464" w14:textId="77777777" w:rsidR="0088765E" w:rsidRPr="00B75704" w:rsidRDefault="0088765E" w:rsidP="0088765E">
      <w:pPr>
        <w:pStyle w:val="Paragraphedeliste"/>
        <w:tabs>
          <w:tab w:val="left" w:pos="7410"/>
        </w:tabs>
        <w:spacing w:line="360" w:lineRule="auto"/>
        <w:ind w:left="0" w:right="-2"/>
        <w:jc w:val="both"/>
        <w:rPr>
          <w:rFonts w:cstheme="minorHAnsi"/>
          <w:color w:val="000000" w:themeColor="text1"/>
          <w:sz w:val="24"/>
          <w:szCs w:val="24"/>
          <w:lang w:val="fr-MA"/>
        </w:rPr>
      </w:pPr>
    </w:p>
    <w:p w14:paraId="48008968" w14:textId="5141DE0B" w:rsidR="00592A52" w:rsidRPr="00B75704" w:rsidRDefault="00592A52" w:rsidP="00293A2C">
      <w:pPr>
        <w:tabs>
          <w:tab w:val="left" w:pos="7410"/>
        </w:tabs>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Article 5. Les sessions d</w:t>
      </w:r>
      <w:r w:rsidR="00852148" w:rsidRPr="00B75704">
        <w:rPr>
          <w:rFonts w:cstheme="minorHAnsi"/>
          <w:b/>
          <w:bCs/>
          <w:color w:val="000000" w:themeColor="text1"/>
          <w:sz w:val="24"/>
          <w:szCs w:val="24"/>
          <w:lang w:val="fr-MA"/>
        </w:rPr>
        <w:t>u Comité d’arbitrage :</w:t>
      </w:r>
      <w:r w:rsidRPr="00B75704">
        <w:rPr>
          <w:rFonts w:cstheme="minorHAnsi"/>
          <w:b/>
          <w:bCs/>
          <w:color w:val="000000" w:themeColor="text1"/>
          <w:sz w:val="24"/>
          <w:szCs w:val="24"/>
          <w:lang w:val="fr-MA"/>
        </w:rPr>
        <w:t xml:space="preserve"> </w:t>
      </w:r>
    </w:p>
    <w:p w14:paraId="57A42BED" w14:textId="0E296AE3" w:rsidR="00592A52" w:rsidRPr="00B75704" w:rsidRDefault="00852148" w:rsidP="00293A2C">
      <w:pPr>
        <w:pStyle w:val="Paragraphedeliste"/>
        <w:numPr>
          <w:ilvl w:val="0"/>
          <w:numId w:val="20"/>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 Comité d’arbitrage </w:t>
      </w:r>
      <w:r w:rsidR="00592A52" w:rsidRPr="00B75704">
        <w:rPr>
          <w:rFonts w:cstheme="minorHAnsi"/>
          <w:color w:val="000000" w:themeColor="text1"/>
          <w:sz w:val="24"/>
          <w:szCs w:val="24"/>
          <w:lang w:val="fr-MA"/>
        </w:rPr>
        <w:t xml:space="preserve">se réunit chaque fois que l’exécution de sa mission l’exige. </w:t>
      </w:r>
    </w:p>
    <w:p w14:paraId="27004FA4"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5E8965D5" w14:textId="759F87A3" w:rsidR="00D40078" w:rsidRPr="00B75704" w:rsidRDefault="00592A52" w:rsidP="00293A2C">
      <w:pPr>
        <w:pStyle w:val="Paragraphedeliste"/>
        <w:numPr>
          <w:ilvl w:val="0"/>
          <w:numId w:val="20"/>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Les sessions sont présidées par le Président d</w:t>
      </w:r>
      <w:r w:rsidR="00852148" w:rsidRPr="00B75704">
        <w:rPr>
          <w:rFonts w:cstheme="minorHAnsi"/>
          <w:color w:val="000000" w:themeColor="text1"/>
          <w:sz w:val="24"/>
          <w:szCs w:val="24"/>
          <w:lang w:val="fr-MA"/>
        </w:rPr>
        <w:t xml:space="preserve">u Comité d’arbitrage </w:t>
      </w:r>
      <w:r w:rsidRPr="00B75704">
        <w:rPr>
          <w:rFonts w:cstheme="minorHAnsi"/>
          <w:color w:val="000000" w:themeColor="text1"/>
          <w:sz w:val="24"/>
          <w:szCs w:val="24"/>
          <w:lang w:val="fr-MA"/>
        </w:rPr>
        <w:t xml:space="preserve">ou à défaut, par </w:t>
      </w:r>
      <w:r w:rsidR="00A33A6B" w:rsidRPr="00B75704">
        <w:rPr>
          <w:rFonts w:cstheme="minorHAnsi"/>
          <w:color w:val="000000" w:themeColor="text1"/>
          <w:sz w:val="24"/>
          <w:szCs w:val="24"/>
          <w:lang w:val="fr-MA"/>
        </w:rPr>
        <w:t>un</w:t>
      </w:r>
      <w:r w:rsidRPr="00B75704">
        <w:rPr>
          <w:rFonts w:cstheme="minorHAnsi"/>
          <w:color w:val="000000" w:themeColor="text1"/>
          <w:sz w:val="24"/>
          <w:szCs w:val="24"/>
          <w:lang w:val="fr-MA"/>
        </w:rPr>
        <w:t xml:space="preserve"> Vice-président. </w:t>
      </w:r>
    </w:p>
    <w:p w14:paraId="27A9407A"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1057FBA7" w14:textId="5EC41EB8" w:rsidR="00D40078" w:rsidRPr="00B75704" w:rsidRDefault="00A33A6B" w:rsidP="00293A2C">
      <w:pPr>
        <w:pStyle w:val="Paragraphedeliste"/>
        <w:numPr>
          <w:ilvl w:val="0"/>
          <w:numId w:val="20"/>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w:t>
      </w:r>
      <w:r w:rsidR="00852148" w:rsidRPr="00B75704">
        <w:rPr>
          <w:rFonts w:cstheme="minorHAnsi"/>
          <w:color w:val="000000" w:themeColor="text1"/>
          <w:sz w:val="24"/>
          <w:szCs w:val="24"/>
          <w:lang w:val="fr-MA"/>
        </w:rPr>
        <w:t xml:space="preserve"> Comité d’arbitrage </w:t>
      </w:r>
      <w:r w:rsidR="00592A52" w:rsidRPr="00B75704">
        <w:rPr>
          <w:rFonts w:cstheme="minorHAnsi"/>
          <w:color w:val="000000" w:themeColor="text1"/>
          <w:sz w:val="24"/>
          <w:szCs w:val="24"/>
          <w:lang w:val="fr-MA"/>
        </w:rPr>
        <w:t xml:space="preserve">peut se réunir par voie de visioconférence pour assurer la participation effective de tous ses membres lorsque leur présence physique n’est pas requise. </w:t>
      </w:r>
    </w:p>
    <w:p w14:paraId="05102E5C"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1396B778" w14:textId="0EEFF187" w:rsidR="00D40078" w:rsidRPr="00B75704" w:rsidRDefault="002F3FFA" w:rsidP="00293A2C">
      <w:pPr>
        <w:pStyle w:val="Paragraphedeliste"/>
        <w:numPr>
          <w:ilvl w:val="0"/>
          <w:numId w:val="20"/>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w:t>
      </w:r>
      <w:r w:rsidR="00852148" w:rsidRPr="00B75704">
        <w:rPr>
          <w:rFonts w:cstheme="minorHAnsi"/>
          <w:color w:val="000000" w:themeColor="text1"/>
          <w:sz w:val="24"/>
          <w:szCs w:val="24"/>
          <w:lang w:val="fr-MA"/>
        </w:rPr>
        <w:t xml:space="preserve"> Comité d’arbitrage </w:t>
      </w:r>
      <w:r w:rsidR="00592A52" w:rsidRPr="00B75704">
        <w:rPr>
          <w:rFonts w:cstheme="minorHAnsi"/>
          <w:color w:val="000000" w:themeColor="text1"/>
          <w:sz w:val="24"/>
          <w:szCs w:val="24"/>
          <w:lang w:val="fr-MA"/>
        </w:rPr>
        <w:t xml:space="preserve">se réunit sur convocation du Président, du Vice-président ou lorsque les circonstances exceptionnelles l’exigent sur convocation du Secrétaire Général.  </w:t>
      </w:r>
    </w:p>
    <w:p w14:paraId="53045FE2"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2E7452DC" w14:textId="622E8A9C" w:rsidR="00D40078" w:rsidRPr="00B75704" w:rsidRDefault="002F3FFA" w:rsidP="00293A2C">
      <w:pPr>
        <w:pStyle w:val="Paragraphedeliste"/>
        <w:numPr>
          <w:ilvl w:val="0"/>
          <w:numId w:val="20"/>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w:t>
      </w:r>
      <w:r w:rsidR="00852148" w:rsidRPr="00B75704">
        <w:rPr>
          <w:rFonts w:cstheme="minorHAnsi"/>
          <w:color w:val="000000" w:themeColor="text1"/>
          <w:sz w:val="24"/>
          <w:szCs w:val="24"/>
          <w:lang w:val="fr-MA"/>
        </w:rPr>
        <w:t xml:space="preserve"> Comité d’arbitrage </w:t>
      </w:r>
      <w:r w:rsidR="00592A52" w:rsidRPr="00B75704">
        <w:rPr>
          <w:rFonts w:cstheme="minorHAnsi"/>
          <w:color w:val="000000" w:themeColor="text1"/>
          <w:sz w:val="24"/>
          <w:szCs w:val="24"/>
          <w:lang w:val="fr-MA"/>
        </w:rPr>
        <w:t xml:space="preserve">ne délibère valablement que si </w:t>
      </w:r>
      <w:r w:rsidR="003923DD" w:rsidRPr="00B75704">
        <w:rPr>
          <w:rFonts w:cstheme="minorHAnsi"/>
          <w:color w:val="000000" w:themeColor="text1"/>
          <w:sz w:val="24"/>
          <w:szCs w:val="24"/>
          <w:lang w:val="fr-MA"/>
        </w:rPr>
        <w:t>trois</w:t>
      </w:r>
      <w:r w:rsidR="00592A52" w:rsidRPr="00B75704">
        <w:rPr>
          <w:rFonts w:cstheme="minorHAnsi"/>
          <w:color w:val="000000" w:themeColor="text1"/>
          <w:sz w:val="24"/>
          <w:szCs w:val="24"/>
          <w:lang w:val="fr-MA"/>
        </w:rPr>
        <w:t xml:space="preserve"> membres au moins, sont présents. </w:t>
      </w:r>
    </w:p>
    <w:p w14:paraId="57EC89CF"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18E70652" w14:textId="16CC0C3C" w:rsidR="00D40078" w:rsidRPr="00B75704" w:rsidRDefault="00592A52" w:rsidP="00293A2C">
      <w:pPr>
        <w:pStyle w:val="Paragraphedeliste"/>
        <w:numPr>
          <w:ilvl w:val="0"/>
          <w:numId w:val="20"/>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Les réunions d</w:t>
      </w:r>
      <w:r w:rsidR="00852148" w:rsidRPr="00B75704">
        <w:rPr>
          <w:rFonts w:cstheme="minorHAnsi"/>
          <w:color w:val="000000" w:themeColor="text1"/>
          <w:sz w:val="24"/>
          <w:szCs w:val="24"/>
          <w:lang w:val="fr-MA"/>
        </w:rPr>
        <w:t xml:space="preserve">u Comité d’arbitrage </w:t>
      </w:r>
      <w:r w:rsidRPr="00B75704">
        <w:rPr>
          <w:rFonts w:cstheme="minorHAnsi"/>
          <w:color w:val="000000" w:themeColor="text1"/>
          <w:sz w:val="24"/>
          <w:szCs w:val="24"/>
          <w:lang w:val="fr-MA"/>
        </w:rPr>
        <w:t>se tiennent en toute confidentialité et sont à cet effet, elles ne sont ouvertes qu’à ses membres et au personnel du Secrétariat. Toutefois, le Président d</w:t>
      </w:r>
      <w:r w:rsidR="00852148" w:rsidRPr="00B75704">
        <w:rPr>
          <w:rFonts w:cstheme="minorHAnsi"/>
          <w:color w:val="000000" w:themeColor="text1"/>
          <w:sz w:val="24"/>
          <w:szCs w:val="24"/>
          <w:lang w:val="fr-MA"/>
        </w:rPr>
        <w:t>u Comité d’arbitrage</w:t>
      </w:r>
      <w:r w:rsidRPr="00B75704">
        <w:rPr>
          <w:rFonts w:cstheme="minorHAnsi"/>
          <w:color w:val="000000" w:themeColor="text1"/>
          <w:sz w:val="24"/>
          <w:szCs w:val="24"/>
          <w:lang w:val="fr-MA"/>
        </w:rPr>
        <w:t xml:space="preserve"> peut, s’il l’estime nécessaire et de manière exceptionnelle, inviter d’autres personnes à assister à ces réunions. Les personnes invitées devront nécessairement respecter le caractère confidentiel des sessions d</w:t>
      </w:r>
      <w:r w:rsidR="00FC2BC3" w:rsidRPr="00B75704">
        <w:rPr>
          <w:rFonts w:cstheme="minorHAnsi"/>
          <w:color w:val="000000" w:themeColor="text1"/>
          <w:sz w:val="24"/>
          <w:szCs w:val="24"/>
          <w:lang w:val="fr-MA"/>
        </w:rPr>
        <w:t>u</w:t>
      </w:r>
      <w:r w:rsidRPr="00B75704">
        <w:rPr>
          <w:rFonts w:cstheme="minorHAnsi"/>
          <w:color w:val="000000" w:themeColor="text1"/>
          <w:sz w:val="24"/>
          <w:szCs w:val="24"/>
          <w:lang w:val="fr-MA"/>
        </w:rPr>
        <w:t xml:space="preserve"> </w:t>
      </w:r>
      <w:r w:rsidR="00FC2BC3" w:rsidRPr="00B75704">
        <w:rPr>
          <w:rFonts w:cstheme="minorHAnsi"/>
          <w:color w:val="000000" w:themeColor="text1"/>
          <w:sz w:val="24"/>
          <w:szCs w:val="24"/>
          <w:lang w:val="fr-MA"/>
        </w:rPr>
        <w:t>Comité d’arbitrage</w:t>
      </w:r>
      <w:r w:rsidRPr="00B75704">
        <w:rPr>
          <w:rFonts w:cstheme="minorHAnsi"/>
          <w:color w:val="000000" w:themeColor="text1"/>
          <w:sz w:val="24"/>
          <w:szCs w:val="24"/>
          <w:lang w:val="fr-MA"/>
        </w:rPr>
        <w:t xml:space="preserve">. </w:t>
      </w:r>
    </w:p>
    <w:p w14:paraId="028C974E"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1B381A79" w14:textId="5BC3A1EE" w:rsidR="00D40078" w:rsidRPr="00B75704" w:rsidRDefault="00592A52" w:rsidP="00293A2C">
      <w:pPr>
        <w:pStyle w:val="Paragraphedeliste"/>
        <w:numPr>
          <w:ilvl w:val="0"/>
          <w:numId w:val="20"/>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Les documents soumis </w:t>
      </w:r>
      <w:r w:rsidR="00852148" w:rsidRPr="00B75704">
        <w:rPr>
          <w:rFonts w:cstheme="minorHAnsi"/>
          <w:color w:val="000000" w:themeColor="text1"/>
          <w:sz w:val="24"/>
          <w:szCs w:val="24"/>
          <w:lang w:val="fr-MA"/>
        </w:rPr>
        <w:t xml:space="preserve">au Comité d’arbitrage </w:t>
      </w:r>
      <w:r w:rsidRPr="00B75704">
        <w:rPr>
          <w:rFonts w:cstheme="minorHAnsi"/>
          <w:color w:val="000000" w:themeColor="text1"/>
          <w:sz w:val="24"/>
          <w:szCs w:val="24"/>
          <w:lang w:val="fr-MA"/>
        </w:rPr>
        <w:t>ou établis par elle ou par son Secrétariat doivent être gardés confidentiels.</w:t>
      </w:r>
    </w:p>
    <w:p w14:paraId="6DAA63EF"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48501100" w14:textId="2CFE0AE0" w:rsidR="00592A52" w:rsidRPr="00B75704" w:rsidRDefault="00592A52" w:rsidP="00293A2C">
      <w:pPr>
        <w:pStyle w:val="Paragraphedeliste"/>
        <w:numPr>
          <w:ilvl w:val="0"/>
          <w:numId w:val="20"/>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Les décisions d</w:t>
      </w:r>
      <w:r w:rsidR="00852148" w:rsidRPr="00B75704">
        <w:rPr>
          <w:rFonts w:cstheme="minorHAnsi"/>
          <w:color w:val="000000" w:themeColor="text1"/>
          <w:sz w:val="24"/>
          <w:szCs w:val="24"/>
          <w:lang w:val="fr-MA"/>
        </w:rPr>
        <w:t>u Comité d’arbitrage</w:t>
      </w:r>
      <w:r w:rsidRPr="00B75704">
        <w:rPr>
          <w:rFonts w:cstheme="minorHAnsi"/>
          <w:color w:val="000000" w:themeColor="text1"/>
          <w:sz w:val="24"/>
          <w:szCs w:val="24"/>
          <w:lang w:val="fr-MA"/>
        </w:rPr>
        <w:t xml:space="preserve"> sont prises à la majorité simple des membres présents et en cas de partage égal des votes, le vote du Président d</w:t>
      </w:r>
      <w:r w:rsidR="000B5E66" w:rsidRPr="00B75704">
        <w:rPr>
          <w:rFonts w:cstheme="minorHAnsi"/>
          <w:color w:val="000000" w:themeColor="text1"/>
          <w:sz w:val="24"/>
          <w:szCs w:val="24"/>
          <w:lang w:val="fr-MA"/>
        </w:rPr>
        <w:t xml:space="preserve">u Comité d’arbitrage </w:t>
      </w:r>
      <w:r w:rsidRPr="00B75704">
        <w:rPr>
          <w:rFonts w:cstheme="minorHAnsi"/>
          <w:color w:val="000000" w:themeColor="text1"/>
          <w:sz w:val="24"/>
          <w:szCs w:val="24"/>
          <w:lang w:val="fr-MA"/>
        </w:rPr>
        <w:t xml:space="preserve">est prépondérant. </w:t>
      </w:r>
    </w:p>
    <w:p w14:paraId="5F0E6286" w14:textId="77777777" w:rsidR="00A845B2" w:rsidRPr="00B75704" w:rsidRDefault="00A845B2"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6B3003FD" w14:textId="08CD3210" w:rsidR="00592A52" w:rsidRPr="00B75704" w:rsidRDefault="00592A52" w:rsidP="00293A2C">
      <w:pPr>
        <w:tabs>
          <w:tab w:val="left" w:pos="7410"/>
        </w:tabs>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Article 6. M</w:t>
      </w:r>
      <w:r w:rsidR="00D40078" w:rsidRPr="00B75704">
        <w:rPr>
          <w:rFonts w:cstheme="minorHAnsi"/>
          <w:b/>
          <w:bCs/>
          <w:color w:val="000000" w:themeColor="text1"/>
          <w:sz w:val="24"/>
          <w:szCs w:val="24"/>
          <w:lang w:val="fr-MA"/>
        </w:rPr>
        <w:t xml:space="preserve">otivation des décisions </w:t>
      </w:r>
    </w:p>
    <w:p w14:paraId="2C15EFF5" w14:textId="4D941AF1" w:rsidR="00592A52" w:rsidRPr="00B75704" w:rsidRDefault="00592A52" w:rsidP="00293A2C">
      <w:pPr>
        <w:pStyle w:val="Paragraphedeliste"/>
        <w:numPr>
          <w:ilvl w:val="0"/>
          <w:numId w:val="21"/>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Les décisions prises par </w:t>
      </w:r>
      <w:r w:rsidR="00852148"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 xml:space="preserve">doivent être motivées. Toute partie à un différend peut demander que </w:t>
      </w:r>
      <w:r w:rsidR="00852148"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 xml:space="preserve">lui communique les motifs des décisions qu’elle aurait prise conformément au Règlement </w:t>
      </w:r>
      <w:r w:rsidR="006C461C" w:rsidRPr="00B75704">
        <w:rPr>
          <w:rFonts w:cstheme="minorHAnsi"/>
          <w:color w:val="000000" w:themeColor="text1"/>
          <w:sz w:val="24"/>
          <w:szCs w:val="24"/>
          <w:lang w:val="fr-MA"/>
        </w:rPr>
        <w:t xml:space="preserve">de la </w:t>
      </w:r>
      <w:r w:rsidR="00903CB0" w:rsidRPr="00B75704">
        <w:rPr>
          <w:rFonts w:cstheme="minorHAnsi"/>
          <w:color w:val="000000" w:themeColor="text1"/>
          <w:sz w:val="24"/>
          <w:szCs w:val="24"/>
          <w:lang w:val="fr-MA"/>
        </w:rPr>
        <w:t>CMAC</w:t>
      </w:r>
      <w:r w:rsidRPr="00B75704">
        <w:rPr>
          <w:rFonts w:cstheme="minorHAnsi"/>
          <w:color w:val="000000" w:themeColor="text1"/>
          <w:sz w:val="24"/>
          <w:szCs w:val="24"/>
          <w:lang w:val="fr-MA"/>
        </w:rPr>
        <w:t xml:space="preserve">. </w:t>
      </w:r>
      <w:r w:rsidR="00D40078" w:rsidRPr="00B75704">
        <w:rPr>
          <w:rFonts w:cstheme="minorHAnsi"/>
          <w:color w:val="000000" w:themeColor="text1"/>
          <w:sz w:val="24"/>
          <w:szCs w:val="24"/>
          <w:lang w:val="fr-MA"/>
        </w:rPr>
        <w:t>De ce</w:t>
      </w:r>
      <w:r w:rsidRPr="00B75704">
        <w:rPr>
          <w:rFonts w:cstheme="minorHAnsi"/>
          <w:color w:val="000000" w:themeColor="text1"/>
          <w:sz w:val="24"/>
          <w:szCs w:val="24"/>
          <w:lang w:val="fr-MA"/>
        </w:rPr>
        <w:t xml:space="preserve"> fait, </w:t>
      </w:r>
      <w:r w:rsidR="00852148"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 xml:space="preserve">doit communiquer à la partie concernée les motifs de sa décision. </w:t>
      </w:r>
    </w:p>
    <w:p w14:paraId="66681669"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60A344F9" w14:textId="61234ACB" w:rsidR="00592A52" w:rsidRPr="00B75704" w:rsidRDefault="00592A52" w:rsidP="00293A2C">
      <w:pPr>
        <w:pStyle w:val="Paragraphedeliste"/>
        <w:numPr>
          <w:ilvl w:val="0"/>
          <w:numId w:val="21"/>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Les décisions prises par </w:t>
      </w:r>
      <w:r w:rsidR="00852148"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 xml:space="preserve">ne sont susceptibles d’aucun recours. </w:t>
      </w:r>
    </w:p>
    <w:p w14:paraId="7A49131C" w14:textId="77777777" w:rsidR="00330557" w:rsidRPr="00B75704" w:rsidRDefault="00330557" w:rsidP="00330557">
      <w:pPr>
        <w:pStyle w:val="Paragraphedeliste"/>
        <w:rPr>
          <w:rFonts w:cstheme="minorHAnsi"/>
          <w:color w:val="000000" w:themeColor="text1"/>
          <w:sz w:val="24"/>
          <w:szCs w:val="24"/>
          <w:lang w:val="fr-MA"/>
        </w:rPr>
      </w:pPr>
    </w:p>
    <w:p w14:paraId="7299DC6C" w14:textId="77777777" w:rsidR="00592A52" w:rsidRPr="00B75704" w:rsidRDefault="00592A52" w:rsidP="00293A2C">
      <w:pPr>
        <w:tabs>
          <w:tab w:val="left" w:pos="7410"/>
        </w:tabs>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7. Le Comité Directeur : </w:t>
      </w:r>
    </w:p>
    <w:p w14:paraId="13A9FE84" w14:textId="07A250EE" w:rsidR="00592A52" w:rsidRPr="00B75704" w:rsidRDefault="00592A52" w:rsidP="00293A2C">
      <w:pPr>
        <w:pStyle w:val="Paragraphedeliste"/>
        <w:numPr>
          <w:ilvl w:val="0"/>
          <w:numId w:val="22"/>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 Président, le Vice-président et le Secrétaire Général forment le Comité Directeur </w:t>
      </w:r>
      <w:r w:rsidR="007576AA" w:rsidRPr="00B75704">
        <w:rPr>
          <w:rFonts w:cstheme="minorHAnsi"/>
          <w:color w:val="000000" w:themeColor="text1"/>
          <w:sz w:val="24"/>
          <w:szCs w:val="24"/>
          <w:lang w:val="fr-MA"/>
        </w:rPr>
        <w:t xml:space="preserve">de la </w:t>
      </w:r>
      <w:r w:rsidR="00903CB0" w:rsidRPr="00B75704">
        <w:rPr>
          <w:rFonts w:cstheme="minorHAnsi"/>
          <w:color w:val="000000" w:themeColor="text1"/>
          <w:sz w:val="24"/>
          <w:szCs w:val="24"/>
          <w:lang w:val="fr-MA"/>
        </w:rPr>
        <w:t>CMAC</w:t>
      </w:r>
      <w:r w:rsidRPr="00B75704">
        <w:rPr>
          <w:rFonts w:cstheme="minorHAnsi"/>
          <w:color w:val="000000" w:themeColor="text1"/>
          <w:sz w:val="24"/>
          <w:szCs w:val="24"/>
          <w:lang w:val="fr-MA"/>
        </w:rPr>
        <w:t xml:space="preserve"> (Le « </w:t>
      </w:r>
      <w:r w:rsidRPr="00B75704">
        <w:rPr>
          <w:rFonts w:cstheme="minorHAnsi"/>
          <w:b/>
          <w:bCs/>
          <w:color w:val="000000" w:themeColor="text1"/>
          <w:sz w:val="24"/>
          <w:szCs w:val="24"/>
          <w:lang w:val="fr-MA"/>
        </w:rPr>
        <w:t>Comité Directeur</w:t>
      </w:r>
      <w:r w:rsidRPr="00B75704">
        <w:rPr>
          <w:rFonts w:cstheme="minorHAnsi"/>
          <w:color w:val="000000" w:themeColor="text1"/>
          <w:sz w:val="24"/>
          <w:szCs w:val="24"/>
          <w:lang w:val="fr-MA"/>
        </w:rPr>
        <w:t xml:space="preserve"> »). </w:t>
      </w:r>
    </w:p>
    <w:p w14:paraId="3623F62C"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7B95DB5A" w14:textId="73DFD4D3" w:rsidR="00592A52" w:rsidRPr="00B75704" w:rsidRDefault="00592A52" w:rsidP="00293A2C">
      <w:pPr>
        <w:pStyle w:val="Paragraphedeliste"/>
        <w:numPr>
          <w:ilvl w:val="0"/>
          <w:numId w:val="22"/>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lastRenderedPageBreak/>
        <w:t>Le Comité Directeur prend toute résolution qui n’est ni du ressort d</w:t>
      </w:r>
      <w:r w:rsidR="00423A0F" w:rsidRPr="00B75704">
        <w:rPr>
          <w:rFonts w:cstheme="minorHAnsi"/>
          <w:color w:val="000000" w:themeColor="text1"/>
          <w:sz w:val="24"/>
          <w:szCs w:val="24"/>
          <w:lang w:val="fr-MA"/>
        </w:rPr>
        <w:t xml:space="preserve">u Comité d’arbitrage </w:t>
      </w:r>
      <w:r w:rsidRPr="00B75704">
        <w:rPr>
          <w:rFonts w:cstheme="minorHAnsi"/>
          <w:color w:val="000000" w:themeColor="text1"/>
          <w:sz w:val="24"/>
          <w:szCs w:val="24"/>
          <w:lang w:val="fr-MA"/>
        </w:rPr>
        <w:t xml:space="preserve">ni de celle du Secrétaire Général. Il peut être à cet effet saisi à tout moment par </w:t>
      </w:r>
      <w:r w:rsidR="00E07BAF"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ou par le Secrétariat en vue de statuer sur toute question qui lui serait soumise.</w:t>
      </w:r>
    </w:p>
    <w:p w14:paraId="64C17B5A" w14:textId="77777777" w:rsidR="00051259" w:rsidRPr="00B75704" w:rsidRDefault="00051259"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3F0CFDE3" w14:textId="51898AB2" w:rsidR="00592A52" w:rsidRPr="00B75704" w:rsidRDefault="00592A52" w:rsidP="00293A2C">
      <w:pPr>
        <w:pStyle w:val="Paragraphedeliste"/>
        <w:numPr>
          <w:ilvl w:val="0"/>
          <w:numId w:val="22"/>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Les résolutions prises par le Comité Directeur doivent être portées à la connaissance des membres d</w:t>
      </w:r>
      <w:r w:rsidR="00D17F22" w:rsidRPr="00B75704">
        <w:rPr>
          <w:rFonts w:cstheme="minorHAnsi"/>
          <w:color w:val="000000" w:themeColor="text1"/>
          <w:sz w:val="24"/>
          <w:szCs w:val="24"/>
          <w:lang w:val="fr-MA"/>
        </w:rPr>
        <w:t xml:space="preserve">u Comité d’arbitrage </w:t>
      </w:r>
      <w:r w:rsidRPr="00B75704">
        <w:rPr>
          <w:rFonts w:cstheme="minorHAnsi"/>
          <w:color w:val="000000" w:themeColor="text1"/>
          <w:sz w:val="24"/>
          <w:szCs w:val="24"/>
          <w:lang w:val="fr-MA"/>
        </w:rPr>
        <w:t>par tout</w:t>
      </w:r>
      <w:r w:rsidR="00051259" w:rsidRPr="00B75704">
        <w:rPr>
          <w:rFonts w:cstheme="minorHAnsi"/>
          <w:color w:val="000000" w:themeColor="text1"/>
          <w:sz w:val="24"/>
          <w:szCs w:val="24"/>
          <w:lang w:val="fr-MA"/>
        </w:rPr>
        <w:t xml:space="preserve"> moyen ou lors de la prochaine s</w:t>
      </w:r>
      <w:r w:rsidRPr="00B75704">
        <w:rPr>
          <w:rFonts w:cstheme="minorHAnsi"/>
          <w:color w:val="000000" w:themeColor="text1"/>
          <w:sz w:val="24"/>
          <w:szCs w:val="24"/>
          <w:lang w:val="fr-MA"/>
        </w:rPr>
        <w:t>ession d</w:t>
      </w:r>
      <w:r w:rsidR="00850105" w:rsidRPr="00B75704">
        <w:rPr>
          <w:rFonts w:cstheme="minorHAnsi"/>
          <w:color w:val="000000" w:themeColor="text1"/>
          <w:sz w:val="24"/>
          <w:szCs w:val="24"/>
          <w:lang w:val="fr-MA"/>
        </w:rPr>
        <w:t>u</w:t>
      </w:r>
      <w:r w:rsidRPr="00B75704">
        <w:rPr>
          <w:rFonts w:cstheme="minorHAnsi"/>
          <w:color w:val="000000" w:themeColor="text1"/>
          <w:sz w:val="24"/>
          <w:szCs w:val="24"/>
          <w:lang w:val="fr-MA"/>
        </w:rPr>
        <w:t xml:space="preserve"> </w:t>
      </w:r>
      <w:r w:rsidR="00850105" w:rsidRPr="00B75704">
        <w:rPr>
          <w:rFonts w:cstheme="minorHAnsi"/>
          <w:color w:val="000000" w:themeColor="text1"/>
          <w:sz w:val="24"/>
          <w:szCs w:val="24"/>
          <w:lang w:val="fr-MA"/>
        </w:rPr>
        <w:t>Comité d’arbitrage</w:t>
      </w:r>
      <w:r w:rsidRPr="00B75704">
        <w:rPr>
          <w:rFonts w:cstheme="minorHAnsi"/>
          <w:color w:val="000000" w:themeColor="text1"/>
          <w:sz w:val="24"/>
          <w:szCs w:val="24"/>
          <w:lang w:val="fr-MA"/>
        </w:rPr>
        <w:t>.</w:t>
      </w:r>
    </w:p>
    <w:p w14:paraId="56C7AEBC"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79D32F4C" w14:textId="65E11373" w:rsidR="00D40078" w:rsidRPr="00B75704" w:rsidRDefault="00592A52" w:rsidP="00293A2C">
      <w:pPr>
        <w:pStyle w:val="Paragraphedeliste"/>
        <w:numPr>
          <w:ilvl w:val="0"/>
          <w:numId w:val="22"/>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 Comité Directeur se réunit au moins une fois par mois sur convocation du Secrétaire Général ou sur demande formulée par le Président</w:t>
      </w:r>
      <w:r w:rsidR="003F7110" w:rsidRPr="00B75704">
        <w:rPr>
          <w:rFonts w:cstheme="minorHAnsi"/>
          <w:color w:val="000000" w:themeColor="text1"/>
          <w:sz w:val="24"/>
          <w:szCs w:val="24"/>
          <w:lang w:val="fr-MA"/>
        </w:rPr>
        <w:t xml:space="preserve"> du comité d’arbitrage</w:t>
      </w:r>
      <w:r w:rsidRPr="00B75704">
        <w:rPr>
          <w:rFonts w:cstheme="minorHAnsi"/>
          <w:color w:val="000000" w:themeColor="text1"/>
          <w:sz w:val="24"/>
          <w:szCs w:val="24"/>
          <w:lang w:val="fr-MA"/>
        </w:rPr>
        <w:t xml:space="preserve">. </w:t>
      </w:r>
    </w:p>
    <w:p w14:paraId="0F8EA6EB"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1091296B" w14:textId="62B341FC" w:rsidR="00D40078" w:rsidRPr="00B75704" w:rsidRDefault="00592A52" w:rsidP="00293A2C">
      <w:pPr>
        <w:pStyle w:val="Paragraphedeliste"/>
        <w:numPr>
          <w:ilvl w:val="0"/>
          <w:numId w:val="22"/>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Les résolutions du Comité Directeur sont adoptées à la majorité simple des voix et elles sont retranscrites dans un procès-verbal dont le Secrétariat assure la garde. </w:t>
      </w:r>
    </w:p>
    <w:p w14:paraId="7F8B85A3"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5D4BBDE9" w14:textId="79E502F1" w:rsidR="00D40078" w:rsidRPr="00B75704" w:rsidRDefault="00592A52" w:rsidP="00293A2C">
      <w:pPr>
        <w:pStyle w:val="Paragraphedeliste"/>
        <w:numPr>
          <w:ilvl w:val="0"/>
          <w:numId w:val="22"/>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Les réunions du Comité Directeur auxquelles doit nécessairement assister le Secrétaire Général ou son représentant désigné sont présidées par le Président et à défaut par le Vice-Président. </w:t>
      </w:r>
    </w:p>
    <w:p w14:paraId="7849E8A4"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475AD55C" w14:textId="2EDBBCA6" w:rsidR="00592A52" w:rsidRPr="00B75704" w:rsidRDefault="00592A52" w:rsidP="00293A2C">
      <w:pPr>
        <w:pStyle w:val="Paragraphedeliste"/>
        <w:numPr>
          <w:ilvl w:val="0"/>
          <w:numId w:val="22"/>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Un membre du Secrétariat peut être appelé à participer aux réunions du Comité Directeur en vue de la retranscription du procès-verbal de la réunion. </w:t>
      </w:r>
    </w:p>
    <w:p w14:paraId="4F25C0BE" w14:textId="77777777" w:rsidR="00330557" w:rsidRPr="00B75704" w:rsidRDefault="00330557" w:rsidP="00330557">
      <w:pPr>
        <w:pStyle w:val="Paragraphedeliste"/>
        <w:rPr>
          <w:rFonts w:cstheme="minorHAnsi"/>
          <w:color w:val="000000" w:themeColor="text1"/>
          <w:sz w:val="24"/>
          <w:szCs w:val="24"/>
          <w:lang w:val="fr-MA"/>
        </w:rPr>
      </w:pPr>
    </w:p>
    <w:p w14:paraId="4629DD90" w14:textId="77777777" w:rsidR="00330557" w:rsidRPr="00B75704" w:rsidRDefault="00330557" w:rsidP="00330557">
      <w:pPr>
        <w:pStyle w:val="Paragraphedeliste"/>
        <w:tabs>
          <w:tab w:val="left" w:pos="7410"/>
        </w:tabs>
        <w:spacing w:line="360" w:lineRule="auto"/>
        <w:ind w:left="0" w:right="-2"/>
        <w:jc w:val="both"/>
        <w:rPr>
          <w:rFonts w:cstheme="minorHAnsi"/>
          <w:color w:val="000000" w:themeColor="text1"/>
          <w:sz w:val="24"/>
          <w:szCs w:val="24"/>
          <w:lang w:val="fr-MA"/>
        </w:rPr>
      </w:pPr>
    </w:p>
    <w:p w14:paraId="02B814FA" w14:textId="77777777" w:rsidR="00592A52" w:rsidRPr="00B75704" w:rsidRDefault="00592A52" w:rsidP="00293A2C">
      <w:pPr>
        <w:tabs>
          <w:tab w:val="left" w:pos="7410"/>
        </w:tabs>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Article 8. Le Secrétariat</w:t>
      </w:r>
    </w:p>
    <w:p w14:paraId="6B096A2C" w14:textId="5A2C1807" w:rsidR="00592A52" w:rsidRPr="00B75704" w:rsidRDefault="00592A52" w:rsidP="00293A2C">
      <w:pPr>
        <w:pStyle w:val="Paragraphedeliste"/>
        <w:numPr>
          <w:ilvl w:val="0"/>
          <w:numId w:val="23"/>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 Secrétariat agit sous la direction d’un Secrétaire Général nommé par le Co</w:t>
      </w:r>
      <w:r w:rsidR="00930AD4" w:rsidRPr="00B75704">
        <w:rPr>
          <w:rFonts w:cstheme="minorHAnsi"/>
          <w:color w:val="000000" w:themeColor="text1"/>
          <w:sz w:val="24"/>
          <w:szCs w:val="24"/>
          <w:lang w:val="fr-MA"/>
        </w:rPr>
        <w:t>nseil d’</w:t>
      </w:r>
      <w:r w:rsidR="00A775E4" w:rsidRPr="00B75704">
        <w:rPr>
          <w:rFonts w:cstheme="minorHAnsi"/>
          <w:color w:val="000000" w:themeColor="text1"/>
          <w:sz w:val="24"/>
          <w:szCs w:val="24"/>
          <w:lang w:val="fr-MA"/>
        </w:rPr>
        <w:t>administration</w:t>
      </w:r>
      <w:r w:rsidR="00930AD4" w:rsidRPr="00B75704">
        <w:rPr>
          <w:rFonts w:cstheme="minorHAnsi"/>
          <w:color w:val="000000" w:themeColor="text1"/>
          <w:sz w:val="24"/>
          <w:szCs w:val="24"/>
          <w:lang w:val="fr-MA"/>
        </w:rPr>
        <w:t xml:space="preserve"> de la CMAC</w:t>
      </w:r>
      <w:r w:rsidRPr="00B75704">
        <w:rPr>
          <w:rFonts w:cstheme="minorHAnsi"/>
          <w:color w:val="000000" w:themeColor="text1"/>
          <w:sz w:val="24"/>
          <w:szCs w:val="24"/>
          <w:lang w:val="fr-MA"/>
        </w:rPr>
        <w:t xml:space="preserve">. Il est en charge d’assister </w:t>
      </w:r>
      <w:r w:rsidR="00D17F22"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 xml:space="preserve">dans ses travaux en lui fournissant notamment toutes les informations et </w:t>
      </w:r>
      <w:r w:rsidR="00D40078" w:rsidRPr="00B75704">
        <w:rPr>
          <w:rFonts w:cstheme="minorHAnsi"/>
          <w:color w:val="000000" w:themeColor="text1"/>
          <w:sz w:val="24"/>
          <w:szCs w:val="24"/>
          <w:lang w:val="fr-MA"/>
        </w:rPr>
        <w:t>documentations nécessaire</w:t>
      </w:r>
      <w:r w:rsidRPr="00B75704">
        <w:rPr>
          <w:rFonts w:cstheme="minorHAnsi"/>
          <w:color w:val="000000" w:themeColor="text1"/>
          <w:sz w:val="24"/>
          <w:szCs w:val="24"/>
          <w:lang w:val="fr-MA"/>
        </w:rPr>
        <w:t xml:space="preserve"> à </w:t>
      </w:r>
      <w:r w:rsidR="00D40078" w:rsidRPr="00B75704">
        <w:rPr>
          <w:rFonts w:cstheme="minorHAnsi"/>
          <w:color w:val="000000" w:themeColor="text1"/>
          <w:sz w:val="24"/>
          <w:szCs w:val="24"/>
          <w:lang w:val="fr-MA"/>
        </w:rPr>
        <w:t>ses prises</w:t>
      </w:r>
      <w:r w:rsidRPr="00B75704">
        <w:rPr>
          <w:rFonts w:cstheme="minorHAnsi"/>
          <w:color w:val="000000" w:themeColor="text1"/>
          <w:sz w:val="24"/>
          <w:szCs w:val="24"/>
          <w:lang w:val="fr-MA"/>
        </w:rPr>
        <w:t xml:space="preserve"> de décision. </w:t>
      </w:r>
    </w:p>
    <w:p w14:paraId="77041EB2"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633B1265" w14:textId="20B1B1F9" w:rsidR="00592A52" w:rsidRPr="00B75704" w:rsidRDefault="00592A52" w:rsidP="00293A2C">
      <w:pPr>
        <w:pStyle w:val="Paragraphedeliste"/>
        <w:numPr>
          <w:ilvl w:val="0"/>
          <w:numId w:val="23"/>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 Secrétariat est responsable des tâches administratives relatives aux procédures d’arbitrage et de médiation menées en vertu d</w:t>
      </w:r>
      <w:r w:rsidR="00330557" w:rsidRPr="00B75704">
        <w:rPr>
          <w:rFonts w:cstheme="minorHAnsi"/>
          <w:color w:val="000000" w:themeColor="text1"/>
          <w:sz w:val="24"/>
          <w:szCs w:val="24"/>
          <w:lang w:val="fr-MA"/>
        </w:rPr>
        <w:t>u</w:t>
      </w:r>
      <w:r w:rsidRPr="00B75704">
        <w:rPr>
          <w:rFonts w:cstheme="minorHAnsi"/>
          <w:color w:val="000000" w:themeColor="text1"/>
          <w:sz w:val="24"/>
          <w:szCs w:val="24"/>
          <w:lang w:val="fr-MA"/>
        </w:rPr>
        <w:t xml:space="preserve"> Règlement </w:t>
      </w:r>
      <w:r w:rsidR="00554E5C" w:rsidRPr="00B75704">
        <w:rPr>
          <w:rFonts w:cstheme="minorHAnsi"/>
          <w:color w:val="000000" w:themeColor="text1"/>
          <w:sz w:val="24"/>
          <w:szCs w:val="24"/>
          <w:lang w:val="fr-MA"/>
        </w:rPr>
        <w:t xml:space="preserve">de la </w:t>
      </w:r>
      <w:r w:rsidR="00903CB0" w:rsidRPr="00B75704">
        <w:rPr>
          <w:rFonts w:cstheme="minorHAnsi"/>
          <w:color w:val="000000" w:themeColor="text1"/>
          <w:sz w:val="24"/>
          <w:szCs w:val="24"/>
          <w:lang w:val="fr-MA"/>
        </w:rPr>
        <w:t>CMAC</w:t>
      </w:r>
      <w:r w:rsidRPr="00B75704">
        <w:rPr>
          <w:rFonts w:cstheme="minorHAnsi"/>
          <w:color w:val="000000" w:themeColor="text1"/>
          <w:sz w:val="24"/>
          <w:szCs w:val="24"/>
          <w:lang w:val="fr-MA"/>
        </w:rPr>
        <w:t xml:space="preserve">. A cet effet, il est notamment en charge de ce qui suit : </w:t>
      </w:r>
    </w:p>
    <w:p w14:paraId="6C3D998F" w14:textId="77777777" w:rsidR="00592A52" w:rsidRPr="00B75704" w:rsidRDefault="00592A52"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1239003C" w14:textId="5C056516" w:rsidR="00592A52" w:rsidRPr="00B75704" w:rsidRDefault="00592A52" w:rsidP="00133060">
      <w:pPr>
        <w:pStyle w:val="Paragraphedeliste"/>
        <w:numPr>
          <w:ilvl w:val="0"/>
          <w:numId w:val="15"/>
        </w:numPr>
        <w:tabs>
          <w:tab w:val="left" w:pos="7410"/>
        </w:tabs>
        <w:spacing w:line="360" w:lineRule="auto"/>
        <w:ind w:left="426" w:right="-2" w:hanging="142"/>
        <w:jc w:val="both"/>
        <w:rPr>
          <w:rFonts w:cstheme="minorHAnsi"/>
          <w:color w:val="000000" w:themeColor="text1"/>
          <w:sz w:val="24"/>
          <w:szCs w:val="24"/>
          <w:lang w:val="fr-MA"/>
        </w:rPr>
      </w:pPr>
      <w:r w:rsidRPr="00B75704">
        <w:rPr>
          <w:rFonts w:cstheme="minorHAnsi"/>
          <w:color w:val="000000" w:themeColor="text1"/>
          <w:sz w:val="24"/>
          <w:szCs w:val="24"/>
          <w:lang w:val="fr-MA"/>
        </w:rPr>
        <w:t>Assister aux réunions d</w:t>
      </w:r>
      <w:r w:rsidR="00D17F22" w:rsidRPr="00B75704">
        <w:rPr>
          <w:rFonts w:cstheme="minorHAnsi"/>
          <w:color w:val="000000" w:themeColor="text1"/>
          <w:sz w:val="24"/>
          <w:szCs w:val="24"/>
          <w:lang w:val="fr-MA"/>
        </w:rPr>
        <w:t>u</w:t>
      </w:r>
      <w:r w:rsidRPr="00B75704">
        <w:rPr>
          <w:rFonts w:cstheme="minorHAnsi"/>
          <w:color w:val="000000" w:themeColor="text1"/>
          <w:sz w:val="24"/>
          <w:szCs w:val="24"/>
          <w:lang w:val="fr-MA"/>
        </w:rPr>
        <w:t xml:space="preserve"> </w:t>
      </w:r>
      <w:r w:rsidR="00D17F22" w:rsidRPr="00B75704">
        <w:rPr>
          <w:rFonts w:cstheme="minorHAnsi"/>
          <w:color w:val="000000" w:themeColor="text1"/>
          <w:sz w:val="24"/>
          <w:szCs w:val="24"/>
          <w:lang w:val="fr-MA"/>
        </w:rPr>
        <w:t xml:space="preserve">Comité d’arbitrage </w:t>
      </w:r>
      <w:r w:rsidRPr="00B75704">
        <w:rPr>
          <w:rFonts w:cstheme="minorHAnsi"/>
          <w:color w:val="000000" w:themeColor="text1"/>
          <w:sz w:val="24"/>
          <w:szCs w:val="24"/>
          <w:lang w:val="fr-MA"/>
        </w:rPr>
        <w:t xml:space="preserve">et du Comité Directeur et en dresser procès-verbal, sauf décision contraire du Secrétaire Général ;  </w:t>
      </w:r>
    </w:p>
    <w:p w14:paraId="2FCAA5E3" w14:textId="5D31B051" w:rsidR="00592A52" w:rsidRPr="00B75704" w:rsidRDefault="00592A52" w:rsidP="00133060">
      <w:pPr>
        <w:pStyle w:val="Paragraphedeliste"/>
        <w:numPr>
          <w:ilvl w:val="0"/>
          <w:numId w:val="15"/>
        </w:numPr>
        <w:tabs>
          <w:tab w:val="left" w:pos="7410"/>
        </w:tabs>
        <w:spacing w:line="360" w:lineRule="auto"/>
        <w:ind w:left="426" w:right="-2" w:hanging="142"/>
        <w:jc w:val="both"/>
        <w:rPr>
          <w:rFonts w:cstheme="minorHAnsi"/>
          <w:color w:val="000000" w:themeColor="text1"/>
          <w:sz w:val="24"/>
          <w:szCs w:val="24"/>
          <w:lang w:val="fr-MA"/>
        </w:rPr>
      </w:pPr>
      <w:r w:rsidRPr="00B75704">
        <w:rPr>
          <w:rFonts w:cstheme="minorHAnsi"/>
          <w:color w:val="000000" w:themeColor="text1"/>
          <w:sz w:val="24"/>
          <w:szCs w:val="24"/>
          <w:lang w:val="fr-MA"/>
        </w:rPr>
        <w:lastRenderedPageBreak/>
        <w:t xml:space="preserve">Examiner les demandes d’arbitrage ainsi que tout document fourni par les parties à tout litige soumis au Règlement </w:t>
      </w:r>
      <w:r w:rsidR="003149A9" w:rsidRPr="00B75704">
        <w:rPr>
          <w:rFonts w:cstheme="minorHAnsi"/>
          <w:color w:val="000000" w:themeColor="text1"/>
          <w:sz w:val="24"/>
          <w:szCs w:val="24"/>
          <w:lang w:val="fr-MA"/>
        </w:rPr>
        <w:t xml:space="preserve">de la </w:t>
      </w:r>
      <w:r w:rsidR="00903CB0" w:rsidRPr="00B75704">
        <w:rPr>
          <w:rFonts w:cstheme="minorHAnsi"/>
          <w:color w:val="000000" w:themeColor="text1"/>
          <w:sz w:val="24"/>
          <w:szCs w:val="24"/>
          <w:lang w:val="fr-MA"/>
        </w:rPr>
        <w:t>CMAC</w:t>
      </w:r>
      <w:r w:rsidR="00D40078" w:rsidRPr="00B75704">
        <w:rPr>
          <w:rFonts w:cstheme="minorHAnsi"/>
          <w:color w:val="000000" w:themeColor="text1"/>
          <w:sz w:val="24"/>
          <w:szCs w:val="24"/>
          <w:lang w:val="fr-MA"/>
        </w:rPr>
        <w:t>,</w:t>
      </w:r>
      <w:r w:rsidRPr="00B75704">
        <w:rPr>
          <w:rFonts w:cstheme="minorHAnsi"/>
          <w:color w:val="000000" w:themeColor="text1"/>
          <w:sz w:val="24"/>
          <w:szCs w:val="24"/>
          <w:lang w:val="fr-MA"/>
        </w:rPr>
        <w:t xml:space="preserve"> pa</w:t>
      </w:r>
      <w:r w:rsidR="00D40078" w:rsidRPr="00B75704">
        <w:rPr>
          <w:rFonts w:cstheme="minorHAnsi"/>
          <w:color w:val="000000" w:themeColor="text1"/>
          <w:sz w:val="24"/>
          <w:szCs w:val="24"/>
          <w:lang w:val="fr-MA"/>
        </w:rPr>
        <w:t>r le Tribunal Arbitral</w:t>
      </w:r>
      <w:r w:rsidR="00330557" w:rsidRPr="00B75704">
        <w:rPr>
          <w:rFonts w:cstheme="minorHAnsi"/>
          <w:color w:val="000000" w:themeColor="text1"/>
          <w:sz w:val="24"/>
          <w:szCs w:val="24"/>
          <w:lang w:val="fr-MA"/>
        </w:rPr>
        <w:t xml:space="preserve"> </w:t>
      </w:r>
      <w:r w:rsidRPr="00B75704">
        <w:rPr>
          <w:rFonts w:cstheme="minorHAnsi"/>
          <w:color w:val="000000" w:themeColor="text1"/>
          <w:sz w:val="24"/>
          <w:szCs w:val="24"/>
          <w:lang w:val="fr-MA"/>
        </w:rPr>
        <w:t xml:space="preserve">ou par toute autre personne habilitée à intervenir dans la procédure ; </w:t>
      </w:r>
    </w:p>
    <w:p w14:paraId="0C4AAFC3" w14:textId="38F58385" w:rsidR="00592A52" w:rsidRPr="00B75704" w:rsidRDefault="00592A52" w:rsidP="00133060">
      <w:pPr>
        <w:pStyle w:val="Paragraphedeliste"/>
        <w:numPr>
          <w:ilvl w:val="0"/>
          <w:numId w:val="15"/>
        </w:numPr>
        <w:tabs>
          <w:tab w:val="left" w:pos="7410"/>
        </w:tabs>
        <w:spacing w:line="360" w:lineRule="auto"/>
        <w:ind w:left="426" w:right="-2" w:hanging="142"/>
        <w:jc w:val="both"/>
        <w:rPr>
          <w:rFonts w:cstheme="minorHAnsi"/>
          <w:color w:val="000000" w:themeColor="text1"/>
          <w:sz w:val="24"/>
          <w:szCs w:val="24"/>
          <w:lang w:val="fr-MA"/>
        </w:rPr>
      </w:pPr>
      <w:r w:rsidRPr="00B75704">
        <w:rPr>
          <w:rFonts w:cstheme="minorHAnsi"/>
          <w:color w:val="000000" w:themeColor="text1"/>
          <w:sz w:val="24"/>
          <w:szCs w:val="24"/>
          <w:lang w:val="fr-MA"/>
        </w:rPr>
        <w:t>Préparer des notes d’analyse à l’attention d</w:t>
      </w:r>
      <w:r w:rsidR="00BE57B5" w:rsidRPr="00B75704">
        <w:rPr>
          <w:rFonts w:cstheme="minorHAnsi"/>
          <w:color w:val="000000" w:themeColor="text1"/>
          <w:sz w:val="24"/>
          <w:szCs w:val="24"/>
          <w:lang w:val="fr-MA"/>
        </w:rPr>
        <w:t xml:space="preserve">u Comité d’arbitrage </w:t>
      </w:r>
      <w:r w:rsidRPr="00B75704">
        <w:rPr>
          <w:rFonts w:cstheme="minorHAnsi"/>
          <w:color w:val="000000" w:themeColor="text1"/>
          <w:sz w:val="24"/>
          <w:szCs w:val="24"/>
          <w:lang w:val="fr-MA"/>
        </w:rPr>
        <w:t>lui permettant de prendre les décisions relatives à l’application d</w:t>
      </w:r>
      <w:r w:rsidR="00330557" w:rsidRPr="00B75704">
        <w:rPr>
          <w:rFonts w:cstheme="minorHAnsi"/>
          <w:color w:val="000000" w:themeColor="text1"/>
          <w:sz w:val="24"/>
          <w:szCs w:val="24"/>
          <w:lang w:val="fr-MA"/>
        </w:rPr>
        <w:t>u</w:t>
      </w:r>
      <w:r w:rsidRPr="00B75704">
        <w:rPr>
          <w:rFonts w:cstheme="minorHAnsi"/>
          <w:color w:val="000000" w:themeColor="text1"/>
          <w:sz w:val="24"/>
          <w:szCs w:val="24"/>
          <w:lang w:val="fr-MA"/>
        </w:rPr>
        <w:t xml:space="preserve"> Règlement </w:t>
      </w:r>
      <w:r w:rsidR="003149A9" w:rsidRPr="00B75704">
        <w:rPr>
          <w:rFonts w:cstheme="minorHAnsi"/>
          <w:color w:val="000000" w:themeColor="text1"/>
          <w:sz w:val="24"/>
          <w:szCs w:val="24"/>
          <w:lang w:val="fr-MA"/>
        </w:rPr>
        <w:t xml:space="preserve">de la </w:t>
      </w:r>
      <w:r w:rsidR="00903CB0" w:rsidRPr="00B75704">
        <w:rPr>
          <w:rFonts w:cstheme="minorHAnsi"/>
          <w:color w:val="000000" w:themeColor="text1"/>
          <w:sz w:val="24"/>
          <w:szCs w:val="24"/>
          <w:lang w:val="fr-MA"/>
        </w:rPr>
        <w:t>CMAC</w:t>
      </w:r>
      <w:r w:rsidRPr="00B75704">
        <w:rPr>
          <w:rFonts w:cstheme="minorHAnsi"/>
          <w:color w:val="000000" w:themeColor="text1"/>
          <w:sz w:val="24"/>
          <w:szCs w:val="24"/>
          <w:lang w:val="fr-MA"/>
        </w:rPr>
        <w:t xml:space="preserve"> ; </w:t>
      </w:r>
    </w:p>
    <w:p w14:paraId="28458B75" w14:textId="169E74A0" w:rsidR="00592A52" w:rsidRPr="00B75704" w:rsidRDefault="00592A52" w:rsidP="00133060">
      <w:pPr>
        <w:pStyle w:val="Paragraphedeliste"/>
        <w:numPr>
          <w:ilvl w:val="0"/>
          <w:numId w:val="15"/>
        </w:numPr>
        <w:tabs>
          <w:tab w:val="left" w:pos="7410"/>
        </w:tabs>
        <w:spacing w:line="360" w:lineRule="auto"/>
        <w:ind w:left="426" w:right="-2" w:hanging="142"/>
        <w:jc w:val="both"/>
        <w:rPr>
          <w:rFonts w:cstheme="minorHAnsi"/>
          <w:color w:val="000000" w:themeColor="text1"/>
          <w:sz w:val="24"/>
          <w:szCs w:val="24"/>
          <w:lang w:val="fr-MA"/>
        </w:rPr>
      </w:pPr>
      <w:r w:rsidRPr="00B75704">
        <w:rPr>
          <w:rFonts w:cstheme="minorHAnsi"/>
          <w:color w:val="000000" w:themeColor="text1"/>
          <w:sz w:val="24"/>
          <w:szCs w:val="24"/>
          <w:lang w:val="fr-MA"/>
        </w:rPr>
        <w:t>Assurer le suivi par correspondance et l’assistance administrative des parties aux litiges soumis au</w:t>
      </w:r>
      <w:r w:rsidR="00423A33" w:rsidRPr="00B75704">
        <w:rPr>
          <w:rFonts w:cstheme="minorHAnsi"/>
          <w:color w:val="000000" w:themeColor="text1"/>
          <w:sz w:val="24"/>
          <w:szCs w:val="24"/>
          <w:lang w:val="fr-MA"/>
        </w:rPr>
        <w:t xml:space="preserve"> Règlement </w:t>
      </w:r>
      <w:r w:rsidR="003149A9" w:rsidRPr="00B75704">
        <w:rPr>
          <w:rFonts w:cstheme="minorHAnsi"/>
          <w:color w:val="000000" w:themeColor="text1"/>
          <w:sz w:val="24"/>
          <w:szCs w:val="24"/>
          <w:lang w:val="fr-MA"/>
        </w:rPr>
        <w:t xml:space="preserve">de la </w:t>
      </w:r>
      <w:r w:rsidR="00903CB0" w:rsidRPr="00B75704">
        <w:rPr>
          <w:rFonts w:cstheme="minorHAnsi"/>
          <w:color w:val="000000" w:themeColor="text1"/>
          <w:sz w:val="24"/>
          <w:szCs w:val="24"/>
          <w:lang w:val="fr-MA"/>
        </w:rPr>
        <w:t>CMAC</w:t>
      </w:r>
      <w:r w:rsidR="00330557" w:rsidRPr="00B75704">
        <w:rPr>
          <w:rFonts w:cstheme="minorHAnsi"/>
          <w:color w:val="000000" w:themeColor="text1"/>
          <w:sz w:val="24"/>
          <w:szCs w:val="24"/>
          <w:lang w:val="fr-MA"/>
        </w:rPr>
        <w:t xml:space="preserve"> et</w:t>
      </w:r>
      <w:r w:rsidR="00423A33" w:rsidRPr="00B75704">
        <w:rPr>
          <w:rFonts w:cstheme="minorHAnsi"/>
          <w:color w:val="000000" w:themeColor="text1"/>
          <w:sz w:val="24"/>
          <w:szCs w:val="24"/>
          <w:lang w:val="fr-MA"/>
        </w:rPr>
        <w:t xml:space="preserve"> du Tribunal </w:t>
      </w:r>
      <w:r w:rsidR="007C4A59" w:rsidRPr="00B75704">
        <w:rPr>
          <w:rFonts w:cstheme="minorHAnsi"/>
          <w:color w:val="000000" w:themeColor="text1"/>
          <w:sz w:val="24"/>
          <w:szCs w:val="24"/>
          <w:lang w:val="fr-MA"/>
        </w:rPr>
        <w:t>Arbitral ;</w:t>
      </w:r>
      <w:r w:rsidRPr="00B75704">
        <w:rPr>
          <w:rFonts w:cstheme="minorHAnsi"/>
          <w:color w:val="000000" w:themeColor="text1"/>
          <w:sz w:val="24"/>
          <w:szCs w:val="24"/>
          <w:lang w:val="fr-MA"/>
        </w:rPr>
        <w:t xml:space="preserve"> </w:t>
      </w:r>
    </w:p>
    <w:p w14:paraId="0F03C326" w14:textId="3AB9AB98" w:rsidR="00592A52" w:rsidRPr="00B75704" w:rsidRDefault="00592A52" w:rsidP="00133060">
      <w:pPr>
        <w:pStyle w:val="Paragraphedeliste"/>
        <w:numPr>
          <w:ilvl w:val="0"/>
          <w:numId w:val="15"/>
        </w:numPr>
        <w:tabs>
          <w:tab w:val="left" w:pos="7410"/>
        </w:tabs>
        <w:spacing w:line="360" w:lineRule="auto"/>
        <w:ind w:left="426" w:right="-2" w:hanging="14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Etablir des notes et autres documents destinés à l’information des </w:t>
      </w:r>
      <w:r w:rsidR="00D40078" w:rsidRPr="00B75704">
        <w:rPr>
          <w:rFonts w:cstheme="minorHAnsi"/>
          <w:color w:val="000000" w:themeColor="text1"/>
          <w:sz w:val="24"/>
          <w:szCs w:val="24"/>
          <w:lang w:val="fr-MA"/>
        </w:rPr>
        <w:t>parties</w:t>
      </w:r>
      <w:r w:rsidR="00330557" w:rsidRPr="00B75704">
        <w:rPr>
          <w:rFonts w:cstheme="minorHAnsi"/>
          <w:color w:val="000000" w:themeColor="text1"/>
          <w:sz w:val="24"/>
          <w:szCs w:val="24"/>
          <w:lang w:val="fr-MA"/>
        </w:rPr>
        <w:t xml:space="preserve"> et</w:t>
      </w:r>
      <w:r w:rsidR="00D40078" w:rsidRPr="00B75704">
        <w:rPr>
          <w:rFonts w:cstheme="minorHAnsi"/>
          <w:color w:val="000000" w:themeColor="text1"/>
          <w:sz w:val="24"/>
          <w:szCs w:val="24"/>
          <w:lang w:val="fr-MA"/>
        </w:rPr>
        <w:t xml:space="preserve"> des</w:t>
      </w:r>
      <w:r w:rsidRPr="00B75704">
        <w:rPr>
          <w:rFonts w:cstheme="minorHAnsi"/>
          <w:color w:val="000000" w:themeColor="text1"/>
          <w:sz w:val="24"/>
          <w:szCs w:val="24"/>
          <w:lang w:val="fr-MA"/>
        </w:rPr>
        <w:t xml:space="preserve"> arbitres</w:t>
      </w:r>
      <w:r w:rsidR="00330557" w:rsidRPr="00B75704">
        <w:rPr>
          <w:rFonts w:cstheme="minorHAnsi"/>
          <w:color w:val="000000" w:themeColor="text1"/>
          <w:sz w:val="24"/>
          <w:szCs w:val="24"/>
          <w:lang w:val="fr-MA"/>
        </w:rPr>
        <w:t xml:space="preserve"> ; et</w:t>
      </w:r>
    </w:p>
    <w:p w14:paraId="1E6252C3" w14:textId="06E8C674" w:rsidR="00592A52" w:rsidRPr="00B75704" w:rsidRDefault="00592A52" w:rsidP="00133060">
      <w:pPr>
        <w:pStyle w:val="Paragraphedeliste"/>
        <w:numPr>
          <w:ilvl w:val="0"/>
          <w:numId w:val="15"/>
        </w:numPr>
        <w:tabs>
          <w:tab w:val="left" w:pos="7410"/>
        </w:tabs>
        <w:spacing w:line="360" w:lineRule="auto"/>
        <w:ind w:left="426" w:right="-2" w:hanging="14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Assurer le suivi des aspects financiers des procédures soumises au Règlement </w:t>
      </w:r>
      <w:r w:rsidR="003149A9" w:rsidRPr="00B75704">
        <w:rPr>
          <w:rFonts w:cstheme="minorHAnsi"/>
          <w:color w:val="000000" w:themeColor="text1"/>
          <w:sz w:val="24"/>
          <w:szCs w:val="24"/>
          <w:lang w:val="fr-MA"/>
        </w:rPr>
        <w:t xml:space="preserve">de la </w:t>
      </w:r>
      <w:r w:rsidR="00903CB0" w:rsidRPr="00B75704">
        <w:rPr>
          <w:rFonts w:cstheme="minorHAnsi"/>
          <w:color w:val="000000" w:themeColor="text1"/>
          <w:sz w:val="24"/>
          <w:szCs w:val="24"/>
          <w:lang w:val="fr-MA"/>
        </w:rPr>
        <w:t>CMAC</w:t>
      </w:r>
      <w:r w:rsidR="00330557" w:rsidRPr="00B75704">
        <w:rPr>
          <w:rFonts w:cstheme="minorHAnsi"/>
          <w:color w:val="000000" w:themeColor="text1"/>
          <w:sz w:val="24"/>
          <w:szCs w:val="24"/>
          <w:lang w:val="fr-MA"/>
        </w:rPr>
        <w:t>.</w:t>
      </w:r>
    </w:p>
    <w:p w14:paraId="19F6A5D7" w14:textId="11F04B7E" w:rsidR="00592A52" w:rsidRPr="00B75704" w:rsidRDefault="00592A52" w:rsidP="00293A2C">
      <w:pPr>
        <w:pStyle w:val="Paragraphedeliste"/>
        <w:numPr>
          <w:ilvl w:val="0"/>
          <w:numId w:val="23"/>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 Secrétariat n’est pas habilité à représenter </w:t>
      </w:r>
      <w:r w:rsidR="00BE57B5"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 xml:space="preserve">ou le Secrétaire Général sauf délégation spéciale dument signée par le Secrétaire Général </w:t>
      </w:r>
      <w:r w:rsidR="007576AA" w:rsidRPr="00B75704">
        <w:rPr>
          <w:rFonts w:cstheme="minorHAnsi"/>
          <w:color w:val="000000" w:themeColor="text1"/>
          <w:sz w:val="24"/>
          <w:szCs w:val="24"/>
          <w:lang w:val="fr-MA"/>
        </w:rPr>
        <w:t>de la</w:t>
      </w:r>
      <w:r w:rsidRPr="00B75704">
        <w:rPr>
          <w:rFonts w:cstheme="minorHAnsi"/>
          <w:color w:val="000000" w:themeColor="text1"/>
          <w:sz w:val="24"/>
          <w:szCs w:val="24"/>
          <w:lang w:val="fr-MA"/>
        </w:rPr>
        <w:t xml:space="preserve"> </w:t>
      </w:r>
      <w:r w:rsidR="00903CB0" w:rsidRPr="00B75704">
        <w:rPr>
          <w:rFonts w:cstheme="minorHAnsi"/>
          <w:color w:val="000000" w:themeColor="text1"/>
          <w:sz w:val="24"/>
          <w:szCs w:val="24"/>
          <w:lang w:val="fr-MA"/>
        </w:rPr>
        <w:t>CMAC</w:t>
      </w:r>
      <w:r w:rsidRPr="00B75704">
        <w:rPr>
          <w:rFonts w:cstheme="minorHAnsi"/>
          <w:color w:val="000000" w:themeColor="text1"/>
          <w:sz w:val="24"/>
          <w:szCs w:val="24"/>
          <w:lang w:val="fr-MA"/>
        </w:rPr>
        <w:t xml:space="preserve">.  </w:t>
      </w:r>
    </w:p>
    <w:p w14:paraId="157E2737"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35494AE8" w14:textId="2BAB027D" w:rsidR="00D40078" w:rsidRPr="00B75704" w:rsidRDefault="00592A52" w:rsidP="00293A2C">
      <w:pPr>
        <w:pStyle w:val="Paragraphedeliste"/>
        <w:numPr>
          <w:ilvl w:val="0"/>
          <w:numId w:val="23"/>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Les membres du Secrétariat sont désignés par le Secrétaire Général lui-même et ils perçoivent, de même que pour le Secrétaire Général, une rémunération fixée par le Comité Directeur.</w:t>
      </w:r>
    </w:p>
    <w:p w14:paraId="2644E02E" w14:textId="201B5323" w:rsidR="00592A52" w:rsidRPr="00B75704" w:rsidRDefault="00592A52" w:rsidP="00293A2C">
      <w:pPr>
        <w:pStyle w:val="Paragraphedeliste"/>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  </w:t>
      </w:r>
    </w:p>
    <w:p w14:paraId="621E999D" w14:textId="63E9AE1C" w:rsidR="00592A52" w:rsidRPr="00B75704" w:rsidRDefault="00592A52" w:rsidP="00293A2C">
      <w:pPr>
        <w:pStyle w:val="Paragraphedeliste"/>
        <w:numPr>
          <w:ilvl w:val="0"/>
          <w:numId w:val="23"/>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 Secrétariat garde dans ses archives sécurisées les décisions d</w:t>
      </w:r>
      <w:r w:rsidR="00BE57B5" w:rsidRPr="00B75704">
        <w:rPr>
          <w:rFonts w:cstheme="minorHAnsi"/>
          <w:color w:val="000000" w:themeColor="text1"/>
          <w:sz w:val="24"/>
          <w:szCs w:val="24"/>
          <w:lang w:val="fr-MA"/>
        </w:rPr>
        <w:t xml:space="preserve">u Comité d’arbitrage </w:t>
      </w:r>
      <w:r w:rsidRPr="00B75704">
        <w:rPr>
          <w:rFonts w:cstheme="minorHAnsi"/>
          <w:color w:val="000000" w:themeColor="text1"/>
          <w:sz w:val="24"/>
          <w:szCs w:val="24"/>
          <w:lang w:val="fr-MA"/>
        </w:rPr>
        <w:t xml:space="preserve">et les copies des correspondances pertinentes adressées par le Secrétariat aux parties, aux arbitres et aux médiateurs. </w:t>
      </w:r>
    </w:p>
    <w:p w14:paraId="2D2794F3" w14:textId="77777777" w:rsidR="00BD429E" w:rsidRPr="00B75704" w:rsidRDefault="00BD429E" w:rsidP="00BD429E">
      <w:pPr>
        <w:tabs>
          <w:tab w:val="left" w:pos="7410"/>
        </w:tabs>
        <w:spacing w:line="360" w:lineRule="auto"/>
        <w:ind w:right="-2"/>
        <w:jc w:val="both"/>
        <w:rPr>
          <w:rFonts w:cstheme="minorHAnsi"/>
          <w:color w:val="000000" w:themeColor="text1"/>
          <w:sz w:val="24"/>
          <w:szCs w:val="24"/>
          <w:lang w:val="fr-MA"/>
        </w:rPr>
      </w:pPr>
    </w:p>
    <w:p w14:paraId="4AF7FC3E" w14:textId="1B96FE79" w:rsidR="00592A52" w:rsidRPr="00B75704" w:rsidRDefault="00592A52" w:rsidP="00293A2C">
      <w:pPr>
        <w:tabs>
          <w:tab w:val="left" w:pos="7410"/>
        </w:tabs>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9. Relation entre le Secrétariat et </w:t>
      </w:r>
      <w:r w:rsidR="00BE57B5" w:rsidRPr="00B75704">
        <w:rPr>
          <w:rFonts w:cstheme="minorHAnsi"/>
          <w:b/>
          <w:bCs/>
          <w:color w:val="000000" w:themeColor="text1"/>
          <w:sz w:val="24"/>
          <w:szCs w:val="24"/>
          <w:lang w:val="fr-MA"/>
        </w:rPr>
        <w:t>le Comité d’arbitrage</w:t>
      </w:r>
    </w:p>
    <w:p w14:paraId="2694B90E" w14:textId="36F04A41" w:rsidR="00592A52" w:rsidRPr="00B75704" w:rsidRDefault="00D40078" w:rsidP="00293A2C">
      <w:pPr>
        <w:pStyle w:val="Paragraphedeliste"/>
        <w:numPr>
          <w:ilvl w:val="0"/>
          <w:numId w:val="24"/>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 Secrétariat</w:t>
      </w:r>
      <w:r w:rsidR="00592A52" w:rsidRPr="00B75704">
        <w:rPr>
          <w:rFonts w:cstheme="minorHAnsi"/>
          <w:color w:val="000000" w:themeColor="text1"/>
          <w:sz w:val="24"/>
          <w:szCs w:val="24"/>
          <w:lang w:val="fr-MA"/>
        </w:rPr>
        <w:t xml:space="preserve"> avec son Secrétaire Général, est un organe indépendant d</w:t>
      </w:r>
      <w:r w:rsidR="004B62DE" w:rsidRPr="00B75704">
        <w:rPr>
          <w:rFonts w:cstheme="minorHAnsi"/>
          <w:color w:val="000000" w:themeColor="text1"/>
          <w:sz w:val="24"/>
          <w:szCs w:val="24"/>
          <w:lang w:val="fr-MA"/>
        </w:rPr>
        <w:t>u</w:t>
      </w:r>
      <w:r w:rsidR="00592A52" w:rsidRPr="00B75704">
        <w:rPr>
          <w:rFonts w:cstheme="minorHAnsi"/>
          <w:color w:val="000000" w:themeColor="text1"/>
          <w:sz w:val="24"/>
          <w:szCs w:val="24"/>
          <w:lang w:val="fr-MA"/>
        </w:rPr>
        <w:t xml:space="preserve"> </w:t>
      </w:r>
      <w:r w:rsidR="004B62DE" w:rsidRPr="00B75704">
        <w:rPr>
          <w:rFonts w:cstheme="minorHAnsi"/>
          <w:color w:val="000000" w:themeColor="text1"/>
          <w:sz w:val="24"/>
          <w:szCs w:val="24"/>
          <w:lang w:val="fr-MA"/>
        </w:rPr>
        <w:t>Comité d’arbitrage</w:t>
      </w:r>
      <w:r w:rsidR="00592A52" w:rsidRPr="00B75704">
        <w:rPr>
          <w:rFonts w:cstheme="minorHAnsi"/>
          <w:color w:val="000000" w:themeColor="text1"/>
          <w:sz w:val="24"/>
          <w:szCs w:val="24"/>
          <w:lang w:val="fr-MA"/>
        </w:rPr>
        <w:t>.</w:t>
      </w:r>
    </w:p>
    <w:p w14:paraId="370CE322"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01A7081D" w14:textId="3462D3C7" w:rsidR="00051259" w:rsidRPr="00B75704" w:rsidRDefault="00592A52" w:rsidP="00293A2C">
      <w:pPr>
        <w:pStyle w:val="Paragraphedeliste"/>
        <w:numPr>
          <w:ilvl w:val="0"/>
          <w:numId w:val="24"/>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En cas de désaccord entre le Secrétariat et </w:t>
      </w:r>
      <w:r w:rsidR="00BE57B5"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ou en cas de différend entre les deux organes, une tentative de résolution amiable du litige sera opérée à l’initiative des deux parties. Si la tentative de résolution amiable n’aboutit pas, le litige sera réglé par voie d’arbitrage accéléré dans un délai d’un</w:t>
      </w:r>
      <w:r w:rsidR="00C926C2" w:rsidRPr="00B75704">
        <w:rPr>
          <w:rFonts w:cstheme="minorHAnsi"/>
          <w:color w:val="000000" w:themeColor="text1"/>
          <w:sz w:val="24"/>
          <w:szCs w:val="24"/>
          <w:lang w:val="fr-MA"/>
        </w:rPr>
        <w:t xml:space="preserve"> (1)</w:t>
      </w:r>
      <w:r w:rsidRPr="00B75704">
        <w:rPr>
          <w:rFonts w:cstheme="minorHAnsi"/>
          <w:color w:val="000000" w:themeColor="text1"/>
          <w:sz w:val="24"/>
          <w:szCs w:val="24"/>
          <w:lang w:val="fr-MA"/>
        </w:rPr>
        <w:t xml:space="preserve"> mois par un juriste réputé de la place qui devra statuer en équité. La sentence d’arbitrage est définitive et elle n’e</w:t>
      </w:r>
      <w:r w:rsidR="00A845B2" w:rsidRPr="00B75704">
        <w:rPr>
          <w:rFonts w:cstheme="minorHAnsi"/>
          <w:color w:val="000000" w:themeColor="text1"/>
          <w:sz w:val="24"/>
          <w:szCs w:val="24"/>
          <w:lang w:val="fr-MA"/>
        </w:rPr>
        <w:t>st susceptible d’aucun recours.</w:t>
      </w:r>
    </w:p>
    <w:p w14:paraId="4C2B688C" w14:textId="77777777" w:rsidR="00BD429E" w:rsidRPr="00B75704" w:rsidRDefault="00BD429E" w:rsidP="00BD429E">
      <w:pPr>
        <w:pStyle w:val="Paragraphedeliste"/>
        <w:rPr>
          <w:rFonts w:cstheme="minorHAnsi"/>
          <w:color w:val="000000" w:themeColor="text1"/>
          <w:sz w:val="24"/>
          <w:szCs w:val="24"/>
          <w:lang w:val="fr-MA"/>
        </w:rPr>
      </w:pPr>
    </w:p>
    <w:p w14:paraId="3BFF4CA0" w14:textId="77777777" w:rsidR="00BD429E" w:rsidRPr="00B75704" w:rsidRDefault="00BD429E" w:rsidP="00BD429E">
      <w:pPr>
        <w:pStyle w:val="Paragraphedeliste"/>
        <w:tabs>
          <w:tab w:val="left" w:pos="7410"/>
        </w:tabs>
        <w:spacing w:line="360" w:lineRule="auto"/>
        <w:ind w:left="0" w:right="-2"/>
        <w:jc w:val="both"/>
        <w:rPr>
          <w:rFonts w:cstheme="minorHAnsi"/>
          <w:color w:val="000000" w:themeColor="text1"/>
          <w:sz w:val="24"/>
          <w:szCs w:val="24"/>
          <w:lang w:val="fr-MA"/>
        </w:rPr>
      </w:pPr>
    </w:p>
    <w:p w14:paraId="4512AA36" w14:textId="77777777" w:rsidR="00592A52" w:rsidRPr="00B75704" w:rsidRDefault="00592A52" w:rsidP="00293A2C">
      <w:pPr>
        <w:tabs>
          <w:tab w:val="left" w:pos="7410"/>
        </w:tabs>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10. Confidentialité : </w:t>
      </w:r>
    </w:p>
    <w:p w14:paraId="7818ACEF" w14:textId="63666EB7" w:rsidR="00592A52" w:rsidRPr="00B75704" w:rsidRDefault="00592A52" w:rsidP="00293A2C">
      <w:pPr>
        <w:pStyle w:val="Paragraphedeliste"/>
        <w:numPr>
          <w:ilvl w:val="0"/>
          <w:numId w:val="25"/>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Les travaux d</w:t>
      </w:r>
      <w:r w:rsidR="00BE57B5" w:rsidRPr="00B75704">
        <w:rPr>
          <w:rFonts w:cstheme="minorHAnsi"/>
          <w:color w:val="000000" w:themeColor="text1"/>
          <w:sz w:val="24"/>
          <w:szCs w:val="24"/>
          <w:lang w:val="fr-MA"/>
        </w:rPr>
        <w:t xml:space="preserve">u Comité d’arbitrage </w:t>
      </w:r>
      <w:r w:rsidRPr="00B75704">
        <w:rPr>
          <w:rFonts w:cstheme="minorHAnsi"/>
          <w:color w:val="000000" w:themeColor="text1"/>
          <w:sz w:val="24"/>
          <w:szCs w:val="24"/>
          <w:lang w:val="fr-MA"/>
        </w:rPr>
        <w:t xml:space="preserve">et du Secrétariat ont un caractère strictement confidentiel.  </w:t>
      </w:r>
    </w:p>
    <w:p w14:paraId="46F8AF3D" w14:textId="77777777" w:rsidR="00D40078" w:rsidRPr="00B75704" w:rsidRDefault="00D40078"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65AF4C6D" w14:textId="594797A3" w:rsidR="00592A52" w:rsidRPr="00B75704" w:rsidRDefault="00592A52" w:rsidP="00293A2C">
      <w:pPr>
        <w:pStyle w:val="Paragraphedeliste"/>
        <w:numPr>
          <w:ilvl w:val="0"/>
          <w:numId w:val="25"/>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Sauf accord des parties, </w:t>
      </w:r>
      <w:r w:rsidR="001304F3" w:rsidRPr="00B75704">
        <w:rPr>
          <w:rFonts w:cstheme="minorHAnsi"/>
          <w:color w:val="000000" w:themeColor="text1"/>
          <w:sz w:val="24"/>
          <w:szCs w:val="24"/>
          <w:lang w:val="fr-MA"/>
        </w:rPr>
        <w:t xml:space="preserve">le Comité d’arbitrage </w:t>
      </w:r>
      <w:r w:rsidRPr="00B75704">
        <w:rPr>
          <w:rFonts w:cstheme="minorHAnsi"/>
          <w:color w:val="000000" w:themeColor="text1"/>
          <w:sz w:val="24"/>
          <w:szCs w:val="24"/>
          <w:lang w:val="fr-MA"/>
        </w:rPr>
        <w:t xml:space="preserve">et le Secrétariat doivent préserver la stricte confidentialité des procédures d’arbitrage et de médiation. </w:t>
      </w:r>
    </w:p>
    <w:p w14:paraId="5C11D81F" w14:textId="77777777" w:rsidR="00BD429E" w:rsidRPr="00B75704" w:rsidRDefault="00BD429E" w:rsidP="00BD429E">
      <w:pPr>
        <w:pStyle w:val="Paragraphedeliste"/>
        <w:rPr>
          <w:rFonts w:cstheme="minorHAnsi"/>
          <w:color w:val="000000" w:themeColor="text1"/>
          <w:sz w:val="24"/>
          <w:szCs w:val="24"/>
          <w:lang w:val="fr-MA"/>
        </w:rPr>
      </w:pPr>
    </w:p>
    <w:p w14:paraId="6C679025" w14:textId="77777777" w:rsidR="00BD429E" w:rsidRPr="00B75704" w:rsidRDefault="00BD429E" w:rsidP="00BD429E">
      <w:pPr>
        <w:pStyle w:val="Paragraphedeliste"/>
        <w:tabs>
          <w:tab w:val="left" w:pos="7410"/>
        </w:tabs>
        <w:spacing w:line="360" w:lineRule="auto"/>
        <w:ind w:left="0" w:right="-2"/>
        <w:jc w:val="both"/>
        <w:rPr>
          <w:rFonts w:cstheme="minorHAnsi"/>
          <w:color w:val="000000" w:themeColor="text1"/>
          <w:sz w:val="24"/>
          <w:szCs w:val="24"/>
          <w:lang w:val="fr-MA"/>
        </w:rPr>
      </w:pPr>
    </w:p>
    <w:p w14:paraId="1113D854" w14:textId="14866F87" w:rsidR="00592A52" w:rsidRPr="00B75704" w:rsidRDefault="00592A52" w:rsidP="00293A2C">
      <w:pPr>
        <w:tabs>
          <w:tab w:val="left" w:pos="7410"/>
        </w:tabs>
        <w:spacing w:line="360" w:lineRule="auto"/>
        <w:ind w:right="-2"/>
        <w:jc w:val="both"/>
        <w:rPr>
          <w:rFonts w:cstheme="minorHAnsi"/>
          <w:b/>
          <w:bCs/>
          <w:color w:val="000000" w:themeColor="text1"/>
          <w:sz w:val="24"/>
          <w:szCs w:val="24"/>
          <w:lang w:val="fr-MA"/>
        </w:rPr>
      </w:pPr>
      <w:r w:rsidRPr="00B75704">
        <w:rPr>
          <w:rFonts w:cstheme="minorHAnsi"/>
          <w:b/>
          <w:bCs/>
          <w:color w:val="000000" w:themeColor="text1"/>
          <w:sz w:val="24"/>
          <w:szCs w:val="24"/>
          <w:lang w:val="fr-MA"/>
        </w:rPr>
        <w:t xml:space="preserve">Article 11. Règlement Interne </w:t>
      </w:r>
      <w:r w:rsidR="007576AA" w:rsidRPr="00B75704">
        <w:rPr>
          <w:rFonts w:cstheme="minorHAnsi"/>
          <w:b/>
          <w:bCs/>
          <w:color w:val="000000" w:themeColor="text1"/>
          <w:sz w:val="24"/>
          <w:szCs w:val="24"/>
          <w:lang w:val="fr-MA"/>
        </w:rPr>
        <w:t>de la</w:t>
      </w:r>
      <w:r w:rsidRPr="00B75704">
        <w:rPr>
          <w:rFonts w:cstheme="minorHAnsi"/>
          <w:b/>
          <w:bCs/>
          <w:color w:val="000000" w:themeColor="text1"/>
          <w:sz w:val="24"/>
          <w:szCs w:val="24"/>
          <w:lang w:val="fr-MA"/>
        </w:rPr>
        <w:t xml:space="preserve"> </w:t>
      </w:r>
      <w:r w:rsidR="00903CB0" w:rsidRPr="00B75704">
        <w:rPr>
          <w:rFonts w:cstheme="minorHAnsi"/>
          <w:b/>
          <w:bCs/>
          <w:color w:val="000000" w:themeColor="text1"/>
          <w:sz w:val="24"/>
          <w:szCs w:val="24"/>
          <w:lang w:val="fr-MA"/>
        </w:rPr>
        <w:t>CMAC</w:t>
      </w:r>
      <w:r w:rsidRPr="00B75704">
        <w:rPr>
          <w:rFonts w:cstheme="minorHAnsi"/>
          <w:b/>
          <w:bCs/>
          <w:color w:val="000000" w:themeColor="text1"/>
          <w:sz w:val="24"/>
          <w:szCs w:val="24"/>
          <w:lang w:val="fr-MA"/>
        </w:rPr>
        <w:t xml:space="preserve"> </w:t>
      </w:r>
    </w:p>
    <w:p w14:paraId="2E593F9D" w14:textId="7A73CC09" w:rsidR="00500C69" w:rsidRPr="00B75704" w:rsidRDefault="00D15D10" w:rsidP="00293A2C">
      <w:pPr>
        <w:pStyle w:val="Paragraphedeliste"/>
        <w:numPr>
          <w:ilvl w:val="0"/>
          <w:numId w:val="26"/>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Le</w:t>
      </w:r>
      <w:r w:rsidR="001304F3" w:rsidRPr="00B75704">
        <w:rPr>
          <w:rFonts w:cstheme="minorHAnsi"/>
          <w:color w:val="000000" w:themeColor="text1"/>
          <w:sz w:val="24"/>
          <w:szCs w:val="24"/>
          <w:lang w:val="fr-MA"/>
        </w:rPr>
        <w:t xml:space="preserve"> Comité d’arbitrage </w:t>
      </w:r>
      <w:r w:rsidR="00592A52" w:rsidRPr="00B75704">
        <w:rPr>
          <w:rFonts w:cstheme="minorHAnsi"/>
          <w:color w:val="000000" w:themeColor="text1"/>
          <w:sz w:val="24"/>
          <w:szCs w:val="24"/>
          <w:lang w:val="fr-MA"/>
        </w:rPr>
        <w:t>peut, à to</w:t>
      </w:r>
      <w:r w:rsidR="00051259" w:rsidRPr="00B75704">
        <w:rPr>
          <w:rFonts w:cstheme="minorHAnsi"/>
          <w:color w:val="000000" w:themeColor="text1"/>
          <w:sz w:val="24"/>
          <w:szCs w:val="24"/>
          <w:lang w:val="fr-MA"/>
        </w:rPr>
        <w:t>ut moment, apporter au présent R</w:t>
      </w:r>
      <w:r w:rsidR="00592A52" w:rsidRPr="00B75704">
        <w:rPr>
          <w:rFonts w:cstheme="minorHAnsi"/>
          <w:color w:val="000000" w:themeColor="text1"/>
          <w:sz w:val="24"/>
          <w:szCs w:val="24"/>
          <w:lang w:val="fr-MA"/>
        </w:rPr>
        <w:t>èglement</w:t>
      </w:r>
      <w:r w:rsidR="00051259" w:rsidRPr="00B75704">
        <w:rPr>
          <w:rFonts w:cstheme="minorHAnsi"/>
          <w:color w:val="000000" w:themeColor="text1"/>
          <w:sz w:val="24"/>
          <w:szCs w:val="24"/>
          <w:lang w:val="fr-MA"/>
        </w:rPr>
        <w:t xml:space="preserve"> Interne</w:t>
      </w:r>
      <w:r w:rsidR="00592A52" w:rsidRPr="00B75704">
        <w:rPr>
          <w:rFonts w:cstheme="minorHAnsi"/>
          <w:color w:val="000000" w:themeColor="text1"/>
          <w:sz w:val="24"/>
          <w:szCs w:val="24"/>
          <w:lang w:val="fr-MA"/>
        </w:rPr>
        <w:t xml:space="preserve"> toute modification qu’elle jugera utile</w:t>
      </w:r>
      <w:r w:rsidR="00D11759" w:rsidRPr="00B75704">
        <w:rPr>
          <w:rFonts w:cstheme="minorHAnsi"/>
          <w:color w:val="000000" w:themeColor="text1"/>
          <w:sz w:val="24"/>
          <w:szCs w:val="24"/>
          <w:lang w:val="fr-MA"/>
        </w:rPr>
        <w:t>, après approbation du conseil d’</w:t>
      </w:r>
      <w:r w:rsidR="00500C69" w:rsidRPr="00B75704">
        <w:rPr>
          <w:rFonts w:cstheme="minorHAnsi"/>
          <w:color w:val="000000" w:themeColor="text1"/>
          <w:sz w:val="24"/>
          <w:szCs w:val="24"/>
          <w:lang w:val="fr-MA"/>
        </w:rPr>
        <w:t>administration</w:t>
      </w:r>
      <w:r w:rsidR="00D11759" w:rsidRPr="00B75704">
        <w:rPr>
          <w:rFonts w:cstheme="minorHAnsi"/>
          <w:color w:val="000000" w:themeColor="text1"/>
          <w:sz w:val="24"/>
          <w:szCs w:val="24"/>
          <w:lang w:val="fr-MA"/>
        </w:rPr>
        <w:t xml:space="preserve"> de la CMAC</w:t>
      </w:r>
    </w:p>
    <w:p w14:paraId="4800880A" w14:textId="717D37CD" w:rsidR="00771CC3" w:rsidRPr="00B75704" w:rsidRDefault="00771CC3" w:rsidP="00293A2C">
      <w:pPr>
        <w:pStyle w:val="Paragraphedeliste"/>
        <w:tabs>
          <w:tab w:val="left" w:pos="7410"/>
        </w:tabs>
        <w:spacing w:line="360" w:lineRule="auto"/>
        <w:ind w:left="0" w:right="-2"/>
        <w:jc w:val="both"/>
        <w:rPr>
          <w:rFonts w:cstheme="minorHAnsi"/>
          <w:color w:val="000000" w:themeColor="text1"/>
          <w:sz w:val="24"/>
          <w:szCs w:val="24"/>
          <w:lang w:val="fr-MA"/>
        </w:rPr>
      </w:pPr>
    </w:p>
    <w:p w14:paraId="41B6DDA7" w14:textId="1C7A4772" w:rsidR="005E1788" w:rsidRDefault="00D40078" w:rsidP="00293A2C">
      <w:pPr>
        <w:pStyle w:val="Paragraphedeliste"/>
        <w:numPr>
          <w:ilvl w:val="0"/>
          <w:numId w:val="26"/>
        </w:numPr>
        <w:tabs>
          <w:tab w:val="left" w:pos="7410"/>
        </w:tabs>
        <w:spacing w:line="360" w:lineRule="auto"/>
        <w:ind w:left="0" w:right="-2"/>
        <w:jc w:val="both"/>
        <w:rPr>
          <w:rFonts w:cstheme="minorHAnsi"/>
          <w:color w:val="000000" w:themeColor="text1"/>
          <w:sz w:val="24"/>
          <w:szCs w:val="24"/>
          <w:lang w:val="fr-MA"/>
        </w:rPr>
      </w:pPr>
      <w:r w:rsidRPr="00B75704">
        <w:rPr>
          <w:rFonts w:cstheme="minorHAnsi"/>
          <w:color w:val="000000" w:themeColor="text1"/>
          <w:sz w:val="24"/>
          <w:szCs w:val="24"/>
          <w:lang w:val="fr-MA"/>
        </w:rPr>
        <w:t xml:space="preserve">Le Règlement Interne </w:t>
      </w:r>
      <w:r w:rsidR="007576AA" w:rsidRPr="00B75704">
        <w:rPr>
          <w:rFonts w:cstheme="minorHAnsi"/>
          <w:color w:val="000000" w:themeColor="text1"/>
          <w:sz w:val="24"/>
          <w:szCs w:val="24"/>
          <w:lang w:val="fr-MA"/>
        </w:rPr>
        <w:t>de la</w:t>
      </w:r>
      <w:r w:rsidRPr="00B75704">
        <w:rPr>
          <w:rFonts w:cstheme="minorHAnsi"/>
          <w:color w:val="000000" w:themeColor="text1"/>
          <w:sz w:val="24"/>
          <w:szCs w:val="24"/>
          <w:lang w:val="fr-MA"/>
        </w:rPr>
        <w:t xml:space="preserve"> </w:t>
      </w:r>
      <w:r w:rsidR="00903CB0" w:rsidRPr="00B75704">
        <w:rPr>
          <w:rFonts w:cstheme="minorHAnsi"/>
          <w:color w:val="000000" w:themeColor="text1"/>
          <w:sz w:val="24"/>
          <w:szCs w:val="24"/>
          <w:lang w:val="fr-MA"/>
        </w:rPr>
        <w:t>CMAC</w:t>
      </w:r>
      <w:r w:rsidR="00592A52" w:rsidRPr="00B75704">
        <w:rPr>
          <w:rFonts w:cstheme="minorHAnsi"/>
          <w:color w:val="000000" w:themeColor="text1"/>
          <w:sz w:val="24"/>
          <w:szCs w:val="24"/>
          <w:lang w:val="fr-MA"/>
        </w:rPr>
        <w:t xml:space="preserve"> fait partie intégrante </w:t>
      </w:r>
      <w:r w:rsidR="00BD429E" w:rsidRPr="00B75704">
        <w:rPr>
          <w:rFonts w:cstheme="minorHAnsi"/>
          <w:color w:val="000000" w:themeColor="text1"/>
          <w:sz w:val="24"/>
          <w:szCs w:val="24"/>
          <w:lang w:val="fr-MA"/>
        </w:rPr>
        <w:t>du</w:t>
      </w:r>
      <w:r w:rsidR="00592A52" w:rsidRPr="00B75704">
        <w:rPr>
          <w:rFonts w:cstheme="minorHAnsi"/>
          <w:color w:val="000000" w:themeColor="text1"/>
          <w:sz w:val="24"/>
          <w:szCs w:val="24"/>
          <w:lang w:val="fr-MA"/>
        </w:rPr>
        <w:t xml:space="preserve"> Règlement </w:t>
      </w:r>
      <w:r w:rsidR="007C4A59" w:rsidRPr="00B75704">
        <w:rPr>
          <w:rFonts w:cstheme="minorHAnsi"/>
          <w:color w:val="000000" w:themeColor="text1"/>
          <w:sz w:val="24"/>
          <w:szCs w:val="24"/>
          <w:lang w:val="fr-MA"/>
        </w:rPr>
        <w:t xml:space="preserve">de la </w:t>
      </w:r>
      <w:r w:rsidR="00903CB0" w:rsidRPr="00B75704">
        <w:rPr>
          <w:rFonts w:cstheme="minorHAnsi"/>
          <w:color w:val="000000" w:themeColor="text1"/>
          <w:sz w:val="24"/>
          <w:szCs w:val="24"/>
          <w:lang w:val="fr-MA"/>
        </w:rPr>
        <w:t>CMAC</w:t>
      </w:r>
      <w:r w:rsidR="00592A52" w:rsidRPr="00B75704">
        <w:rPr>
          <w:rFonts w:cstheme="minorHAnsi"/>
          <w:color w:val="000000" w:themeColor="text1"/>
          <w:sz w:val="24"/>
          <w:szCs w:val="24"/>
          <w:lang w:val="fr-MA"/>
        </w:rPr>
        <w:t xml:space="preserve">. </w:t>
      </w:r>
    </w:p>
    <w:p w14:paraId="321099F4" w14:textId="77777777" w:rsidR="00DC53E9" w:rsidRPr="00DC53E9" w:rsidRDefault="00DC53E9" w:rsidP="00DC53E9">
      <w:pPr>
        <w:rPr>
          <w:lang w:val="fr-MA"/>
        </w:rPr>
      </w:pPr>
    </w:p>
    <w:p w14:paraId="0605E34E" w14:textId="77777777" w:rsidR="00DC53E9" w:rsidRPr="00DC53E9" w:rsidRDefault="00DC53E9" w:rsidP="00DC53E9">
      <w:pPr>
        <w:rPr>
          <w:lang w:val="fr-MA"/>
        </w:rPr>
      </w:pPr>
    </w:p>
    <w:p w14:paraId="7F2FEEEA" w14:textId="77777777" w:rsidR="00DC53E9" w:rsidRDefault="00DC53E9" w:rsidP="00DC53E9">
      <w:pPr>
        <w:rPr>
          <w:lang w:val="fr-MA"/>
        </w:rPr>
      </w:pPr>
    </w:p>
    <w:p w14:paraId="712C3FFB" w14:textId="77777777" w:rsidR="00DC53E9" w:rsidRDefault="00DC53E9" w:rsidP="00DC53E9">
      <w:pPr>
        <w:rPr>
          <w:lang w:val="fr-MA"/>
        </w:rPr>
      </w:pPr>
    </w:p>
    <w:p w14:paraId="07C51F70" w14:textId="77777777" w:rsidR="00DC53E9" w:rsidRDefault="00DC53E9" w:rsidP="00DC53E9">
      <w:pPr>
        <w:rPr>
          <w:lang w:val="fr-MA"/>
        </w:rPr>
      </w:pPr>
    </w:p>
    <w:p w14:paraId="198B8C67" w14:textId="77777777" w:rsidR="00DC53E9" w:rsidRDefault="00DC53E9" w:rsidP="00DC53E9">
      <w:pPr>
        <w:rPr>
          <w:lang w:val="fr-MA"/>
        </w:rPr>
      </w:pPr>
    </w:p>
    <w:p w14:paraId="2ECA160A" w14:textId="77777777" w:rsidR="00DC53E9" w:rsidRDefault="00DC53E9" w:rsidP="00DC53E9">
      <w:pPr>
        <w:rPr>
          <w:lang w:val="fr-MA"/>
        </w:rPr>
      </w:pPr>
    </w:p>
    <w:p w14:paraId="68243DC2" w14:textId="77777777" w:rsidR="00DC53E9" w:rsidRDefault="00DC53E9" w:rsidP="00DC53E9">
      <w:pPr>
        <w:rPr>
          <w:lang w:val="fr-MA"/>
        </w:rPr>
      </w:pPr>
    </w:p>
    <w:p w14:paraId="3E0BD13D" w14:textId="77777777" w:rsidR="00DC53E9" w:rsidRDefault="00DC53E9" w:rsidP="00DC53E9">
      <w:pPr>
        <w:rPr>
          <w:lang w:val="fr-MA"/>
        </w:rPr>
      </w:pPr>
    </w:p>
    <w:p w14:paraId="177737F9" w14:textId="77777777" w:rsidR="00DC53E9" w:rsidRDefault="00DC53E9" w:rsidP="00DC53E9">
      <w:pPr>
        <w:rPr>
          <w:lang w:val="fr-MA"/>
        </w:rPr>
      </w:pPr>
    </w:p>
    <w:p w14:paraId="64B7A954" w14:textId="77777777" w:rsidR="00DC53E9" w:rsidRDefault="00DC53E9" w:rsidP="00DC53E9">
      <w:pPr>
        <w:rPr>
          <w:lang w:val="fr-MA"/>
        </w:rPr>
      </w:pPr>
    </w:p>
    <w:p w14:paraId="7D836F22" w14:textId="77777777" w:rsidR="00DC53E9" w:rsidRDefault="00DC53E9" w:rsidP="00DC53E9">
      <w:pPr>
        <w:rPr>
          <w:lang w:val="fr-MA"/>
        </w:rPr>
      </w:pPr>
    </w:p>
    <w:p w14:paraId="039B58AB" w14:textId="77777777" w:rsidR="00DC53E9" w:rsidRDefault="00DC53E9" w:rsidP="00DC53E9">
      <w:pPr>
        <w:rPr>
          <w:lang w:val="fr-MA"/>
        </w:rPr>
      </w:pPr>
    </w:p>
    <w:p w14:paraId="55775C92" w14:textId="77777777" w:rsidR="00DC53E9" w:rsidRDefault="00DC53E9" w:rsidP="00DC53E9">
      <w:pPr>
        <w:rPr>
          <w:lang w:val="fr-MA"/>
        </w:rPr>
      </w:pPr>
    </w:p>
    <w:p w14:paraId="7F753017" w14:textId="77777777" w:rsidR="00DC53E9" w:rsidRDefault="00DC53E9" w:rsidP="00DC53E9">
      <w:pPr>
        <w:rPr>
          <w:lang w:val="fr-MA"/>
        </w:rPr>
      </w:pPr>
    </w:p>
    <w:p w14:paraId="4A6303B6" w14:textId="77777777" w:rsidR="00DC53E9" w:rsidRDefault="00DC53E9" w:rsidP="00DC53E9">
      <w:pPr>
        <w:rPr>
          <w:lang w:val="fr-MA"/>
        </w:rPr>
      </w:pPr>
    </w:p>
    <w:p w14:paraId="2ACC0CC1" w14:textId="77777777" w:rsidR="00DC53E9" w:rsidRDefault="00DC53E9" w:rsidP="00DC53E9">
      <w:pPr>
        <w:rPr>
          <w:lang w:val="fr-MA"/>
        </w:rPr>
      </w:pPr>
    </w:p>
    <w:p w14:paraId="5FE3FCDB" w14:textId="77777777" w:rsidR="00DC53E9" w:rsidRDefault="00DC53E9" w:rsidP="00DC53E9">
      <w:pPr>
        <w:rPr>
          <w:lang w:val="fr-MA"/>
        </w:rPr>
      </w:pPr>
    </w:p>
    <w:p w14:paraId="60D75916" w14:textId="77777777" w:rsidR="00DC53E9" w:rsidRDefault="00DC53E9" w:rsidP="00DC53E9">
      <w:pPr>
        <w:rPr>
          <w:lang w:val="fr-MA"/>
        </w:rPr>
      </w:pPr>
    </w:p>
    <w:p w14:paraId="46CFDB52" w14:textId="77777777" w:rsidR="00DC53E9" w:rsidRDefault="00DC53E9" w:rsidP="00DC53E9">
      <w:pPr>
        <w:rPr>
          <w:lang w:val="fr-MA"/>
        </w:rPr>
      </w:pPr>
    </w:p>
    <w:p w14:paraId="21775ADE" w14:textId="77777777" w:rsidR="00DC53E9" w:rsidRDefault="00DC53E9" w:rsidP="00DC53E9">
      <w:pPr>
        <w:rPr>
          <w:lang w:val="fr-MA"/>
        </w:rPr>
      </w:pPr>
    </w:p>
    <w:p w14:paraId="5CFDA2C5" w14:textId="77777777" w:rsidR="00DC53E9" w:rsidRDefault="00DC53E9" w:rsidP="00DC53E9">
      <w:pPr>
        <w:rPr>
          <w:lang w:val="fr-MA"/>
        </w:rPr>
      </w:pPr>
    </w:p>
    <w:p w14:paraId="697AECDC" w14:textId="77777777" w:rsidR="00DC53E9" w:rsidRDefault="00DC53E9" w:rsidP="00DC53E9">
      <w:pPr>
        <w:rPr>
          <w:lang w:val="fr-MA"/>
        </w:rPr>
      </w:pPr>
    </w:p>
    <w:p w14:paraId="7034E53F" w14:textId="77777777" w:rsidR="00DC53E9" w:rsidRDefault="00DC53E9" w:rsidP="00DC53E9">
      <w:pPr>
        <w:rPr>
          <w:lang w:val="fr-MA"/>
        </w:rPr>
      </w:pPr>
    </w:p>
    <w:p w14:paraId="47BBA7EE" w14:textId="77777777" w:rsidR="00DC53E9" w:rsidRDefault="00DC53E9" w:rsidP="00DC53E9">
      <w:pPr>
        <w:rPr>
          <w:lang w:val="fr-MA"/>
        </w:rPr>
      </w:pPr>
    </w:p>
    <w:p w14:paraId="26DCF888" w14:textId="77777777" w:rsidR="00DC53E9" w:rsidRDefault="00DC53E9" w:rsidP="00DC53E9">
      <w:pPr>
        <w:rPr>
          <w:lang w:val="fr-MA"/>
        </w:rPr>
      </w:pPr>
    </w:p>
    <w:p w14:paraId="1150E2C8" w14:textId="77777777" w:rsidR="00DC53E9" w:rsidRDefault="00DC53E9" w:rsidP="00DC53E9">
      <w:pPr>
        <w:rPr>
          <w:lang w:val="fr-MA"/>
        </w:rPr>
      </w:pPr>
    </w:p>
    <w:p w14:paraId="45E7212F" w14:textId="77777777" w:rsidR="005C76C0" w:rsidRDefault="005C76C0" w:rsidP="00484CD3">
      <w:pPr>
        <w:spacing w:line="276" w:lineRule="auto"/>
        <w:ind w:right="-2"/>
        <w:rPr>
          <w:rFonts w:cstheme="minorHAnsi"/>
          <w:b/>
          <w:bCs/>
          <w:color w:val="2F5496" w:themeColor="accent5" w:themeShade="BF"/>
          <w:sz w:val="48"/>
          <w:szCs w:val="48"/>
        </w:rPr>
      </w:pPr>
    </w:p>
    <w:p w14:paraId="0834B569" w14:textId="77777777" w:rsidR="005C76C0" w:rsidRDefault="005C76C0" w:rsidP="00484CD3">
      <w:pPr>
        <w:spacing w:line="276" w:lineRule="auto"/>
        <w:ind w:right="-2"/>
        <w:rPr>
          <w:rFonts w:cstheme="minorHAnsi"/>
          <w:b/>
          <w:bCs/>
          <w:color w:val="2F5496" w:themeColor="accent5" w:themeShade="BF"/>
          <w:sz w:val="48"/>
          <w:szCs w:val="48"/>
        </w:rPr>
      </w:pPr>
    </w:p>
    <w:p w14:paraId="1329D31C" w14:textId="77777777" w:rsidR="005C76C0" w:rsidRDefault="005C76C0" w:rsidP="00484CD3">
      <w:pPr>
        <w:spacing w:line="276" w:lineRule="auto"/>
        <w:ind w:right="-2"/>
        <w:rPr>
          <w:rFonts w:cstheme="minorHAnsi"/>
          <w:b/>
          <w:bCs/>
          <w:color w:val="2F5496" w:themeColor="accent5" w:themeShade="BF"/>
          <w:sz w:val="48"/>
          <w:szCs w:val="48"/>
        </w:rPr>
      </w:pPr>
    </w:p>
    <w:p w14:paraId="4C350A5B" w14:textId="77777777" w:rsidR="005C76C0" w:rsidRDefault="005C76C0" w:rsidP="00484CD3">
      <w:pPr>
        <w:spacing w:line="276" w:lineRule="auto"/>
        <w:ind w:right="-2"/>
        <w:rPr>
          <w:rFonts w:cstheme="minorHAnsi"/>
          <w:b/>
          <w:bCs/>
          <w:color w:val="2F5496" w:themeColor="accent5" w:themeShade="BF"/>
          <w:sz w:val="48"/>
          <w:szCs w:val="48"/>
        </w:rPr>
      </w:pPr>
    </w:p>
    <w:p w14:paraId="56207085" w14:textId="77777777" w:rsidR="005C76C0" w:rsidRDefault="005C76C0" w:rsidP="00484CD3">
      <w:pPr>
        <w:spacing w:line="276" w:lineRule="auto"/>
        <w:ind w:right="-2"/>
        <w:rPr>
          <w:rFonts w:cstheme="minorHAnsi"/>
          <w:b/>
          <w:bCs/>
          <w:color w:val="2F5496" w:themeColor="accent5" w:themeShade="BF"/>
          <w:sz w:val="48"/>
          <w:szCs w:val="48"/>
        </w:rPr>
      </w:pPr>
    </w:p>
    <w:p w14:paraId="762F6410" w14:textId="77777777" w:rsidR="005C76C0" w:rsidRDefault="005C76C0" w:rsidP="00484CD3">
      <w:pPr>
        <w:spacing w:line="276" w:lineRule="auto"/>
        <w:ind w:right="-2"/>
        <w:rPr>
          <w:rFonts w:cstheme="minorHAnsi"/>
          <w:b/>
          <w:bCs/>
          <w:color w:val="2F5496" w:themeColor="accent5" w:themeShade="BF"/>
          <w:sz w:val="48"/>
          <w:szCs w:val="48"/>
        </w:rPr>
      </w:pPr>
    </w:p>
    <w:p w14:paraId="1A3DDAF3" w14:textId="77777777" w:rsidR="005C76C0" w:rsidRDefault="005C76C0" w:rsidP="00484CD3">
      <w:pPr>
        <w:spacing w:line="276" w:lineRule="auto"/>
        <w:ind w:right="-2"/>
        <w:rPr>
          <w:rFonts w:cstheme="minorHAnsi"/>
          <w:b/>
          <w:bCs/>
          <w:color w:val="2F5496" w:themeColor="accent5" w:themeShade="BF"/>
          <w:sz w:val="48"/>
          <w:szCs w:val="48"/>
        </w:rPr>
      </w:pPr>
    </w:p>
    <w:p w14:paraId="301C58EF" w14:textId="77777777" w:rsidR="005C76C0" w:rsidRDefault="005C76C0" w:rsidP="00484CD3">
      <w:pPr>
        <w:spacing w:line="276" w:lineRule="auto"/>
        <w:ind w:right="-2"/>
        <w:rPr>
          <w:rFonts w:cstheme="minorHAnsi"/>
          <w:b/>
          <w:bCs/>
          <w:color w:val="2F5496" w:themeColor="accent5" w:themeShade="BF"/>
          <w:sz w:val="48"/>
          <w:szCs w:val="48"/>
        </w:rPr>
      </w:pPr>
    </w:p>
    <w:p w14:paraId="0EE1D599" w14:textId="77777777" w:rsidR="005C76C0" w:rsidRDefault="005C76C0" w:rsidP="00484CD3">
      <w:pPr>
        <w:spacing w:line="276" w:lineRule="auto"/>
        <w:ind w:right="-2"/>
        <w:rPr>
          <w:rFonts w:cstheme="minorHAnsi"/>
          <w:b/>
          <w:bCs/>
          <w:color w:val="2F5496" w:themeColor="accent5" w:themeShade="BF"/>
          <w:sz w:val="48"/>
          <w:szCs w:val="48"/>
        </w:rPr>
      </w:pPr>
    </w:p>
    <w:p w14:paraId="17DC0F94" w14:textId="77777777" w:rsidR="005C76C0" w:rsidRDefault="005C76C0" w:rsidP="00484CD3">
      <w:pPr>
        <w:spacing w:line="276" w:lineRule="auto"/>
        <w:ind w:right="-2"/>
        <w:rPr>
          <w:rFonts w:cstheme="minorHAnsi"/>
          <w:b/>
          <w:bCs/>
          <w:color w:val="2F5496" w:themeColor="accent5" w:themeShade="BF"/>
          <w:sz w:val="48"/>
          <w:szCs w:val="48"/>
        </w:rPr>
      </w:pPr>
    </w:p>
    <w:p w14:paraId="08A0B916" w14:textId="77777777" w:rsidR="005C76C0" w:rsidRDefault="005C76C0" w:rsidP="00484CD3">
      <w:pPr>
        <w:spacing w:line="276" w:lineRule="auto"/>
        <w:ind w:right="-2"/>
        <w:rPr>
          <w:rFonts w:cstheme="minorHAnsi"/>
          <w:b/>
          <w:bCs/>
          <w:color w:val="2F5496" w:themeColor="accent5" w:themeShade="BF"/>
          <w:sz w:val="48"/>
          <w:szCs w:val="48"/>
        </w:rPr>
      </w:pPr>
    </w:p>
    <w:p w14:paraId="4ED188C3" w14:textId="704E585C" w:rsidR="00DC53E9" w:rsidRPr="005C76C0" w:rsidRDefault="00DC53E9" w:rsidP="005C76C0">
      <w:pPr>
        <w:spacing w:line="276" w:lineRule="auto"/>
        <w:ind w:right="-2"/>
        <w:jc w:val="center"/>
        <w:rPr>
          <w:rFonts w:cstheme="minorHAnsi"/>
          <w:b/>
          <w:bCs/>
          <w:color w:val="2F5496" w:themeColor="accent5" w:themeShade="BF"/>
          <w:sz w:val="40"/>
          <w:szCs w:val="40"/>
        </w:rPr>
      </w:pPr>
      <w:r w:rsidRPr="005C76C0">
        <w:rPr>
          <w:rFonts w:cstheme="minorHAnsi"/>
          <w:b/>
          <w:bCs/>
          <w:color w:val="2F5496" w:themeColor="accent5" w:themeShade="BF"/>
          <w:sz w:val="40"/>
          <w:szCs w:val="40"/>
        </w:rPr>
        <w:t>LA COUR MAROCAINE D’ARBITRAGE DE LA CONSTRUCTION</w:t>
      </w:r>
      <w:r w:rsidR="00484CD3" w:rsidRPr="005C76C0">
        <w:rPr>
          <w:rFonts w:cstheme="minorHAnsi"/>
          <w:b/>
          <w:bCs/>
          <w:color w:val="2F5496" w:themeColor="accent5" w:themeShade="BF"/>
          <w:sz w:val="40"/>
          <w:szCs w:val="40"/>
        </w:rPr>
        <w:t xml:space="preserve"> </w:t>
      </w:r>
      <w:r w:rsidRPr="005C76C0">
        <w:rPr>
          <w:rFonts w:cstheme="minorHAnsi"/>
          <w:b/>
          <w:bCs/>
          <w:color w:val="2F5496" w:themeColor="accent5" w:themeShade="BF"/>
          <w:sz w:val="40"/>
          <w:szCs w:val="40"/>
        </w:rPr>
        <w:t>« CMAC »</w:t>
      </w:r>
    </w:p>
    <w:p w14:paraId="3C16FC4B" w14:textId="45D3B1D8" w:rsidR="00DC53E9" w:rsidRDefault="00F84DAC" w:rsidP="00857D53">
      <w:pPr>
        <w:jc w:val="center"/>
      </w:pPr>
      <w:r>
        <w:t>Bureau N°</w:t>
      </w:r>
      <w:r w:rsidRPr="00031B13">
        <w:t>4 Imm</w:t>
      </w:r>
      <w:r w:rsidR="00315432">
        <w:t xml:space="preserve"> </w:t>
      </w:r>
      <w:r w:rsidRPr="00031B13">
        <w:t>13 rue Amyot Quartier des Hôpitaux Casablanca.</w:t>
      </w:r>
    </w:p>
    <w:p w14:paraId="4332674C" w14:textId="018D1EDA" w:rsidR="002E65CB" w:rsidRDefault="00000000" w:rsidP="00857D53">
      <w:pPr>
        <w:jc w:val="center"/>
      </w:pPr>
      <w:hyperlink r:id="rId8" w:history="1">
        <w:r w:rsidR="002E65CB" w:rsidRPr="004B18BF">
          <w:rPr>
            <w:rStyle w:val="Lienhypertexte"/>
          </w:rPr>
          <w:t>www.cmac.ma</w:t>
        </w:r>
      </w:hyperlink>
    </w:p>
    <w:p w14:paraId="6652B414" w14:textId="7DD883BF" w:rsidR="00484CD3" w:rsidRDefault="00166B14" w:rsidP="00857D53">
      <w:pPr>
        <w:jc w:val="center"/>
      </w:pPr>
      <w:r>
        <w:t xml:space="preserve">Email : </w:t>
      </w:r>
      <w:r w:rsidR="00484CD3">
        <w:t>contact@cmac.ma</w:t>
      </w:r>
    </w:p>
    <w:p w14:paraId="1F528F2E" w14:textId="44A752D2" w:rsidR="002E65CB" w:rsidRPr="00DC53E9" w:rsidRDefault="002E65CB" w:rsidP="00857D53">
      <w:pPr>
        <w:jc w:val="center"/>
        <w:rPr>
          <w:lang w:val="fr-MA"/>
        </w:rPr>
      </w:pPr>
      <w:r>
        <w:t>T 00</w:t>
      </w:r>
      <w:r w:rsidR="00857D53">
        <w:t> </w:t>
      </w:r>
      <w:r>
        <w:t>212</w:t>
      </w:r>
      <w:r w:rsidR="00857D53">
        <w:t>(0)</w:t>
      </w:r>
      <w:r w:rsidR="00484CD3">
        <w:t>520</w:t>
      </w:r>
      <w:r w:rsidR="00857D53">
        <w:t xml:space="preserve"> </w:t>
      </w:r>
      <w:r w:rsidR="00484CD3">
        <w:t>554 222</w:t>
      </w:r>
    </w:p>
    <w:sectPr w:rsidR="002E65CB" w:rsidRPr="00DC53E9" w:rsidSect="0047242B">
      <w:headerReference w:type="even" r:id="rId9"/>
      <w:headerReference w:type="default" r:id="rId10"/>
      <w:footerReference w:type="even" r:id="rId11"/>
      <w:footerReference w:type="default" r:id="rId12"/>
      <w:headerReference w:type="first" r:id="rId13"/>
      <w:footerReference w:type="first" r:id="rId14"/>
      <w:pgSz w:w="11906" w:h="16838" w:code="9"/>
      <w:pgMar w:top="992" w:right="1134" w:bottom="567" w:left="1418" w:header="27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63361" w14:textId="77777777" w:rsidR="001B56D0" w:rsidRDefault="001B56D0" w:rsidP="000F5B0B">
      <w:pPr>
        <w:spacing w:after="0" w:line="240" w:lineRule="auto"/>
      </w:pPr>
      <w:r>
        <w:separator/>
      </w:r>
    </w:p>
  </w:endnote>
  <w:endnote w:type="continuationSeparator" w:id="0">
    <w:p w14:paraId="0FD8F524" w14:textId="77777777" w:rsidR="001B56D0" w:rsidRDefault="001B56D0" w:rsidP="000F5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Gotham Medium">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A0395F" w14:textId="77777777" w:rsidR="00DE4A25" w:rsidRDefault="00DE4A2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9500596"/>
      <w:docPartObj>
        <w:docPartGallery w:val="Page Numbers (Bottom of Page)"/>
        <w:docPartUnique/>
      </w:docPartObj>
    </w:sdtPr>
    <w:sdtContent>
      <w:p w14:paraId="2B6E4DBE" w14:textId="1F5B8FA9" w:rsidR="003A4863" w:rsidRDefault="003A4863">
        <w:pPr>
          <w:pStyle w:val="Pieddepage"/>
          <w:jc w:val="right"/>
        </w:pPr>
        <w:r>
          <w:fldChar w:fldCharType="begin"/>
        </w:r>
        <w:r>
          <w:instrText>PAGE   \* MERGEFORMAT</w:instrText>
        </w:r>
        <w:r>
          <w:fldChar w:fldCharType="separate"/>
        </w:r>
        <w:r>
          <w:t>2</w:t>
        </w:r>
        <w:r>
          <w:fldChar w:fldCharType="end"/>
        </w:r>
      </w:p>
    </w:sdtContent>
  </w:sdt>
  <w:p w14:paraId="7033ABC8" w14:textId="77777777" w:rsidR="00150F2F" w:rsidRDefault="00150F2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DE62F9" w14:textId="77777777" w:rsidR="00DE4A25" w:rsidRDefault="00DE4A2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16E9F2" w14:textId="77777777" w:rsidR="001B56D0" w:rsidRDefault="001B56D0" w:rsidP="000F5B0B">
      <w:pPr>
        <w:spacing w:after="0" w:line="240" w:lineRule="auto"/>
      </w:pPr>
      <w:r>
        <w:separator/>
      </w:r>
    </w:p>
  </w:footnote>
  <w:footnote w:type="continuationSeparator" w:id="0">
    <w:p w14:paraId="598AE0B5" w14:textId="77777777" w:rsidR="001B56D0" w:rsidRDefault="001B56D0" w:rsidP="000F5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DB8FC" w14:textId="77777777" w:rsidR="00DE4A25" w:rsidRDefault="00DE4A2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375227" w14:textId="77777777" w:rsidR="00DE4A25" w:rsidRDefault="00DE4A25" w:rsidP="00DE4A25">
    <w:pPr>
      <w:pStyle w:val="En-tte"/>
      <w:rPr>
        <w:b/>
        <w:bCs/>
        <w:sz w:val="24"/>
        <w:szCs w:val="24"/>
      </w:rPr>
    </w:pPr>
  </w:p>
  <w:p w14:paraId="1B879565" w14:textId="77DED8FD" w:rsidR="00DE4A25" w:rsidRPr="00885273" w:rsidRDefault="00DE4A25" w:rsidP="00DE4A25">
    <w:pPr>
      <w:pStyle w:val="En-tte"/>
      <w:rPr>
        <w:b/>
        <w:bCs/>
        <w:sz w:val="24"/>
        <w:szCs w:val="24"/>
      </w:rPr>
    </w:pPr>
    <w:r w:rsidRPr="00885273">
      <w:rPr>
        <w:b/>
        <w:bCs/>
        <w:sz w:val="24"/>
        <w:szCs w:val="24"/>
      </w:rPr>
      <w:t>Règlement d’arbitrage de la CMAC</w:t>
    </w:r>
  </w:p>
  <w:p w14:paraId="1191EEB4" w14:textId="77777777" w:rsidR="00DE4A25" w:rsidRDefault="00DE4A2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026BD2" w14:textId="77777777" w:rsidR="00DE4A25" w:rsidRDefault="00DE4A2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32CD8"/>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 w15:restartNumberingAfterBreak="0">
    <w:nsid w:val="025F186D"/>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2" w15:restartNumberingAfterBreak="0">
    <w:nsid w:val="03323C01"/>
    <w:multiLevelType w:val="hybridMultilevel"/>
    <w:tmpl w:val="EACA010E"/>
    <w:lvl w:ilvl="0" w:tplc="FF3AF7E0">
      <w:start w:val="1"/>
      <w:numFmt w:val="decimal"/>
      <w:lvlText w:val="%1."/>
      <w:lvlJc w:val="left"/>
      <w:pPr>
        <w:ind w:left="-349" w:hanging="360"/>
      </w:pPr>
      <w:rPr>
        <w:rFonts w:hint="default"/>
      </w:rPr>
    </w:lvl>
    <w:lvl w:ilvl="1" w:tplc="040C0019" w:tentative="1">
      <w:start w:val="1"/>
      <w:numFmt w:val="lowerLetter"/>
      <w:lvlText w:val="%2."/>
      <w:lvlJc w:val="left"/>
      <w:pPr>
        <w:ind w:left="371" w:hanging="360"/>
      </w:pPr>
    </w:lvl>
    <w:lvl w:ilvl="2" w:tplc="040C001B" w:tentative="1">
      <w:start w:val="1"/>
      <w:numFmt w:val="lowerRoman"/>
      <w:lvlText w:val="%3."/>
      <w:lvlJc w:val="right"/>
      <w:pPr>
        <w:ind w:left="1091" w:hanging="180"/>
      </w:pPr>
    </w:lvl>
    <w:lvl w:ilvl="3" w:tplc="040C000F" w:tentative="1">
      <w:start w:val="1"/>
      <w:numFmt w:val="decimal"/>
      <w:lvlText w:val="%4."/>
      <w:lvlJc w:val="left"/>
      <w:pPr>
        <w:ind w:left="1811" w:hanging="360"/>
      </w:pPr>
    </w:lvl>
    <w:lvl w:ilvl="4" w:tplc="040C0019" w:tentative="1">
      <w:start w:val="1"/>
      <w:numFmt w:val="lowerLetter"/>
      <w:lvlText w:val="%5."/>
      <w:lvlJc w:val="left"/>
      <w:pPr>
        <w:ind w:left="2531" w:hanging="360"/>
      </w:pPr>
    </w:lvl>
    <w:lvl w:ilvl="5" w:tplc="040C001B" w:tentative="1">
      <w:start w:val="1"/>
      <w:numFmt w:val="lowerRoman"/>
      <w:lvlText w:val="%6."/>
      <w:lvlJc w:val="right"/>
      <w:pPr>
        <w:ind w:left="3251" w:hanging="180"/>
      </w:pPr>
    </w:lvl>
    <w:lvl w:ilvl="6" w:tplc="040C000F" w:tentative="1">
      <w:start w:val="1"/>
      <w:numFmt w:val="decimal"/>
      <w:lvlText w:val="%7."/>
      <w:lvlJc w:val="left"/>
      <w:pPr>
        <w:ind w:left="3971" w:hanging="360"/>
      </w:pPr>
    </w:lvl>
    <w:lvl w:ilvl="7" w:tplc="040C0019" w:tentative="1">
      <w:start w:val="1"/>
      <w:numFmt w:val="lowerLetter"/>
      <w:lvlText w:val="%8."/>
      <w:lvlJc w:val="left"/>
      <w:pPr>
        <w:ind w:left="4691" w:hanging="360"/>
      </w:pPr>
    </w:lvl>
    <w:lvl w:ilvl="8" w:tplc="040C001B" w:tentative="1">
      <w:start w:val="1"/>
      <w:numFmt w:val="lowerRoman"/>
      <w:lvlText w:val="%9."/>
      <w:lvlJc w:val="right"/>
      <w:pPr>
        <w:ind w:left="5411" w:hanging="180"/>
      </w:pPr>
    </w:lvl>
  </w:abstractNum>
  <w:abstractNum w:abstractNumId="3" w15:restartNumberingAfterBreak="0">
    <w:nsid w:val="05152543"/>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4" w15:restartNumberingAfterBreak="0">
    <w:nsid w:val="06702C4D"/>
    <w:multiLevelType w:val="hybridMultilevel"/>
    <w:tmpl w:val="9B8858B0"/>
    <w:lvl w:ilvl="0" w:tplc="B31E2DB4">
      <w:start w:val="1"/>
      <w:numFmt w:val="lowerLetter"/>
      <w:lvlText w:val="%1."/>
      <w:lvlJc w:val="left"/>
      <w:pPr>
        <w:ind w:left="720" w:hanging="360"/>
      </w:pPr>
      <w:rPr>
        <w:rFonts w:asciiTheme="minorBidi" w:eastAsiaTheme="minorHAnsi" w:hAnsiTheme="minorBid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6731134"/>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6" w15:restartNumberingAfterBreak="0">
    <w:nsid w:val="07531F84"/>
    <w:multiLevelType w:val="hybridMultilevel"/>
    <w:tmpl w:val="9B2C7F6C"/>
    <w:lvl w:ilvl="0" w:tplc="DF9E538A">
      <w:start w:val="1"/>
      <w:numFmt w:val="lowerLetter"/>
      <w:lvlText w:val="%1."/>
      <w:lvlJc w:val="left"/>
      <w:pPr>
        <w:ind w:left="720" w:hanging="360"/>
      </w:pPr>
      <w:rPr>
        <w:rFonts w:ascii="Century" w:eastAsiaTheme="minorHAnsi" w:hAnsi="Century" w:cstheme="minorHAns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91D57F6"/>
    <w:multiLevelType w:val="hybridMultilevel"/>
    <w:tmpl w:val="84CE46A8"/>
    <w:lvl w:ilvl="0" w:tplc="0409001B">
      <w:start w:val="1"/>
      <w:numFmt w:val="lowerRoman"/>
      <w:lvlText w:val="%1."/>
      <w:lvlJc w:val="right"/>
      <w:pPr>
        <w:ind w:left="371" w:hanging="360"/>
      </w:p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8" w15:restartNumberingAfterBreak="0">
    <w:nsid w:val="149307E1"/>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9" w15:restartNumberingAfterBreak="0">
    <w:nsid w:val="15756492"/>
    <w:multiLevelType w:val="hybridMultilevel"/>
    <w:tmpl w:val="E87C8494"/>
    <w:lvl w:ilvl="0" w:tplc="DF9E538A">
      <w:start w:val="1"/>
      <w:numFmt w:val="lowerLetter"/>
      <w:lvlText w:val="%1."/>
      <w:lvlJc w:val="left"/>
      <w:pPr>
        <w:ind w:left="436" w:hanging="360"/>
      </w:pPr>
      <w:rPr>
        <w:rFonts w:ascii="Century" w:eastAsiaTheme="minorHAnsi" w:hAnsi="Century" w:cstheme="minorHAnsi"/>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0" w15:restartNumberingAfterBreak="0">
    <w:nsid w:val="18093FEC"/>
    <w:multiLevelType w:val="hybridMultilevel"/>
    <w:tmpl w:val="E376A5D8"/>
    <w:lvl w:ilvl="0" w:tplc="0158EE92">
      <w:start w:val="1"/>
      <w:numFmt w:val="lowerLetter"/>
      <w:lvlText w:val="%1."/>
      <w:lvlJc w:val="left"/>
      <w:pPr>
        <w:ind w:left="720" w:hanging="360"/>
      </w:pPr>
      <w:rPr>
        <w:rFonts w:asciiTheme="minorBidi" w:eastAsiaTheme="minorHAnsi" w:hAnsiTheme="minorBid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85768C0"/>
    <w:multiLevelType w:val="hybridMultilevel"/>
    <w:tmpl w:val="766EBF9C"/>
    <w:lvl w:ilvl="0" w:tplc="45787C6C">
      <w:start w:val="1"/>
      <w:numFmt w:val="lowerLetter"/>
      <w:lvlText w:val="%1."/>
      <w:lvlJc w:val="left"/>
      <w:pPr>
        <w:ind w:left="720" w:hanging="360"/>
      </w:pPr>
      <w:rPr>
        <w:rFonts w:asciiTheme="minorBidi" w:eastAsiaTheme="minorHAnsi" w:hAnsiTheme="minorBid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EA13AEC"/>
    <w:multiLevelType w:val="hybridMultilevel"/>
    <w:tmpl w:val="0A12CE22"/>
    <w:lvl w:ilvl="0" w:tplc="04090019">
      <w:start w:val="1"/>
      <w:numFmt w:val="lowerLetter"/>
      <w:lvlText w:val="%1."/>
      <w:lvlJc w:val="left"/>
      <w:pPr>
        <w:ind w:left="294" w:hanging="360"/>
      </w:pPr>
    </w:lvl>
    <w:lvl w:ilvl="1" w:tplc="A89CF654">
      <w:start w:val="1"/>
      <w:numFmt w:val="lowerLetter"/>
      <w:lvlText w:val="%2."/>
      <w:lvlJc w:val="left"/>
      <w:pPr>
        <w:ind w:left="1014" w:hanging="360"/>
      </w:pPr>
      <w:rPr>
        <w:rFonts w:asciiTheme="minorBidi" w:hAnsiTheme="minorBidi" w:cstheme="minorBidi" w:hint="default"/>
      </w:r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13" w15:restartNumberingAfterBreak="0">
    <w:nsid w:val="20617198"/>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4" w15:restartNumberingAfterBreak="0">
    <w:nsid w:val="21C06BC1"/>
    <w:multiLevelType w:val="hybridMultilevel"/>
    <w:tmpl w:val="DBBEB10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1C06CA2"/>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6" w15:restartNumberingAfterBreak="0">
    <w:nsid w:val="21C23B15"/>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7" w15:restartNumberingAfterBreak="0">
    <w:nsid w:val="22460402"/>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8" w15:restartNumberingAfterBreak="0">
    <w:nsid w:val="281A18A4"/>
    <w:multiLevelType w:val="hybridMultilevel"/>
    <w:tmpl w:val="7B32A602"/>
    <w:lvl w:ilvl="0" w:tplc="4CD4C8A0">
      <w:start w:val="1"/>
      <w:numFmt w:val="lowerLetter"/>
      <w:lvlText w:val="%1."/>
      <w:lvlJc w:val="left"/>
      <w:pPr>
        <w:ind w:left="720" w:hanging="360"/>
      </w:pPr>
      <w:rPr>
        <w:rFonts w:asciiTheme="minorBidi" w:eastAsiaTheme="minorHAnsi" w:hAnsiTheme="minorBid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E872075"/>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20" w15:restartNumberingAfterBreak="0">
    <w:nsid w:val="33A34470"/>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21" w15:restartNumberingAfterBreak="0">
    <w:nsid w:val="375D16E6"/>
    <w:multiLevelType w:val="hybridMultilevel"/>
    <w:tmpl w:val="77E0378C"/>
    <w:lvl w:ilvl="0" w:tplc="04090019">
      <w:start w:val="1"/>
      <w:numFmt w:val="lowerLetter"/>
      <w:lvlText w:val="%1."/>
      <w:lvlJc w:val="left"/>
      <w:pPr>
        <w:ind w:left="11" w:hanging="360"/>
      </w:pPr>
    </w:lvl>
    <w:lvl w:ilvl="1" w:tplc="040C0019" w:tentative="1">
      <w:start w:val="1"/>
      <w:numFmt w:val="lowerLetter"/>
      <w:lvlText w:val="%2."/>
      <w:lvlJc w:val="left"/>
      <w:pPr>
        <w:ind w:left="731" w:hanging="360"/>
      </w:pPr>
    </w:lvl>
    <w:lvl w:ilvl="2" w:tplc="040C001B" w:tentative="1">
      <w:start w:val="1"/>
      <w:numFmt w:val="lowerRoman"/>
      <w:lvlText w:val="%3."/>
      <w:lvlJc w:val="right"/>
      <w:pPr>
        <w:ind w:left="1451" w:hanging="180"/>
      </w:pPr>
    </w:lvl>
    <w:lvl w:ilvl="3" w:tplc="040C000F" w:tentative="1">
      <w:start w:val="1"/>
      <w:numFmt w:val="decimal"/>
      <w:lvlText w:val="%4."/>
      <w:lvlJc w:val="left"/>
      <w:pPr>
        <w:ind w:left="2171" w:hanging="360"/>
      </w:pPr>
    </w:lvl>
    <w:lvl w:ilvl="4" w:tplc="040C0019" w:tentative="1">
      <w:start w:val="1"/>
      <w:numFmt w:val="lowerLetter"/>
      <w:lvlText w:val="%5."/>
      <w:lvlJc w:val="left"/>
      <w:pPr>
        <w:ind w:left="2891" w:hanging="360"/>
      </w:pPr>
    </w:lvl>
    <w:lvl w:ilvl="5" w:tplc="040C001B" w:tentative="1">
      <w:start w:val="1"/>
      <w:numFmt w:val="lowerRoman"/>
      <w:lvlText w:val="%6."/>
      <w:lvlJc w:val="right"/>
      <w:pPr>
        <w:ind w:left="3611" w:hanging="180"/>
      </w:pPr>
    </w:lvl>
    <w:lvl w:ilvl="6" w:tplc="040C000F" w:tentative="1">
      <w:start w:val="1"/>
      <w:numFmt w:val="decimal"/>
      <w:lvlText w:val="%7."/>
      <w:lvlJc w:val="left"/>
      <w:pPr>
        <w:ind w:left="4331" w:hanging="360"/>
      </w:pPr>
    </w:lvl>
    <w:lvl w:ilvl="7" w:tplc="040C0019" w:tentative="1">
      <w:start w:val="1"/>
      <w:numFmt w:val="lowerLetter"/>
      <w:lvlText w:val="%8."/>
      <w:lvlJc w:val="left"/>
      <w:pPr>
        <w:ind w:left="5051" w:hanging="360"/>
      </w:pPr>
    </w:lvl>
    <w:lvl w:ilvl="8" w:tplc="040C001B" w:tentative="1">
      <w:start w:val="1"/>
      <w:numFmt w:val="lowerRoman"/>
      <w:lvlText w:val="%9."/>
      <w:lvlJc w:val="right"/>
      <w:pPr>
        <w:ind w:left="5771" w:hanging="180"/>
      </w:pPr>
    </w:lvl>
  </w:abstractNum>
  <w:abstractNum w:abstractNumId="22" w15:restartNumberingAfterBreak="0">
    <w:nsid w:val="3B700659"/>
    <w:multiLevelType w:val="hybridMultilevel"/>
    <w:tmpl w:val="896C909E"/>
    <w:lvl w:ilvl="0" w:tplc="DF9E538A">
      <w:start w:val="1"/>
      <w:numFmt w:val="lowerLetter"/>
      <w:lvlText w:val="%1."/>
      <w:lvlJc w:val="left"/>
      <w:pPr>
        <w:ind w:left="720" w:hanging="360"/>
      </w:pPr>
      <w:rPr>
        <w:rFonts w:ascii="Century" w:eastAsiaTheme="minorHAnsi" w:hAnsi="Century" w:cstheme="minorHAnsi"/>
      </w:rPr>
    </w:lvl>
    <w:lvl w:ilvl="1" w:tplc="04090019">
      <w:start w:val="1"/>
      <w:numFmt w:val="low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3BC53847"/>
    <w:multiLevelType w:val="hybridMultilevel"/>
    <w:tmpl w:val="598E0B84"/>
    <w:lvl w:ilvl="0" w:tplc="0409001B">
      <w:start w:val="1"/>
      <w:numFmt w:val="lowerRoman"/>
      <w:lvlText w:val="%1."/>
      <w:lvlJc w:val="righ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4" w15:restartNumberingAfterBreak="0">
    <w:nsid w:val="3F4E5945"/>
    <w:multiLevelType w:val="hybridMultilevel"/>
    <w:tmpl w:val="3754F3E4"/>
    <w:lvl w:ilvl="0" w:tplc="06EE35B6">
      <w:start w:val="1"/>
      <w:numFmt w:val="lowerLetter"/>
      <w:lvlText w:val="%1."/>
      <w:lvlJc w:val="left"/>
      <w:pPr>
        <w:ind w:left="720" w:hanging="360"/>
      </w:pPr>
      <w:rPr>
        <w:rFonts w:asciiTheme="minorBidi" w:eastAsiaTheme="minorHAnsi" w:hAnsiTheme="minorBidi" w:cstheme="minorBidi" w:hint="default"/>
      </w:rPr>
    </w:lvl>
    <w:lvl w:ilvl="1" w:tplc="9552DF14">
      <w:start w:val="1"/>
      <w:numFmt w:val="low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FB4107C"/>
    <w:multiLevelType w:val="hybridMultilevel"/>
    <w:tmpl w:val="DFAC6130"/>
    <w:lvl w:ilvl="0" w:tplc="D8E8FE6C">
      <w:start w:val="1"/>
      <w:numFmt w:val="lowerLetter"/>
      <w:lvlText w:val="%1."/>
      <w:lvlJc w:val="left"/>
      <w:pPr>
        <w:ind w:left="720" w:hanging="360"/>
      </w:pPr>
      <w:rPr>
        <w:rFonts w:asciiTheme="minorBidi" w:eastAsiaTheme="minorHAnsi" w:hAnsiTheme="minorBid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4DD0301"/>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27" w15:restartNumberingAfterBreak="0">
    <w:nsid w:val="45493ABA"/>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28" w15:restartNumberingAfterBreak="0">
    <w:nsid w:val="465F6725"/>
    <w:multiLevelType w:val="hybridMultilevel"/>
    <w:tmpl w:val="9B2C7F6C"/>
    <w:lvl w:ilvl="0" w:tplc="DF9E538A">
      <w:start w:val="1"/>
      <w:numFmt w:val="lowerLetter"/>
      <w:lvlText w:val="%1."/>
      <w:lvlJc w:val="left"/>
      <w:pPr>
        <w:ind w:left="720" w:hanging="360"/>
      </w:pPr>
      <w:rPr>
        <w:rFonts w:ascii="Century" w:eastAsiaTheme="minorHAnsi" w:hAnsi="Century" w:cstheme="minorHAns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8856814"/>
    <w:multiLevelType w:val="hybridMultilevel"/>
    <w:tmpl w:val="D72C5A14"/>
    <w:lvl w:ilvl="0" w:tplc="1E2255EA">
      <w:start w:val="1"/>
      <w:numFmt w:val="lowerLetter"/>
      <w:lvlText w:val="%1."/>
      <w:lvlJc w:val="left"/>
      <w:pPr>
        <w:ind w:left="720" w:hanging="360"/>
      </w:pPr>
      <w:rPr>
        <w:rFonts w:asciiTheme="minorBidi" w:eastAsiaTheme="minorHAnsi" w:hAnsiTheme="minorBid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4A67128A"/>
    <w:multiLevelType w:val="hybridMultilevel"/>
    <w:tmpl w:val="C1EE63CC"/>
    <w:lvl w:ilvl="0" w:tplc="144021D2">
      <w:start w:val="1"/>
      <w:numFmt w:val="decimal"/>
      <w:lvlText w:val="%1."/>
      <w:lvlJc w:val="left"/>
      <w:pPr>
        <w:ind w:left="-349" w:hanging="36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31" w15:restartNumberingAfterBreak="0">
    <w:nsid w:val="4ED16981"/>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32" w15:restartNumberingAfterBreak="0">
    <w:nsid w:val="55E322FF"/>
    <w:multiLevelType w:val="hybridMultilevel"/>
    <w:tmpl w:val="B7CEEC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7C2020"/>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34" w15:restartNumberingAfterBreak="0">
    <w:nsid w:val="572B4988"/>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35" w15:restartNumberingAfterBreak="0">
    <w:nsid w:val="572F6BAB"/>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36" w15:restartNumberingAfterBreak="0">
    <w:nsid w:val="573E3E93"/>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37" w15:restartNumberingAfterBreak="0">
    <w:nsid w:val="57436AD6"/>
    <w:multiLevelType w:val="hybridMultilevel"/>
    <w:tmpl w:val="8AD23F1E"/>
    <w:lvl w:ilvl="0" w:tplc="0409001B">
      <w:start w:val="1"/>
      <w:numFmt w:val="lowerRoman"/>
      <w:lvlText w:val="%1."/>
      <w:lvlJc w:val="right"/>
      <w:pPr>
        <w:ind w:left="1080" w:hanging="360"/>
      </w:pPr>
      <w:rPr>
        <w:rFonts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8" w15:restartNumberingAfterBreak="0">
    <w:nsid w:val="59196969"/>
    <w:multiLevelType w:val="hybridMultilevel"/>
    <w:tmpl w:val="2D462EB8"/>
    <w:lvl w:ilvl="0" w:tplc="9ABA6A0C">
      <w:start w:val="1"/>
      <w:numFmt w:val="lowerLetter"/>
      <w:lvlText w:val="%1."/>
      <w:lvlJc w:val="left"/>
      <w:pPr>
        <w:ind w:left="720" w:hanging="360"/>
      </w:pPr>
      <w:rPr>
        <w:rFonts w:asciiTheme="minorBidi" w:eastAsiaTheme="minorHAnsi" w:hAnsiTheme="minorBid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6134606F"/>
    <w:multiLevelType w:val="hybridMultilevel"/>
    <w:tmpl w:val="8AD23F1E"/>
    <w:lvl w:ilvl="0" w:tplc="0409001B">
      <w:start w:val="1"/>
      <w:numFmt w:val="lowerRoman"/>
      <w:lvlText w:val="%1."/>
      <w:lvlJc w:val="right"/>
      <w:pPr>
        <w:ind w:left="1080" w:hanging="360"/>
      </w:pPr>
      <w:rPr>
        <w:rFonts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0" w15:restartNumberingAfterBreak="0">
    <w:nsid w:val="624B1885"/>
    <w:multiLevelType w:val="hybridMultilevel"/>
    <w:tmpl w:val="9B2C7F6C"/>
    <w:lvl w:ilvl="0" w:tplc="DF9E538A">
      <w:start w:val="1"/>
      <w:numFmt w:val="lowerLetter"/>
      <w:lvlText w:val="%1."/>
      <w:lvlJc w:val="left"/>
      <w:pPr>
        <w:ind w:left="720" w:hanging="360"/>
      </w:pPr>
      <w:rPr>
        <w:rFonts w:ascii="Century" w:eastAsiaTheme="minorHAnsi" w:hAnsi="Century" w:cstheme="minorHAns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64E03EE8"/>
    <w:multiLevelType w:val="hybridMultilevel"/>
    <w:tmpl w:val="44642C92"/>
    <w:lvl w:ilvl="0" w:tplc="65C0D4A0">
      <w:start w:val="1"/>
      <w:numFmt w:val="lowerLetter"/>
      <w:lvlText w:val="%1."/>
      <w:lvlJc w:val="left"/>
      <w:pPr>
        <w:ind w:left="720" w:hanging="360"/>
      </w:pPr>
      <w:rPr>
        <w:rFonts w:asciiTheme="minorBidi" w:eastAsiaTheme="minorHAnsi" w:hAnsiTheme="minorBid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651F25DB"/>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43" w15:restartNumberingAfterBreak="0">
    <w:nsid w:val="67F86DFF"/>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44" w15:restartNumberingAfterBreak="0">
    <w:nsid w:val="694246AF"/>
    <w:multiLevelType w:val="hybridMultilevel"/>
    <w:tmpl w:val="9072F0B0"/>
    <w:lvl w:ilvl="0" w:tplc="59AEE0B6">
      <w:start w:val="1"/>
      <w:numFmt w:val="lowerLetter"/>
      <w:lvlText w:val="%1."/>
      <w:lvlJc w:val="left"/>
      <w:pPr>
        <w:ind w:left="720" w:hanging="360"/>
      </w:pPr>
      <w:rPr>
        <w:rFonts w:asciiTheme="minorBidi" w:eastAsiaTheme="minorHAnsi" w:hAnsiTheme="minorBid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705257AB"/>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46" w15:restartNumberingAfterBreak="0">
    <w:nsid w:val="778C0FF0"/>
    <w:multiLevelType w:val="hybridMultilevel"/>
    <w:tmpl w:val="32BCDD98"/>
    <w:lvl w:ilvl="0" w:tplc="CDEEE318">
      <w:start w:val="1"/>
      <w:numFmt w:val="decimal"/>
      <w:lvlText w:val="%1."/>
      <w:lvlJc w:val="left"/>
      <w:pPr>
        <w:ind w:left="-349" w:hanging="360"/>
      </w:pPr>
      <w:rPr>
        <w:rFonts w:hint="default"/>
        <w:b w:val="0"/>
        <w:bCs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47" w15:restartNumberingAfterBreak="0">
    <w:nsid w:val="77B776DB"/>
    <w:multiLevelType w:val="hybridMultilevel"/>
    <w:tmpl w:val="0E02E0D4"/>
    <w:lvl w:ilvl="0" w:tplc="0409001B">
      <w:start w:val="1"/>
      <w:numFmt w:val="lowerRoman"/>
      <w:lvlText w:val="%1."/>
      <w:lvlJc w:val="right"/>
      <w:pPr>
        <w:ind w:left="1080" w:hanging="360"/>
      </w:pPr>
      <w:rPr>
        <w:rFonts w:hint="default"/>
        <w:b w:val="0"/>
        <w:bCs w:val="0"/>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739443446">
    <w:abstractNumId w:val="6"/>
  </w:num>
  <w:num w:numId="2" w16cid:durableId="388460845">
    <w:abstractNumId w:val="18"/>
  </w:num>
  <w:num w:numId="3" w16cid:durableId="782117061">
    <w:abstractNumId w:val="29"/>
  </w:num>
  <w:num w:numId="4" w16cid:durableId="217863257">
    <w:abstractNumId w:val="44"/>
  </w:num>
  <w:num w:numId="5" w16cid:durableId="207378377">
    <w:abstractNumId w:val="24"/>
  </w:num>
  <w:num w:numId="6" w16cid:durableId="1306665000">
    <w:abstractNumId w:val="11"/>
  </w:num>
  <w:num w:numId="7" w16cid:durableId="2096048544">
    <w:abstractNumId w:val="28"/>
  </w:num>
  <w:num w:numId="8" w16cid:durableId="1761220548">
    <w:abstractNumId w:val="38"/>
  </w:num>
  <w:num w:numId="9" w16cid:durableId="2090039264">
    <w:abstractNumId w:val="10"/>
  </w:num>
  <w:num w:numId="10" w16cid:durableId="666061169">
    <w:abstractNumId w:val="4"/>
  </w:num>
  <w:num w:numId="11" w16cid:durableId="1131627065">
    <w:abstractNumId w:val="40"/>
  </w:num>
  <w:num w:numId="12" w16cid:durableId="1487697290">
    <w:abstractNumId w:val="2"/>
  </w:num>
  <w:num w:numId="13" w16cid:durableId="859854957">
    <w:abstractNumId w:val="21"/>
  </w:num>
  <w:num w:numId="14" w16cid:durableId="1040318779">
    <w:abstractNumId w:val="25"/>
  </w:num>
  <w:num w:numId="15" w16cid:durableId="176888439">
    <w:abstractNumId w:val="23"/>
  </w:num>
  <w:num w:numId="16" w16cid:durableId="859122711">
    <w:abstractNumId w:val="32"/>
  </w:num>
  <w:num w:numId="17" w16cid:durableId="1506017736">
    <w:abstractNumId w:val="43"/>
  </w:num>
  <w:num w:numId="18" w16cid:durableId="939408854">
    <w:abstractNumId w:val="1"/>
  </w:num>
  <w:num w:numId="19" w16cid:durableId="1670332040">
    <w:abstractNumId w:val="34"/>
  </w:num>
  <w:num w:numId="20" w16cid:durableId="995573761">
    <w:abstractNumId w:val="36"/>
  </w:num>
  <w:num w:numId="21" w16cid:durableId="1297880400">
    <w:abstractNumId w:val="3"/>
  </w:num>
  <w:num w:numId="22" w16cid:durableId="1793203642">
    <w:abstractNumId w:val="33"/>
  </w:num>
  <w:num w:numId="23" w16cid:durableId="1526598567">
    <w:abstractNumId w:val="45"/>
  </w:num>
  <w:num w:numId="24" w16cid:durableId="1883056896">
    <w:abstractNumId w:val="16"/>
  </w:num>
  <w:num w:numId="25" w16cid:durableId="664868345">
    <w:abstractNumId w:val="17"/>
  </w:num>
  <w:num w:numId="26" w16cid:durableId="1286502213">
    <w:abstractNumId w:val="42"/>
  </w:num>
  <w:num w:numId="27" w16cid:durableId="2093694018">
    <w:abstractNumId w:val="5"/>
  </w:num>
  <w:num w:numId="28" w16cid:durableId="538978276">
    <w:abstractNumId w:val="46"/>
  </w:num>
  <w:num w:numId="29" w16cid:durableId="352658754">
    <w:abstractNumId w:val="26"/>
  </w:num>
  <w:num w:numId="30" w16cid:durableId="2077698229">
    <w:abstractNumId w:val="15"/>
  </w:num>
  <w:num w:numId="31" w16cid:durableId="1251699629">
    <w:abstractNumId w:val="39"/>
  </w:num>
  <w:num w:numId="32" w16cid:durableId="926110617">
    <w:abstractNumId w:val="31"/>
  </w:num>
  <w:num w:numId="33" w16cid:durableId="1200169017">
    <w:abstractNumId w:val="37"/>
  </w:num>
  <w:num w:numId="34" w16cid:durableId="724375574">
    <w:abstractNumId w:val="19"/>
  </w:num>
  <w:num w:numId="35" w16cid:durableId="558170753">
    <w:abstractNumId w:val="47"/>
  </w:num>
  <w:num w:numId="36" w16cid:durableId="1449465895">
    <w:abstractNumId w:val="8"/>
  </w:num>
  <w:num w:numId="37" w16cid:durableId="1592006106">
    <w:abstractNumId w:val="0"/>
  </w:num>
  <w:num w:numId="38" w16cid:durableId="1935236297">
    <w:abstractNumId w:val="35"/>
  </w:num>
  <w:num w:numId="39" w16cid:durableId="1194998638">
    <w:abstractNumId w:val="27"/>
  </w:num>
  <w:num w:numId="40" w16cid:durableId="1515222334">
    <w:abstractNumId w:val="20"/>
  </w:num>
  <w:num w:numId="41" w16cid:durableId="674847614">
    <w:abstractNumId w:val="13"/>
  </w:num>
  <w:num w:numId="42" w16cid:durableId="91777668">
    <w:abstractNumId w:val="30"/>
  </w:num>
  <w:num w:numId="43" w16cid:durableId="1043478379">
    <w:abstractNumId w:val="7"/>
  </w:num>
  <w:num w:numId="44" w16cid:durableId="553928472">
    <w:abstractNumId w:val="41"/>
  </w:num>
  <w:num w:numId="45" w16cid:durableId="1590192713">
    <w:abstractNumId w:val="14"/>
  </w:num>
  <w:num w:numId="46" w16cid:durableId="429592402">
    <w:abstractNumId w:val="12"/>
  </w:num>
  <w:num w:numId="47" w16cid:durableId="1634754572">
    <w:abstractNumId w:val="9"/>
  </w:num>
  <w:num w:numId="48" w16cid:durableId="1379627702">
    <w:abstractNumId w:val="2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27F"/>
    <w:rsid w:val="0000299A"/>
    <w:rsid w:val="00006932"/>
    <w:rsid w:val="00020592"/>
    <w:rsid w:val="00020693"/>
    <w:rsid w:val="00022AC3"/>
    <w:rsid w:val="000238AA"/>
    <w:rsid w:val="0003017E"/>
    <w:rsid w:val="00030B5E"/>
    <w:rsid w:val="00033CF2"/>
    <w:rsid w:val="00035A5B"/>
    <w:rsid w:val="00042023"/>
    <w:rsid w:val="00051259"/>
    <w:rsid w:val="0006241A"/>
    <w:rsid w:val="0006702D"/>
    <w:rsid w:val="00067306"/>
    <w:rsid w:val="0006745B"/>
    <w:rsid w:val="00073AF9"/>
    <w:rsid w:val="000875F5"/>
    <w:rsid w:val="00090008"/>
    <w:rsid w:val="000916CF"/>
    <w:rsid w:val="0009387D"/>
    <w:rsid w:val="000946EF"/>
    <w:rsid w:val="000A7AD5"/>
    <w:rsid w:val="000B5E66"/>
    <w:rsid w:val="000C1807"/>
    <w:rsid w:val="000C302C"/>
    <w:rsid w:val="000C37BB"/>
    <w:rsid w:val="000C3E56"/>
    <w:rsid w:val="000C62A5"/>
    <w:rsid w:val="000C72E1"/>
    <w:rsid w:val="000D1CB0"/>
    <w:rsid w:val="000D24E2"/>
    <w:rsid w:val="000D3FD4"/>
    <w:rsid w:val="000D6E48"/>
    <w:rsid w:val="000E02FD"/>
    <w:rsid w:val="000E3AB7"/>
    <w:rsid w:val="000F4273"/>
    <w:rsid w:val="000F5B0B"/>
    <w:rsid w:val="000F6BE3"/>
    <w:rsid w:val="001141E2"/>
    <w:rsid w:val="001144B8"/>
    <w:rsid w:val="00122F93"/>
    <w:rsid w:val="00123A5E"/>
    <w:rsid w:val="001304F3"/>
    <w:rsid w:val="00131AB0"/>
    <w:rsid w:val="00133060"/>
    <w:rsid w:val="00134C67"/>
    <w:rsid w:val="001403D8"/>
    <w:rsid w:val="00146690"/>
    <w:rsid w:val="00150F2F"/>
    <w:rsid w:val="001534CD"/>
    <w:rsid w:val="00155EEB"/>
    <w:rsid w:val="001646BE"/>
    <w:rsid w:val="00166B14"/>
    <w:rsid w:val="00171071"/>
    <w:rsid w:val="00172C5C"/>
    <w:rsid w:val="00175208"/>
    <w:rsid w:val="00175987"/>
    <w:rsid w:val="00177396"/>
    <w:rsid w:val="00177B45"/>
    <w:rsid w:val="00184E82"/>
    <w:rsid w:val="00186575"/>
    <w:rsid w:val="00187855"/>
    <w:rsid w:val="0019301B"/>
    <w:rsid w:val="00197914"/>
    <w:rsid w:val="001B56D0"/>
    <w:rsid w:val="001C2C5E"/>
    <w:rsid w:val="001C2D70"/>
    <w:rsid w:val="001D0E2B"/>
    <w:rsid w:val="001D0F01"/>
    <w:rsid w:val="001D2CD7"/>
    <w:rsid w:val="001D7A52"/>
    <w:rsid w:val="001F23C2"/>
    <w:rsid w:val="001F3791"/>
    <w:rsid w:val="00201B06"/>
    <w:rsid w:val="002040B0"/>
    <w:rsid w:val="00212A90"/>
    <w:rsid w:val="00216C75"/>
    <w:rsid w:val="002231A0"/>
    <w:rsid w:val="002277A2"/>
    <w:rsid w:val="00227845"/>
    <w:rsid w:val="002303C3"/>
    <w:rsid w:val="00231612"/>
    <w:rsid w:val="00233C7F"/>
    <w:rsid w:val="00234538"/>
    <w:rsid w:val="00246842"/>
    <w:rsid w:val="00251232"/>
    <w:rsid w:val="00253EF5"/>
    <w:rsid w:val="00263A06"/>
    <w:rsid w:val="00266339"/>
    <w:rsid w:val="0027477E"/>
    <w:rsid w:val="00277AEF"/>
    <w:rsid w:val="00280313"/>
    <w:rsid w:val="00281C6B"/>
    <w:rsid w:val="00283D08"/>
    <w:rsid w:val="0028482E"/>
    <w:rsid w:val="002907A2"/>
    <w:rsid w:val="00290BDA"/>
    <w:rsid w:val="00292ED5"/>
    <w:rsid w:val="00293A2C"/>
    <w:rsid w:val="002A145A"/>
    <w:rsid w:val="002A5001"/>
    <w:rsid w:val="002A75E3"/>
    <w:rsid w:val="002B04E1"/>
    <w:rsid w:val="002B1E4F"/>
    <w:rsid w:val="002B3FB4"/>
    <w:rsid w:val="002C34FA"/>
    <w:rsid w:val="002C3C87"/>
    <w:rsid w:val="002C43B3"/>
    <w:rsid w:val="002C57FD"/>
    <w:rsid w:val="002D093B"/>
    <w:rsid w:val="002D1BA6"/>
    <w:rsid w:val="002D1D00"/>
    <w:rsid w:val="002E0D6F"/>
    <w:rsid w:val="002E3465"/>
    <w:rsid w:val="002E40CC"/>
    <w:rsid w:val="002E4AF2"/>
    <w:rsid w:val="002E6051"/>
    <w:rsid w:val="002E65CB"/>
    <w:rsid w:val="002F1C95"/>
    <w:rsid w:val="002F3FFA"/>
    <w:rsid w:val="002F676C"/>
    <w:rsid w:val="00301B41"/>
    <w:rsid w:val="0030209F"/>
    <w:rsid w:val="00311A50"/>
    <w:rsid w:val="0031371F"/>
    <w:rsid w:val="003149A9"/>
    <w:rsid w:val="00315432"/>
    <w:rsid w:val="00320671"/>
    <w:rsid w:val="00321CFF"/>
    <w:rsid w:val="00321F9F"/>
    <w:rsid w:val="00323015"/>
    <w:rsid w:val="00324E4C"/>
    <w:rsid w:val="0032631C"/>
    <w:rsid w:val="00330557"/>
    <w:rsid w:val="00331A75"/>
    <w:rsid w:val="003369B4"/>
    <w:rsid w:val="00343720"/>
    <w:rsid w:val="00343CF5"/>
    <w:rsid w:val="00356C05"/>
    <w:rsid w:val="00361065"/>
    <w:rsid w:val="00376D91"/>
    <w:rsid w:val="003804C3"/>
    <w:rsid w:val="00381337"/>
    <w:rsid w:val="003923DD"/>
    <w:rsid w:val="0039708C"/>
    <w:rsid w:val="003A4430"/>
    <w:rsid w:val="003A4863"/>
    <w:rsid w:val="003B2001"/>
    <w:rsid w:val="003B39B4"/>
    <w:rsid w:val="003C36A7"/>
    <w:rsid w:val="003C5B06"/>
    <w:rsid w:val="003D2B39"/>
    <w:rsid w:val="003D7AFA"/>
    <w:rsid w:val="003E37E2"/>
    <w:rsid w:val="003E6ED0"/>
    <w:rsid w:val="003F5FE3"/>
    <w:rsid w:val="003F7110"/>
    <w:rsid w:val="00406CA7"/>
    <w:rsid w:val="00412A5A"/>
    <w:rsid w:val="00413045"/>
    <w:rsid w:val="00416066"/>
    <w:rsid w:val="0041647F"/>
    <w:rsid w:val="00421879"/>
    <w:rsid w:val="00423A0F"/>
    <w:rsid w:val="00423A33"/>
    <w:rsid w:val="00425506"/>
    <w:rsid w:val="004267A0"/>
    <w:rsid w:val="0043026F"/>
    <w:rsid w:val="0043330D"/>
    <w:rsid w:val="00433582"/>
    <w:rsid w:val="00433670"/>
    <w:rsid w:val="004402A6"/>
    <w:rsid w:val="004461EE"/>
    <w:rsid w:val="00457A0F"/>
    <w:rsid w:val="00457C4B"/>
    <w:rsid w:val="0046672D"/>
    <w:rsid w:val="0046796A"/>
    <w:rsid w:val="004709BC"/>
    <w:rsid w:val="00470D52"/>
    <w:rsid w:val="0047242B"/>
    <w:rsid w:val="00472B1B"/>
    <w:rsid w:val="00475963"/>
    <w:rsid w:val="00475BCE"/>
    <w:rsid w:val="00484B13"/>
    <w:rsid w:val="00484CD3"/>
    <w:rsid w:val="00485646"/>
    <w:rsid w:val="004920A2"/>
    <w:rsid w:val="00492378"/>
    <w:rsid w:val="00493874"/>
    <w:rsid w:val="004A0B76"/>
    <w:rsid w:val="004A13AF"/>
    <w:rsid w:val="004A4308"/>
    <w:rsid w:val="004A6AEC"/>
    <w:rsid w:val="004B422D"/>
    <w:rsid w:val="004B59AD"/>
    <w:rsid w:val="004B62DE"/>
    <w:rsid w:val="004B684F"/>
    <w:rsid w:val="004C0BFA"/>
    <w:rsid w:val="004C3DE2"/>
    <w:rsid w:val="004C6188"/>
    <w:rsid w:val="004D299B"/>
    <w:rsid w:val="004D46A8"/>
    <w:rsid w:val="004E145E"/>
    <w:rsid w:val="004E2FD5"/>
    <w:rsid w:val="004E7CBA"/>
    <w:rsid w:val="004F0E4E"/>
    <w:rsid w:val="004F28A7"/>
    <w:rsid w:val="00500C69"/>
    <w:rsid w:val="00505B24"/>
    <w:rsid w:val="00517690"/>
    <w:rsid w:val="00521BF8"/>
    <w:rsid w:val="00523FE2"/>
    <w:rsid w:val="00524103"/>
    <w:rsid w:val="005264A2"/>
    <w:rsid w:val="00532534"/>
    <w:rsid w:val="00536482"/>
    <w:rsid w:val="00547B1C"/>
    <w:rsid w:val="00553F94"/>
    <w:rsid w:val="00554E5C"/>
    <w:rsid w:val="00563C75"/>
    <w:rsid w:val="0056705F"/>
    <w:rsid w:val="0057040D"/>
    <w:rsid w:val="00570F17"/>
    <w:rsid w:val="005713D5"/>
    <w:rsid w:val="00575BF1"/>
    <w:rsid w:val="00584570"/>
    <w:rsid w:val="005858AB"/>
    <w:rsid w:val="00586C89"/>
    <w:rsid w:val="00592A52"/>
    <w:rsid w:val="00596B95"/>
    <w:rsid w:val="005A052A"/>
    <w:rsid w:val="005A3646"/>
    <w:rsid w:val="005B0D07"/>
    <w:rsid w:val="005B3CF2"/>
    <w:rsid w:val="005B646B"/>
    <w:rsid w:val="005C101E"/>
    <w:rsid w:val="005C1E1C"/>
    <w:rsid w:val="005C5CDC"/>
    <w:rsid w:val="005C6336"/>
    <w:rsid w:val="005C6485"/>
    <w:rsid w:val="005C6F20"/>
    <w:rsid w:val="005C76C0"/>
    <w:rsid w:val="005D0759"/>
    <w:rsid w:val="005D1F27"/>
    <w:rsid w:val="005D2161"/>
    <w:rsid w:val="005D221A"/>
    <w:rsid w:val="005D5545"/>
    <w:rsid w:val="005E1788"/>
    <w:rsid w:val="005E5476"/>
    <w:rsid w:val="005F0EED"/>
    <w:rsid w:val="005F1547"/>
    <w:rsid w:val="005F157C"/>
    <w:rsid w:val="006001DA"/>
    <w:rsid w:val="006011AA"/>
    <w:rsid w:val="006043E8"/>
    <w:rsid w:val="006051DC"/>
    <w:rsid w:val="00612E54"/>
    <w:rsid w:val="00615D21"/>
    <w:rsid w:val="00615EB7"/>
    <w:rsid w:val="0061627F"/>
    <w:rsid w:val="00623C21"/>
    <w:rsid w:val="00626CCE"/>
    <w:rsid w:val="0063408E"/>
    <w:rsid w:val="0063549F"/>
    <w:rsid w:val="006424B8"/>
    <w:rsid w:val="00643625"/>
    <w:rsid w:val="00643A51"/>
    <w:rsid w:val="006540FF"/>
    <w:rsid w:val="00654564"/>
    <w:rsid w:val="00656CDA"/>
    <w:rsid w:val="00664E2A"/>
    <w:rsid w:val="00667424"/>
    <w:rsid w:val="00667838"/>
    <w:rsid w:val="006831A8"/>
    <w:rsid w:val="00690F1D"/>
    <w:rsid w:val="00692379"/>
    <w:rsid w:val="00693EEA"/>
    <w:rsid w:val="00695276"/>
    <w:rsid w:val="006A12F4"/>
    <w:rsid w:val="006A77F5"/>
    <w:rsid w:val="006B2290"/>
    <w:rsid w:val="006B5347"/>
    <w:rsid w:val="006C461C"/>
    <w:rsid w:val="006C4D22"/>
    <w:rsid w:val="006C57A3"/>
    <w:rsid w:val="006C7E0E"/>
    <w:rsid w:val="006D0017"/>
    <w:rsid w:val="006D138A"/>
    <w:rsid w:val="006D3CF2"/>
    <w:rsid w:val="006F7A7F"/>
    <w:rsid w:val="00703E97"/>
    <w:rsid w:val="00705AB4"/>
    <w:rsid w:val="00705F22"/>
    <w:rsid w:val="00711CEF"/>
    <w:rsid w:val="007162AD"/>
    <w:rsid w:val="00723DB1"/>
    <w:rsid w:val="00730CB9"/>
    <w:rsid w:val="00733562"/>
    <w:rsid w:val="00735582"/>
    <w:rsid w:val="00737DDE"/>
    <w:rsid w:val="0074639B"/>
    <w:rsid w:val="00753758"/>
    <w:rsid w:val="007576AA"/>
    <w:rsid w:val="00767076"/>
    <w:rsid w:val="0077160E"/>
    <w:rsid w:val="00771CC3"/>
    <w:rsid w:val="007754EA"/>
    <w:rsid w:val="007912D0"/>
    <w:rsid w:val="007927C0"/>
    <w:rsid w:val="007935B7"/>
    <w:rsid w:val="007955C4"/>
    <w:rsid w:val="00797205"/>
    <w:rsid w:val="007A7B7A"/>
    <w:rsid w:val="007C291A"/>
    <w:rsid w:val="007C3763"/>
    <w:rsid w:val="007C42CE"/>
    <w:rsid w:val="007C49F9"/>
    <w:rsid w:val="007C4A59"/>
    <w:rsid w:val="007D02F4"/>
    <w:rsid w:val="007D1EE9"/>
    <w:rsid w:val="007E06D0"/>
    <w:rsid w:val="007E3361"/>
    <w:rsid w:val="007E701A"/>
    <w:rsid w:val="007F66C6"/>
    <w:rsid w:val="007F75CA"/>
    <w:rsid w:val="00803AF1"/>
    <w:rsid w:val="00805DB9"/>
    <w:rsid w:val="00810B65"/>
    <w:rsid w:val="008133BF"/>
    <w:rsid w:val="00820BBD"/>
    <w:rsid w:val="00823756"/>
    <w:rsid w:val="008272C9"/>
    <w:rsid w:val="00827372"/>
    <w:rsid w:val="00827D49"/>
    <w:rsid w:val="0083187C"/>
    <w:rsid w:val="00835DD2"/>
    <w:rsid w:val="008360B4"/>
    <w:rsid w:val="008361DB"/>
    <w:rsid w:val="00850105"/>
    <w:rsid w:val="008505DD"/>
    <w:rsid w:val="00850E7E"/>
    <w:rsid w:val="00852148"/>
    <w:rsid w:val="008550F3"/>
    <w:rsid w:val="00855D0F"/>
    <w:rsid w:val="00857D53"/>
    <w:rsid w:val="00861D8E"/>
    <w:rsid w:val="00864EDF"/>
    <w:rsid w:val="00872AFE"/>
    <w:rsid w:val="00873337"/>
    <w:rsid w:val="00873E93"/>
    <w:rsid w:val="00874A81"/>
    <w:rsid w:val="00875BD0"/>
    <w:rsid w:val="00885273"/>
    <w:rsid w:val="00886E87"/>
    <w:rsid w:val="0088765E"/>
    <w:rsid w:val="00896E11"/>
    <w:rsid w:val="00897498"/>
    <w:rsid w:val="008A4B47"/>
    <w:rsid w:val="008B1594"/>
    <w:rsid w:val="008C1018"/>
    <w:rsid w:val="008C1414"/>
    <w:rsid w:val="008C213A"/>
    <w:rsid w:val="008C6B84"/>
    <w:rsid w:val="008D2574"/>
    <w:rsid w:val="008D541D"/>
    <w:rsid w:val="008D6457"/>
    <w:rsid w:val="008D71D5"/>
    <w:rsid w:val="008D746E"/>
    <w:rsid w:val="008E3700"/>
    <w:rsid w:val="008E40AB"/>
    <w:rsid w:val="008E42C7"/>
    <w:rsid w:val="008E6286"/>
    <w:rsid w:val="008F2537"/>
    <w:rsid w:val="008F51C4"/>
    <w:rsid w:val="008F64DD"/>
    <w:rsid w:val="008F6BEE"/>
    <w:rsid w:val="008F7EE2"/>
    <w:rsid w:val="00900BA6"/>
    <w:rsid w:val="00901021"/>
    <w:rsid w:val="009015CE"/>
    <w:rsid w:val="00903CB0"/>
    <w:rsid w:val="00910E40"/>
    <w:rsid w:val="00910FAF"/>
    <w:rsid w:val="0091522D"/>
    <w:rsid w:val="0091670D"/>
    <w:rsid w:val="0092639A"/>
    <w:rsid w:val="00926559"/>
    <w:rsid w:val="00926D9B"/>
    <w:rsid w:val="00930AD4"/>
    <w:rsid w:val="00934D77"/>
    <w:rsid w:val="00940220"/>
    <w:rsid w:val="009412BC"/>
    <w:rsid w:val="0094619A"/>
    <w:rsid w:val="009474C5"/>
    <w:rsid w:val="009559B0"/>
    <w:rsid w:val="009564C3"/>
    <w:rsid w:val="00960493"/>
    <w:rsid w:val="00964120"/>
    <w:rsid w:val="00965452"/>
    <w:rsid w:val="00970C93"/>
    <w:rsid w:val="00973BDD"/>
    <w:rsid w:val="009747C1"/>
    <w:rsid w:val="00975308"/>
    <w:rsid w:val="009758A7"/>
    <w:rsid w:val="009806ED"/>
    <w:rsid w:val="009816AF"/>
    <w:rsid w:val="00983D9F"/>
    <w:rsid w:val="009842B5"/>
    <w:rsid w:val="009878CE"/>
    <w:rsid w:val="00992F93"/>
    <w:rsid w:val="00992FE5"/>
    <w:rsid w:val="00995E25"/>
    <w:rsid w:val="009968B4"/>
    <w:rsid w:val="009A7838"/>
    <w:rsid w:val="009B6708"/>
    <w:rsid w:val="009C4649"/>
    <w:rsid w:val="009E009F"/>
    <w:rsid w:val="009E0D26"/>
    <w:rsid w:val="009E5C41"/>
    <w:rsid w:val="009E601B"/>
    <w:rsid w:val="009F219A"/>
    <w:rsid w:val="009F2239"/>
    <w:rsid w:val="009F2617"/>
    <w:rsid w:val="00A02D7B"/>
    <w:rsid w:val="00A0331F"/>
    <w:rsid w:val="00A045CC"/>
    <w:rsid w:val="00A074C1"/>
    <w:rsid w:val="00A210E0"/>
    <w:rsid w:val="00A2512F"/>
    <w:rsid w:val="00A259EB"/>
    <w:rsid w:val="00A26557"/>
    <w:rsid w:val="00A33A6B"/>
    <w:rsid w:val="00A406E9"/>
    <w:rsid w:val="00A43457"/>
    <w:rsid w:val="00A50325"/>
    <w:rsid w:val="00A50BFE"/>
    <w:rsid w:val="00A55EF6"/>
    <w:rsid w:val="00A575A8"/>
    <w:rsid w:val="00A62457"/>
    <w:rsid w:val="00A62FBD"/>
    <w:rsid w:val="00A73D9F"/>
    <w:rsid w:val="00A77197"/>
    <w:rsid w:val="00A775E4"/>
    <w:rsid w:val="00A81A6F"/>
    <w:rsid w:val="00A8342F"/>
    <w:rsid w:val="00A845B2"/>
    <w:rsid w:val="00A87199"/>
    <w:rsid w:val="00A92A0F"/>
    <w:rsid w:val="00AA0EC7"/>
    <w:rsid w:val="00AA5651"/>
    <w:rsid w:val="00AA5BF8"/>
    <w:rsid w:val="00AB0DA1"/>
    <w:rsid w:val="00AB1323"/>
    <w:rsid w:val="00AB324B"/>
    <w:rsid w:val="00AB3474"/>
    <w:rsid w:val="00AC10A2"/>
    <w:rsid w:val="00AC3072"/>
    <w:rsid w:val="00AD1E0F"/>
    <w:rsid w:val="00AF1765"/>
    <w:rsid w:val="00AF7F66"/>
    <w:rsid w:val="00B0162D"/>
    <w:rsid w:val="00B05671"/>
    <w:rsid w:val="00B05D71"/>
    <w:rsid w:val="00B1291D"/>
    <w:rsid w:val="00B131F4"/>
    <w:rsid w:val="00B147EA"/>
    <w:rsid w:val="00B15588"/>
    <w:rsid w:val="00B16264"/>
    <w:rsid w:val="00B178A6"/>
    <w:rsid w:val="00B428F8"/>
    <w:rsid w:val="00B56385"/>
    <w:rsid w:val="00B70916"/>
    <w:rsid w:val="00B7228F"/>
    <w:rsid w:val="00B730EF"/>
    <w:rsid w:val="00B75704"/>
    <w:rsid w:val="00B76043"/>
    <w:rsid w:val="00B826D6"/>
    <w:rsid w:val="00B92A8A"/>
    <w:rsid w:val="00BA0540"/>
    <w:rsid w:val="00BB353D"/>
    <w:rsid w:val="00BB36E5"/>
    <w:rsid w:val="00BB569D"/>
    <w:rsid w:val="00BB7C0C"/>
    <w:rsid w:val="00BC14B4"/>
    <w:rsid w:val="00BC47DC"/>
    <w:rsid w:val="00BC788E"/>
    <w:rsid w:val="00BD429E"/>
    <w:rsid w:val="00BD7FFD"/>
    <w:rsid w:val="00BE1054"/>
    <w:rsid w:val="00BE1139"/>
    <w:rsid w:val="00BE4753"/>
    <w:rsid w:val="00BE57B5"/>
    <w:rsid w:val="00BE7457"/>
    <w:rsid w:val="00BF2A01"/>
    <w:rsid w:val="00BF5BA2"/>
    <w:rsid w:val="00BF7118"/>
    <w:rsid w:val="00BF739D"/>
    <w:rsid w:val="00C014CF"/>
    <w:rsid w:val="00C06F4F"/>
    <w:rsid w:val="00C15361"/>
    <w:rsid w:val="00C27F1E"/>
    <w:rsid w:val="00C32E1E"/>
    <w:rsid w:val="00C46295"/>
    <w:rsid w:val="00C5324E"/>
    <w:rsid w:val="00C5410C"/>
    <w:rsid w:val="00C542A2"/>
    <w:rsid w:val="00C7170A"/>
    <w:rsid w:val="00C755F2"/>
    <w:rsid w:val="00C75E10"/>
    <w:rsid w:val="00C76678"/>
    <w:rsid w:val="00C80B99"/>
    <w:rsid w:val="00C836E7"/>
    <w:rsid w:val="00C83837"/>
    <w:rsid w:val="00C86183"/>
    <w:rsid w:val="00C875E8"/>
    <w:rsid w:val="00C87B3A"/>
    <w:rsid w:val="00C90560"/>
    <w:rsid w:val="00C92498"/>
    <w:rsid w:val="00C926C2"/>
    <w:rsid w:val="00C933FE"/>
    <w:rsid w:val="00CA3C88"/>
    <w:rsid w:val="00CA6597"/>
    <w:rsid w:val="00CB6472"/>
    <w:rsid w:val="00CB6A93"/>
    <w:rsid w:val="00CB753E"/>
    <w:rsid w:val="00CD0F56"/>
    <w:rsid w:val="00CD2748"/>
    <w:rsid w:val="00CE2E78"/>
    <w:rsid w:val="00CE56B7"/>
    <w:rsid w:val="00CF1381"/>
    <w:rsid w:val="00CF2077"/>
    <w:rsid w:val="00CF2ABF"/>
    <w:rsid w:val="00CF4959"/>
    <w:rsid w:val="00CF7DF2"/>
    <w:rsid w:val="00D0216D"/>
    <w:rsid w:val="00D04559"/>
    <w:rsid w:val="00D06F48"/>
    <w:rsid w:val="00D10566"/>
    <w:rsid w:val="00D11759"/>
    <w:rsid w:val="00D12F25"/>
    <w:rsid w:val="00D145DF"/>
    <w:rsid w:val="00D15D10"/>
    <w:rsid w:val="00D17F22"/>
    <w:rsid w:val="00D2305F"/>
    <w:rsid w:val="00D2338C"/>
    <w:rsid w:val="00D2437F"/>
    <w:rsid w:val="00D24660"/>
    <w:rsid w:val="00D250BF"/>
    <w:rsid w:val="00D33A5B"/>
    <w:rsid w:val="00D37233"/>
    <w:rsid w:val="00D40078"/>
    <w:rsid w:val="00D4038B"/>
    <w:rsid w:val="00D5287B"/>
    <w:rsid w:val="00D61603"/>
    <w:rsid w:val="00D65CFB"/>
    <w:rsid w:val="00D67744"/>
    <w:rsid w:val="00D74DF3"/>
    <w:rsid w:val="00D75D87"/>
    <w:rsid w:val="00D83B59"/>
    <w:rsid w:val="00D868EE"/>
    <w:rsid w:val="00D86E06"/>
    <w:rsid w:val="00D9106C"/>
    <w:rsid w:val="00D91737"/>
    <w:rsid w:val="00DA79D1"/>
    <w:rsid w:val="00DB0C5B"/>
    <w:rsid w:val="00DB3F86"/>
    <w:rsid w:val="00DB49FD"/>
    <w:rsid w:val="00DB58B2"/>
    <w:rsid w:val="00DC1735"/>
    <w:rsid w:val="00DC282A"/>
    <w:rsid w:val="00DC53E9"/>
    <w:rsid w:val="00DD5669"/>
    <w:rsid w:val="00DD5E05"/>
    <w:rsid w:val="00DE0087"/>
    <w:rsid w:val="00DE3424"/>
    <w:rsid w:val="00DE37F6"/>
    <w:rsid w:val="00DE389C"/>
    <w:rsid w:val="00DE4A25"/>
    <w:rsid w:val="00DE4AE7"/>
    <w:rsid w:val="00DE540A"/>
    <w:rsid w:val="00DF503F"/>
    <w:rsid w:val="00E029D6"/>
    <w:rsid w:val="00E03FE8"/>
    <w:rsid w:val="00E07BAF"/>
    <w:rsid w:val="00E17BA7"/>
    <w:rsid w:val="00E210C6"/>
    <w:rsid w:val="00E34DE6"/>
    <w:rsid w:val="00E408B7"/>
    <w:rsid w:val="00E44690"/>
    <w:rsid w:val="00E458F0"/>
    <w:rsid w:val="00E47FC2"/>
    <w:rsid w:val="00E5063B"/>
    <w:rsid w:val="00E560AF"/>
    <w:rsid w:val="00E5665E"/>
    <w:rsid w:val="00E57743"/>
    <w:rsid w:val="00E64BBF"/>
    <w:rsid w:val="00E65F4B"/>
    <w:rsid w:val="00E707D9"/>
    <w:rsid w:val="00E76B40"/>
    <w:rsid w:val="00E77FA0"/>
    <w:rsid w:val="00E84D81"/>
    <w:rsid w:val="00E87448"/>
    <w:rsid w:val="00E932CF"/>
    <w:rsid w:val="00E95905"/>
    <w:rsid w:val="00E97766"/>
    <w:rsid w:val="00EA2BA1"/>
    <w:rsid w:val="00EA70A4"/>
    <w:rsid w:val="00EB3AB2"/>
    <w:rsid w:val="00EB474E"/>
    <w:rsid w:val="00EB78FD"/>
    <w:rsid w:val="00EC0E4F"/>
    <w:rsid w:val="00EC2033"/>
    <w:rsid w:val="00ED03A2"/>
    <w:rsid w:val="00ED598C"/>
    <w:rsid w:val="00ED6421"/>
    <w:rsid w:val="00ED7026"/>
    <w:rsid w:val="00EE1A65"/>
    <w:rsid w:val="00EE3401"/>
    <w:rsid w:val="00EE466E"/>
    <w:rsid w:val="00EF2DE0"/>
    <w:rsid w:val="00EF5A3B"/>
    <w:rsid w:val="00EF5AFB"/>
    <w:rsid w:val="00F03D3D"/>
    <w:rsid w:val="00F1108F"/>
    <w:rsid w:val="00F1186D"/>
    <w:rsid w:val="00F12763"/>
    <w:rsid w:val="00F136AD"/>
    <w:rsid w:val="00F26538"/>
    <w:rsid w:val="00F50B57"/>
    <w:rsid w:val="00F51254"/>
    <w:rsid w:val="00F61021"/>
    <w:rsid w:val="00F61F24"/>
    <w:rsid w:val="00F623C8"/>
    <w:rsid w:val="00F64BB3"/>
    <w:rsid w:val="00F66084"/>
    <w:rsid w:val="00F66B2E"/>
    <w:rsid w:val="00F73088"/>
    <w:rsid w:val="00F741A5"/>
    <w:rsid w:val="00F74F90"/>
    <w:rsid w:val="00F77031"/>
    <w:rsid w:val="00F80608"/>
    <w:rsid w:val="00F84CEF"/>
    <w:rsid w:val="00F84DAC"/>
    <w:rsid w:val="00F854B9"/>
    <w:rsid w:val="00F866D0"/>
    <w:rsid w:val="00F907BC"/>
    <w:rsid w:val="00F91BEC"/>
    <w:rsid w:val="00F91F1C"/>
    <w:rsid w:val="00F97923"/>
    <w:rsid w:val="00FA0FB7"/>
    <w:rsid w:val="00FA2A13"/>
    <w:rsid w:val="00FA35D5"/>
    <w:rsid w:val="00FA3ED5"/>
    <w:rsid w:val="00FB1ECC"/>
    <w:rsid w:val="00FC0981"/>
    <w:rsid w:val="00FC1AAC"/>
    <w:rsid w:val="00FC2BC3"/>
    <w:rsid w:val="00FC2DB3"/>
    <w:rsid w:val="00FC3287"/>
    <w:rsid w:val="00FC67F3"/>
    <w:rsid w:val="00FD289A"/>
    <w:rsid w:val="00FE4921"/>
    <w:rsid w:val="00FF09F6"/>
    <w:rsid w:val="00FF3EDA"/>
    <w:rsid w:val="00FF58A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330E6"/>
  <w15:chartTrackingRefBased/>
  <w15:docId w15:val="{2FA9D4AD-15AF-4D6C-B5E8-D90C3EFDC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8A7"/>
  </w:style>
  <w:style w:type="paragraph" w:styleId="Titre1">
    <w:name w:val="heading 1"/>
    <w:basedOn w:val="Normal"/>
    <w:next w:val="Normal"/>
    <w:link w:val="Titre1Car"/>
    <w:uiPriority w:val="9"/>
    <w:qFormat/>
    <w:rsid w:val="006162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1627F"/>
    <w:rPr>
      <w:rFonts w:asciiTheme="majorHAnsi" w:eastAsiaTheme="majorEastAsia" w:hAnsiTheme="majorHAnsi" w:cstheme="majorBidi"/>
      <w:color w:val="2E74B5" w:themeColor="accent1" w:themeShade="BF"/>
      <w:sz w:val="32"/>
      <w:szCs w:val="32"/>
    </w:rPr>
  </w:style>
  <w:style w:type="character" w:styleId="Accentuationintense">
    <w:name w:val="Intense Emphasis"/>
    <w:basedOn w:val="Policepardfaut"/>
    <w:uiPriority w:val="21"/>
    <w:qFormat/>
    <w:rsid w:val="0061627F"/>
    <w:rPr>
      <w:i/>
      <w:iCs/>
      <w:color w:val="5B9BD5" w:themeColor="accent1"/>
    </w:rPr>
  </w:style>
  <w:style w:type="paragraph" w:styleId="Notedebasdepage">
    <w:name w:val="footnote text"/>
    <w:basedOn w:val="Normal"/>
    <w:link w:val="NotedebasdepageCar"/>
    <w:uiPriority w:val="99"/>
    <w:semiHidden/>
    <w:unhideWhenUsed/>
    <w:rsid w:val="000F5B0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F5B0B"/>
    <w:rPr>
      <w:sz w:val="20"/>
      <w:szCs w:val="20"/>
    </w:rPr>
  </w:style>
  <w:style w:type="character" w:styleId="Appelnotedebasdep">
    <w:name w:val="footnote reference"/>
    <w:basedOn w:val="Policepardfaut"/>
    <w:uiPriority w:val="99"/>
    <w:semiHidden/>
    <w:unhideWhenUsed/>
    <w:rsid w:val="000F5B0B"/>
    <w:rPr>
      <w:vertAlign w:val="superscript"/>
    </w:rPr>
  </w:style>
  <w:style w:type="paragraph" w:styleId="En-tte">
    <w:name w:val="header"/>
    <w:basedOn w:val="Normal"/>
    <w:link w:val="En-tteCar"/>
    <w:uiPriority w:val="99"/>
    <w:unhideWhenUsed/>
    <w:rsid w:val="00C83837"/>
    <w:pPr>
      <w:tabs>
        <w:tab w:val="center" w:pos="4536"/>
        <w:tab w:val="right" w:pos="9072"/>
      </w:tabs>
      <w:spacing w:after="0" w:line="240" w:lineRule="auto"/>
    </w:pPr>
  </w:style>
  <w:style w:type="character" w:customStyle="1" w:styleId="En-tteCar">
    <w:name w:val="En-tête Car"/>
    <w:basedOn w:val="Policepardfaut"/>
    <w:link w:val="En-tte"/>
    <w:uiPriority w:val="99"/>
    <w:rsid w:val="00C83837"/>
  </w:style>
  <w:style w:type="paragraph" w:styleId="Pieddepage">
    <w:name w:val="footer"/>
    <w:basedOn w:val="Normal"/>
    <w:link w:val="PieddepageCar"/>
    <w:uiPriority w:val="99"/>
    <w:unhideWhenUsed/>
    <w:rsid w:val="00C8383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83837"/>
  </w:style>
  <w:style w:type="paragraph" w:styleId="Textedebulles">
    <w:name w:val="Balloon Text"/>
    <w:basedOn w:val="Normal"/>
    <w:link w:val="TextedebullesCar"/>
    <w:uiPriority w:val="99"/>
    <w:semiHidden/>
    <w:unhideWhenUsed/>
    <w:rsid w:val="00C8383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83837"/>
    <w:rPr>
      <w:rFonts w:ascii="Segoe UI" w:hAnsi="Segoe UI" w:cs="Segoe UI"/>
      <w:sz w:val="18"/>
      <w:szCs w:val="18"/>
    </w:rPr>
  </w:style>
  <w:style w:type="paragraph" w:styleId="Paragraphedeliste">
    <w:name w:val="List Paragraph"/>
    <w:basedOn w:val="Normal"/>
    <w:uiPriority w:val="34"/>
    <w:qFormat/>
    <w:rsid w:val="00433670"/>
    <w:pPr>
      <w:ind w:left="720"/>
      <w:contextualSpacing/>
    </w:pPr>
  </w:style>
  <w:style w:type="paragraph" w:customStyle="1" w:styleId="Default">
    <w:name w:val="Default"/>
    <w:rsid w:val="00E65F4B"/>
    <w:pPr>
      <w:autoSpaceDE w:val="0"/>
      <w:autoSpaceDN w:val="0"/>
      <w:adjustRightInd w:val="0"/>
      <w:spacing w:after="0" w:line="240" w:lineRule="auto"/>
    </w:pPr>
    <w:rPr>
      <w:rFonts w:ascii="Myriad Pro" w:hAnsi="Myriad Pro" w:cs="Myriad Pro"/>
      <w:color w:val="000000"/>
      <w:sz w:val="24"/>
      <w:szCs w:val="24"/>
      <w:lang w:val="en-US"/>
    </w:rPr>
  </w:style>
  <w:style w:type="paragraph" w:customStyle="1" w:styleId="Pa103">
    <w:name w:val="Pa10_3"/>
    <w:basedOn w:val="Default"/>
    <w:next w:val="Default"/>
    <w:uiPriority w:val="99"/>
    <w:rsid w:val="000C3E56"/>
    <w:pPr>
      <w:spacing w:line="161" w:lineRule="atLeast"/>
    </w:pPr>
    <w:rPr>
      <w:rFonts w:ascii="Gotham Medium" w:hAnsi="Gotham Medium" w:cstheme="minorBidi"/>
      <w:color w:val="auto"/>
    </w:rPr>
  </w:style>
  <w:style w:type="character" w:styleId="Lienhypertexte">
    <w:name w:val="Hyperlink"/>
    <w:basedOn w:val="Policepardfaut"/>
    <w:uiPriority w:val="99"/>
    <w:unhideWhenUsed/>
    <w:rsid w:val="0019301B"/>
    <w:rPr>
      <w:color w:val="0563C1" w:themeColor="hyperlink"/>
      <w:u w:val="single"/>
    </w:rPr>
  </w:style>
  <w:style w:type="character" w:customStyle="1" w:styleId="Mentionnonrsolue1">
    <w:name w:val="Mention non résolue1"/>
    <w:basedOn w:val="Policepardfaut"/>
    <w:uiPriority w:val="99"/>
    <w:semiHidden/>
    <w:unhideWhenUsed/>
    <w:rsid w:val="0019301B"/>
    <w:rPr>
      <w:color w:val="605E5C"/>
      <w:shd w:val="clear" w:color="auto" w:fill="E1DFDD"/>
    </w:rPr>
  </w:style>
  <w:style w:type="paragraph" w:styleId="Titre">
    <w:name w:val="Title"/>
    <w:basedOn w:val="Normal"/>
    <w:link w:val="TitreCar"/>
    <w:uiPriority w:val="1"/>
    <w:qFormat/>
    <w:rsid w:val="00F12763"/>
    <w:pPr>
      <w:spacing w:after="200" w:line="240" w:lineRule="auto"/>
    </w:pPr>
    <w:rPr>
      <w:rFonts w:asciiTheme="majorHAnsi" w:eastAsiaTheme="majorEastAsia" w:hAnsiTheme="majorHAnsi" w:cstheme="majorBidi"/>
      <w:b/>
      <w:bCs/>
      <w:color w:val="44546A" w:themeColor="text2"/>
      <w:sz w:val="72"/>
      <w:szCs w:val="52"/>
    </w:rPr>
  </w:style>
  <w:style w:type="character" w:customStyle="1" w:styleId="TitreCar">
    <w:name w:val="Titre Car"/>
    <w:basedOn w:val="Policepardfaut"/>
    <w:link w:val="Titre"/>
    <w:uiPriority w:val="1"/>
    <w:rsid w:val="00F12763"/>
    <w:rPr>
      <w:rFonts w:asciiTheme="majorHAnsi" w:eastAsiaTheme="majorEastAsia" w:hAnsiTheme="majorHAnsi" w:cstheme="majorBidi"/>
      <w:b/>
      <w:bCs/>
      <w:color w:val="44546A" w:themeColor="text2"/>
      <w:sz w:val="72"/>
      <w:szCs w:val="52"/>
    </w:rPr>
  </w:style>
  <w:style w:type="character" w:styleId="Marquedecommentaire">
    <w:name w:val="annotation reference"/>
    <w:basedOn w:val="Policepardfaut"/>
    <w:uiPriority w:val="99"/>
    <w:semiHidden/>
    <w:unhideWhenUsed/>
    <w:rsid w:val="00F73088"/>
    <w:rPr>
      <w:sz w:val="16"/>
      <w:szCs w:val="16"/>
    </w:rPr>
  </w:style>
  <w:style w:type="paragraph" w:styleId="Commentaire">
    <w:name w:val="annotation text"/>
    <w:basedOn w:val="Normal"/>
    <w:link w:val="CommentaireCar"/>
    <w:uiPriority w:val="99"/>
    <w:semiHidden/>
    <w:unhideWhenUsed/>
    <w:rsid w:val="00F73088"/>
    <w:pPr>
      <w:spacing w:line="240" w:lineRule="auto"/>
    </w:pPr>
    <w:rPr>
      <w:sz w:val="20"/>
      <w:szCs w:val="20"/>
    </w:rPr>
  </w:style>
  <w:style w:type="character" w:customStyle="1" w:styleId="CommentaireCar">
    <w:name w:val="Commentaire Car"/>
    <w:basedOn w:val="Policepardfaut"/>
    <w:link w:val="Commentaire"/>
    <w:uiPriority w:val="99"/>
    <w:semiHidden/>
    <w:rsid w:val="00F73088"/>
    <w:rPr>
      <w:sz w:val="20"/>
      <w:szCs w:val="20"/>
    </w:rPr>
  </w:style>
  <w:style w:type="paragraph" w:styleId="Objetducommentaire">
    <w:name w:val="annotation subject"/>
    <w:basedOn w:val="Commentaire"/>
    <w:next w:val="Commentaire"/>
    <w:link w:val="ObjetducommentaireCar"/>
    <w:uiPriority w:val="99"/>
    <w:semiHidden/>
    <w:unhideWhenUsed/>
    <w:rsid w:val="00F73088"/>
    <w:rPr>
      <w:b/>
      <w:bCs/>
    </w:rPr>
  </w:style>
  <w:style w:type="character" w:customStyle="1" w:styleId="ObjetducommentaireCar">
    <w:name w:val="Objet du commentaire Car"/>
    <w:basedOn w:val="CommentaireCar"/>
    <w:link w:val="Objetducommentaire"/>
    <w:uiPriority w:val="99"/>
    <w:semiHidden/>
    <w:rsid w:val="00F73088"/>
    <w:rPr>
      <w:b/>
      <w:bCs/>
      <w:sz w:val="20"/>
      <w:szCs w:val="20"/>
    </w:rPr>
  </w:style>
  <w:style w:type="table" w:styleId="Grilledutableau">
    <w:name w:val="Table Grid"/>
    <w:basedOn w:val="TableauNormal"/>
    <w:uiPriority w:val="39"/>
    <w:rsid w:val="00BE1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26D9B"/>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Grilledutableau1">
    <w:name w:val="Grille du tableau1"/>
    <w:basedOn w:val="TableauNormal"/>
    <w:next w:val="Grilledutableau"/>
    <w:uiPriority w:val="39"/>
    <w:rsid w:val="000E0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88765E"/>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lev">
    <w:name w:val="Strong"/>
    <w:basedOn w:val="Policepardfaut"/>
    <w:uiPriority w:val="22"/>
    <w:qFormat/>
    <w:rsid w:val="00C15361"/>
    <w:rPr>
      <w:b/>
      <w:bCs/>
    </w:rPr>
  </w:style>
  <w:style w:type="character" w:styleId="Mentionnonrsolue">
    <w:name w:val="Unresolved Mention"/>
    <w:basedOn w:val="Policepardfaut"/>
    <w:uiPriority w:val="99"/>
    <w:semiHidden/>
    <w:unhideWhenUsed/>
    <w:rsid w:val="002E65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4619030">
      <w:bodyDiv w:val="1"/>
      <w:marLeft w:val="0"/>
      <w:marRight w:val="0"/>
      <w:marTop w:val="0"/>
      <w:marBottom w:val="0"/>
      <w:divBdr>
        <w:top w:val="none" w:sz="0" w:space="0" w:color="auto"/>
        <w:left w:val="none" w:sz="0" w:space="0" w:color="auto"/>
        <w:bottom w:val="none" w:sz="0" w:space="0" w:color="auto"/>
        <w:right w:val="none" w:sz="0" w:space="0" w:color="auto"/>
      </w:divBdr>
    </w:div>
    <w:div w:id="1820535113">
      <w:bodyDiv w:val="1"/>
      <w:marLeft w:val="0"/>
      <w:marRight w:val="0"/>
      <w:marTop w:val="0"/>
      <w:marBottom w:val="0"/>
      <w:divBdr>
        <w:top w:val="none" w:sz="0" w:space="0" w:color="auto"/>
        <w:left w:val="none" w:sz="0" w:space="0" w:color="auto"/>
        <w:bottom w:val="none" w:sz="0" w:space="0" w:color="auto"/>
        <w:right w:val="none" w:sz="0" w:space="0" w:color="auto"/>
      </w:divBdr>
    </w:div>
    <w:div w:id="1891265242">
      <w:bodyDiv w:val="1"/>
      <w:marLeft w:val="0"/>
      <w:marRight w:val="0"/>
      <w:marTop w:val="0"/>
      <w:marBottom w:val="0"/>
      <w:divBdr>
        <w:top w:val="none" w:sz="0" w:space="0" w:color="auto"/>
        <w:left w:val="none" w:sz="0" w:space="0" w:color="auto"/>
        <w:bottom w:val="none" w:sz="0" w:space="0" w:color="auto"/>
        <w:right w:val="none" w:sz="0" w:space="0" w:color="auto"/>
      </w:divBdr>
      <w:divsChild>
        <w:div w:id="1343781303">
          <w:marLeft w:val="0"/>
          <w:marRight w:val="0"/>
          <w:marTop w:val="0"/>
          <w:marBottom w:val="0"/>
          <w:divBdr>
            <w:top w:val="single" w:sz="2" w:space="0" w:color="E3E3E3"/>
            <w:left w:val="single" w:sz="2" w:space="0" w:color="E3E3E3"/>
            <w:bottom w:val="single" w:sz="2" w:space="0" w:color="E3E3E3"/>
            <w:right w:val="single" w:sz="2" w:space="0" w:color="E3E3E3"/>
          </w:divBdr>
          <w:divsChild>
            <w:div w:id="1761369123">
              <w:marLeft w:val="0"/>
              <w:marRight w:val="0"/>
              <w:marTop w:val="0"/>
              <w:marBottom w:val="0"/>
              <w:divBdr>
                <w:top w:val="single" w:sz="2" w:space="0" w:color="E3E3E3"/>
                <w:left w:val="single" w:sz="2" w:space="0" w:color="E3E3E3"/>
                <w:bottom w:val="single" w:sz="2" w:space="0" w:color="E3E3E3"/>
                <w:right w:val="single" w:sz="2" w:space="0" w:color="E3E3E3"/>
              </w:divBdr>
              <w:divsChild>
                <w:div w:id="1768621236">
                  <w:marLeft w:val="0"/>
                  <w:marRight w:val="0"/>
                  <w:marTop w:val="0"/>
                  <w:marBottom w:val="0"/>
                  <w:divBdr>
                    <w:top w:val="single" w:sz="2" w:space="0" w:color="E3E3E3"/>
                    <w:left w:val="single" w:sz="2" w:space="0" w:color="E3E3E3"/>
                    <w:bottom w:val="single" w:sz="2" w:space="0" w:color="E3E3E3"/>
                    <w:right w:val="single" w:sz="2" w:space="0" w:color="E3E3E3"/>
                  </w:divBdr>
                  <w:divsChild>
                    <w:div w:id="1173060933">
                      <w:marLeft w:val="0"/>
                      <w:marRight w:val="0"/>
                      <w:marTop w:val="0"/>
                      <w:marBottom w:val="0"/>
                      <w:divBdr>
                        <w:top w:val="single" w:sz="2" w:space="0" w:color="E3E3E3"/>
                        <w:left w:val="single" w:sz="2" w:space="0" w:color="E3E3E3"/>
                        <w:bottom w:val="single" w:sz="2" w:space="0" w:color="E3E3E3"/>
                        <w:right w:val="single" w:sz="2" w:space="0" w:color="E3E3E3"/>
                      </w:divBdr>
                      <w:divsChild>
                        <w:div w:id="1195849957">
                          <w:marLeft w:val="0"/>
                          <w:marRight w:val="0"/>
                          <w:marTop w:val="0"/>
                          <w:marBottom w:val="0"/>
                          <w:divBdr>
                            <w:top w:val="single" w:sz="2" w:space="0" w:color="E3E3E3"/>
                            <w:left w:val="single" w:sz="2" w:space="0" w:color="E3E3E3"/>
                            <w:bottom w:val="single" w:sz="2" w:space="0" w:color="E3E3E3"/>
                            <w:right w:val="single" w:sz="2" w:space="0" w:color="E3E3E3"/>
                          </w:divBdr>
                          <w:divsChild>
                            <w:div w:id="1592856976">
                              <w:marLeft w:val="0"/>
                              <w:marRight w:val="0"/>
                              <w:marTop w:val="100"/>
                              <w:marBottom w:val="100"/>
                              <w:divBdr>
                                <w:top w:val="single" w:sz="2" w:space="0" w:color="E3E3E3"/>
                                <w:left w:val="single" w:sz="2" w:space="0" w:color="E3E3E3"/>
                                <w:bottom w:val="single" w:sz="2" w:space="0" w:color="E3E3E3"/>
                                <w:right w:val="single" w:sz="2" w:space="0" w:color="E3E3E3"/>
                              </w:divBdr>
                              <w:divsChild>
                                <w:div w:id="1077047073">
                                  <w:marLeft w:val="0"/>
                                  <w:marRight w:val="0"/>
                                  <w:marTop w:val="0"/>
                                  <w:marBottom w:val="0"/>
                                  <w:divBdr>
                                    <w:top w:val="single" w:sz="2" w:space="0" w:color="E3E3E3"/>
                                    <w:left w:val="single" w:sz="2" w:space="0" w:color="E3E3E3"/>
                                    <w:bottom w:val="single" w:sz="2" w:space="0" w:color="E3E3E3"/>
                                    <w:right w:val="single" w:sz="2" w:space="0" w:color="E3E3E3"/>
                                  </w:divBdr>
                                  <w:divsChild>
                                    <w:div w:id="516240479">
                                      <w:marLeft w:val="0"/>
                                      <w:marRight w:val="0"/>
                                      <w:marTop w:val="0"/>
                                      <w:marBottom w:val="0"/>
                                      <w:divBdr>
                                        <w:top w:val="single" w:sz="2" w:space="0" w:color="E3E3E3"/>
                                        <w:left w:val="single" w:sz="2" w:space="0" w:color="E3E3E3"/>
                                        <w:bottom w:val="single" w:sz="2" w:space="0" w:color="E3E3E3"/>
                                        <w:right w:val="single" w:sz="2" w:space="0" w:color="E3E3E3"/>
                                      </w:divBdr>
                                      <w:divsChild>
                                        <w:div w:id="872231196">
                                          <w:marLeft w:val="0"/>
                                          <w:marRight w:val="0"/>
                                          <w:marTop w:val="0"/>
                                          <w:marBottom w:val="0"/>
                                          <w:divBdr>
                                            <w:top w:val="single" w:sz="2" w:space="0" w:color="E3E3E3"/>
                                            <w:left w:val="single" w:sz="2" w:space="0" w:color="E3E3E3"/>
                                            <w:bottom w:val="single" w:sz="2" w:space="0" w:color="E3E3E3"/>
                                            <w:right w:val="single" w:sz="2" w:space="0" w:color="E3E3E3"/>
                                          </w:divBdr>
                                          <w:divsChild>
                                            <w:div w:id="1517501969">
                                              <w:marLeft w:val="0"/>
                                              <w:marRight w:val="0"/>
                                              <w:marTop w:val="0"/>
                                              <w:marBottom w:val="0"/>
                                              <w:divBdr>
                                                <w:top w:val="single" w:sz="2" w:space="0" w:color="E3E3E3"/>
                                                <w:left w:val="single" w:sz="2" w:space="0" w:color="E3E3E3"/>
                                                <w:bottom w:val="single" w:sz="2" w:space="0" w:color="E3E3E3"/>
                                                <w:right w:val="single" w:sz="2" w:space="0" w:color="E3E3E3"/>
                                              </w:divBdr>
                                              <w:divsChild>
                                                <w:div w:id="1106385340">
                                                  <w:marLeft w:val="0"/>
                                                  <w:marRight w:val="0"/>
                                                  <w:marTop w:val="0"/>
                                                  <w:marBottom w:val="0"/>
                                                  <w:divBdr>
                                                    <w:top w:val="single" w:sz="2" w:space="0" w:color="E3E3E3"/>
                                                    <w:left w:val="single" w:sz="2" w:space="0" w:color="E3E3E3"/>
                                                    <w:bottom w:val="single" w:sz="2" w:space="0" w:color="E3E3E3"/>
                                                    <w:right w:val="single" w:sz="2" w:space="0" w:color="E3E3E3"/>
                                                  </w:divBdr>
                                                  <w:divsChild>
                                                    <w:div w:id="7106948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49029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mac.m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82E8A-53EB-4AC4-8671-3FE3AAC01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10046</Words>
  <Characters>55255</Characters>
  <Application>Microsoft Office Word</Application>
  <DocSecurity>0</DocSecurity>
  <Lines>460</Lines>
  <Paragraphs>130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Mizan04</dc:creator>
  <cp:keywords/>
  <dc:description/>
  <cp:lastModifiedBy>Chafiq SERRAGUI</cp:lastModifiedBy>
  <cp:revision>3</cp:revision>
  <cp:lastPrinted>2021-11-30T16:53:00Z</cp:lastPrinted>
  <dcterms:created xsi:type="dcterms:W3CDTF">2024-05-06T17:58:00Z</dcterms:created>
  <dcterms:modified xsi:type="dcterms:W3CDTF">2024-05-10T17:51:00Z</dcterms:modified>
</cp:coreProperties>
</file>